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9AC1" w14:textId="77777777" w:rsidR="00744C4D" w:rsidRPr="009F6D51" w:rsidRDefault="000849E7" w:rsidP="00744C4D">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rPr>
        <w:t xml:space="preserve"> </w:t>
      </w:r>
      <w:r w:rsidR="00744C4D" w:rsidRPr="009F6D51">
        <w:rPr>
          <w:rFonts w:ascii="Times New Roman" w:eastAsia="Times New Roman" w:hAnsi="Times New Roman" w:cs="Times New Roman"/>
          <w:b/>
          <w:bCs/>
          <w:sz w:val="28"/>
          <w:szCs w:val="28"/>
        </w:rPr>
        <w:t>School of Nursing</w:t>
      </w:r>
    </w:p>
    <w:p w14:paraId="49D69A6E"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Level II – Semester 3</w:t>
      </w:r>
    </w:p>
    <w:p w14:paraId="48EF5044"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1FE72688"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r w:rsidRPr="009F6D51">
        <w:rPr>
          <w:rFonts w:ascii="Times New Roman" w:eastAsia="Times New Roman" w:hAnsi="Times New Roman" w:cs="Times New Roman"/>
          <w:b/>
          <w:bCs/>
          <w:sz w:val="24"/>
          <w:szCs w:val="20"/>
        </w:rPr>
        <w:t>GENERIC</w:t>
      </w:r>
    </w:p>
    <w:p w14:paraId="01BE037B"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71983184"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NUR2420: Obstetrical Nursing Theory Syllabus</w:t>
      </w:r>
    </w:p>
    <w:p w14:paraId="76B078C2"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6B15994B"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 xml:space="preserve">Lecturer: </w:t>
      </w:r>
      <w:r w:rsidRPr="009F6D51">
        <w:rPr>
          <w:rFonts w:ascii="Times New Roman" w:eastAsia="Times New Roman" w:hAnsi="Times New Roman" w:cs="Times New Roman"/>
          <w:b/>
          <w:bCs/>
          <w:sz w:val="28"/>
          <w:szCs w:val="28"/>
          <w:u w:val="single"/>
        </w:rPr>
        <w:t>Annette Tomlinson</w:t>
      </w:r>
      <w:r w:rsidRPr="009F6D51">
        <w:rPr>
          <w:rFonts w:ascii="Times New Roman" w:eastAsia="Times New Roman" w:hAnsi="Times New Roman" w:cs="Times New Roman"/>
          <w:b/>
          <w:bCs/>
          <w:sz w:val="28"/>
          <w:szCs w:val="28"/>
        </w:rPr>
        <w:t>_</w:t>
      </w:r>
    </w:p>
    <w:p w14:paraId="36A6C4F6"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36DEEECE" w14:textId="19CBBA1C"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 xml:space="preserve">Reference </w:t>
      </w:r>
      <w:r w:rsidRPr="009F6D51">
        <w:rPr>
          <w:rFonts w:ascii="Times New Roman" w:eastAsia="Times New Roman" w:hAnsi="Times New Roman" w:cs="Times New Roman"/>
          <w:i/>
          <w:iCs/>
          <w:sz w:val="28"/>
          <w:szCs w:val="28"/>
          <w:u w:val="single"/>
        </w:rPr>
        <w:t xml:space="preserve"># </w:t>
      </w:r>
      <w:r>
        <w:rPr>
          <w:rFonts w:ascii="Times New Roman" w:eastAsia="Times New Roman" w:hAnsi="Times New Roman" w:cs="Times New Roman"/>
          <w:i/>
          <w:iCs/>
          <w:sz w:val="28"/>
          <w:szCs w:val="28"/>
          <w:u w:val="single"/>
        </w:rPr>
        <w:t>10592</w:t>
      </w:r>
    </w:p>
    <w:p w14:paraId="217C1BB8"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3140353D"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0747455F"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543D09AE"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r w:rsidRPr="009F6D51">
        <w:rPr>
          <w:rFonts w:ascii="Times New Roman" w:eastAsia="Times New Roman" w:hAnsi="Times New Roman" w:cs="Times New Roman"/>
          <w:b/>
          <w:bCs/>
          <w:noProof/>
          <w:sz w:val="24"/>
          <w:szCs w:val="20"/>
        </w:rPr>
        <w:drawing>
          <wp:inline distT="0" distB="0" distL="0" distR="0" wp14:anchorId="536488E6" wp14:editId="52E4B127">
            <wp:extent cx="1743075" cy="1409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409700"/>
                    </a:xfrm>
                    <a:prstGeom prst="rect">
                      <a:avLst/>
                    </a:prstGeom>
                    <a:noFill/>
                    <a:ln>
                      <a:noFill/>
                    </a:ln>
                  </pic:spPr>
                </pic:pic>
              </a:graphicData>
            </a:graphic>
          </wp:inline>
        </w:drawing>
      </w:r>
    </w:p>
    <w:p w14:paraId="44A92C95"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292017D6"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4F3F4010"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48897F0D"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5DDBFC5F"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5B6DC2DE" w14:textId="77777777" w:rsidR="00744C4D" w:rsidRPr="009F6D51" w:rsidRDefault="00744C4D" w:rsidP="00744C4D">
      <w:pPr>
        <w:spacing w:after="0" w:line="240" w:lineRule="auto"/>
        <w:jc w:val="center"/>
        <w:rPr>
          <w:rFonts w:ascii="Times New Roman" w:eastAsia="Times New Roman" w:hAnsi="Times New Roman" w:cs="Times New Roman"/>
          <w:b/>
          <w:bCs/>
          <w:sz w:val="24"/>
          <w:szCs w:val="20"/>
        </w:rPr>
      </w:pPr>
    </w:p>
    <w:p w14:paraId="1CD9B03E"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664AFC15"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Belongs To:</w:t>
      </w:r>
    </w:p>
    <w:p w14:paraId="65B5AF5B"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06152E53"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759EC7B8"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6760C611"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069B6D7F"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13C44328"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p>
    <w:p w14:paraId="6B511AD6"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____________________________________________________________</w:t>
      </w:r>
    </w:p>
    <w:p w14:paraId="217F849F" w14:textId="77777777" w:rsidR="00744C4D" w:rsidRPr="009F6D51" w:rsidRDefault="00744C4D" w:rsidP="00744C4D">
      <w:pPr>
        <w:spacing w:after="0" w:line="240" w:lineRule="auto"/>
        <w:jc w:val="center"/>
        <w:rPr>
          <w:rFonts w:ascii="Times New Roman" w:eastAsia="Times New Roman" w:hAnsi="Times New Roman" w:cs="Times New Roman"/>
          <w:b/>
          <w:bCs/>
          <w:sz w:val="28"/>
          <w:szCs w:val="28"/>
        </w:rPr>
      </w:pPr>
      <w:r w:rsidRPr="009F6D51">
        <w:rPr>
          <w:rFonts w:ascii="Times New Roman" w:eastAsia="Times New Roman" w:hAnsi="Times New Roman" w:cs="Times New Roman"/>
          <w:b/>
          <w:bCs/>
          <w:sz w:val="28"/>
          <w:szCs w:val="28"/>
        </w:rPr>
        <w:t>(Student’s Name)</w:t>
      </w:r>
    </w:p>
    <w:p w14:paraId="0B92A49B" w14:textId="2F460D06" w:rsidR="00D5243A" w:rsidRDefault="00D5243A" w:rsidP="00D5243A">
      <w:pPr>
        <w:kinsoku w:val="0"/>
        <w:overflowPunct w:val="0"/>
        <w:autoSpaceDE w:val="0"/>
        <w:autoSpaceDN w:val="0"/>
        <w:adjustRightInd w:val="0"/>
        <w:spacing w:after="0" w:line="240" w:lineRule="auto"/>
        <w:rPr>
          <w:rFonts w:ascii="Times New Roman" w:hAnsi="Times New Roman" w:cs="Times New Roman"/>
        </w:rPr>
      </w:pPr>
      <w:r w:rsidRPr="00E14D94">
        <w:rPr>
          <w:rFonts w:ascii="Times New Roman" w:hAnsi="Times New Roman" w:cs="Times New Roman"/>
          <w:noProof/>
        </w:rPr>
        <mc:AlternateContent>
          <mc:Choice Requires="wpg">
            <w:drawing>
              <wp:inline distT="0" distB="0" distL="0" distR="0" wp14:anchorId="0462CDC0" wp14:editId="5D7C03AF">
                <wp:extent cx="6258560" cy="34925"/>
                <wp:effectExtent l="9525" t="9525" r="889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34925"/>
                          <a:chOff x="0" y="0"/>
                          <a:chExt cx="9856" cy="55"/>
                        </a:xfrm>
                      </wpg:grpSpPr>
                      <wps:wsp>
                        <wps:cNvPr id="2" name="Freeform 9"/>
                        <wps:cNvSpPr>
                          <a:spLocks/>
                        </wps:cNvSpPr>
                        <wps:spPr bwMode="auto">
                          <a:xfrm>
                            <a:off x="40" y="4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0"/>
                        <wps:cNvSpPr>
                          <a:spLocks/>
                        </wps:cNvSpPr>
                        <wps:spPr bwMode="auto">
                          <a:xfrm>
                            <a:off x="0" y="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1"/>
                        <wps:cNvSpPr>
                          <a:spLocks/>
                        </wps:cNvSpPr>
                        <wps:spPr bwMode="auto">
                          <a:xfrm>
                            <a:off x="20" y="2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3BEAC" id="Group 1" o:spid="_x0000_s1026" style="width:492.8pt;height:2.75pt;mso-position-horizontal-relative:char;mso-position-vertical-relative:line" coordsize="9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">
                <v:shape id="Freeform 9" o:spid="_x0000_s1027" style="position:absolute;left:40;top:4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" path="m,l9816,e" filled="f" strokecolor="#666">
                  <v:path arrowok="t" o:connecttype="custom" o:connectlocs="0,0;9816,0" o:connectangles="0,0"/>
                </v:shape>
                <v:shape id="Freeform 10" o:spid="_x0000_s1028" style="position:absolute;top: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" path="m,l9816,e" filled="f">
                  <v:path arrowok="t" o:connecttype="custom" o:connectlocs="0,0;9816,0" o:connectangles="0,0"/>
                </v:shape>
                <v:shape id="Freeform 11" o:spid="_x0000_s1029" style="position:absolute;left:20;top:2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" path="m,l9816,e" filled="f">
                  <v:path arrowok="t" o:connecttype="custom" o:connectlocs="0,0;9816,0" o:connectangles="0,0"/>
                </v:shape>
                <w10:anchorlock/>
              </v:group>
            </w:pict>
          </mc:Fallback>
        </mc:AlternateContent>
      </w:r>
    </w:p>
    <w:p w14:paraId="2D6E5EA5" w14:textId="7E31B402"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53D3A949" w14:textId="7A123965"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2830DCC4" w14:textId="75921574"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004E0392" w14:textId="4BEBB867"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2D0E2262" w14:textId="1249DF19"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37007F39" w14:textId="291D8FF1"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6E27C90B" w14:textId="0758A98E"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6F6D581E" w14:textId="50DA6531" w:rsidR="00744C4D"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6568F106" w14:textId="77777777" w:rsidR="00744C4D" w:rsidRPr="00E14D94" w:rsidRDefault="00744C4D" w:rsidP="00D5243A">
      <w:pPr>
        <w:kinsoku w:val="0"/>
        <w:overflowPunct w:val="0"/>
        <w:autoSpaceDE w:val="0"/>
        <w:autoSpaceDN w:val="0"/>
        <w:adjustRightInd w:val="0"/>
        <w:spacing w:after="0" w:line="240" w:lineRule="auto"/>
        <w:rPr>
          <w:rFonts w:ascii="Times New Roman" w:hAnsi="Times New Roman" w:cs="Times New Roman"/>
        </w:rPr>
      </w:pPr>
    </w:p>
    <w:p w14:paraId="13C1944B" w14:textId="54F0CB2C" w:rsidR="00D5243A" w:rsidRDefault="00D5243A" w:rsidP="00D5243A">
      <w:pPr>
        <w:kinsoku w:val="0"/>
        <w:overflowPunct w:val="0"/>
        <w:autoSpaceDE w:val="0"/>
        <w:autoSpaceDN w:val="0"/>
        <w:adjustRightInd w:val="0"/>
        <w:spacing w:before="17" w:after="0" w:line="240" w:lineRule="auto"/>
        <w:ind w:left="3136" w:right="3135"/>
        <w:jc w:val="center"/>
        <w:outlineLvl w:val="0"/>
        <w:rPr>
          <w:rFonts w:ascii="Arial" w:hAnsi="Arial" w:cs="Arial"/>
          <w:b/>
          <w:bCs/>
        </w:rPr>
      </w:pPr>
      <w:r w:rsidRPr="00836D1D">
        <w:rPr>
          <w:rFonts w:ascii="Arial" w:hAnsi="Arial" w:cs="Arial"/>
          <w:b/>
          <w:bCs/>
        </w:rPr>
        <w:lastRenderedPageBreak/>
        <w:t>NUR 2420 Obstetrical Nursing</w:t>
      </w:r>
    </w:p>
    <w:p w14:paraId="34AF3000" w14:textId="701BCB3D" w:rsidR="00183A3C" w:rsidRPr="00836D1D" w:rsidRDefault="00183A3C" w:rsidP="00D5243A">
      <w:pPr>
        <w:kinsoku w:val="0"/>
        <w:overflowPunct w:val="0"/>
        <w:autoSpaceDE w:val="0"/>
        <w:autoSpaceDN w:val="0"/>
        <w:adjustRightInd w:val="0"/>
        <w:spacing w:before="17" w:after="0" w:line="240" w:lineRule="auto"/>
        <w:ind w:left="3136" w:right="3135"/>
        <w:jc w:val="center"/>
        <w:outlineLvl w:val="0"/>
        <w:rPr>
          <w:rFonts w:ascii="Arial" w:hAnsi="Arial" w:cs="Arial"/>
          <w:b/>
          <w:bCs/>
        </w:rPr>
      </w:pPr>
      <w:r>
        <w:rPr>
          <w:rFonts w:ascii="Arial" w:hAnsi="Arial" w:cs="Arial"/>
          <w:b/>
          <w:bCs/>
        </w:rPr>
        <w:t>Accelerated</w:t>
      </w:r>
      <w:r w:rsidR="00A37F36">
        <w:rPr>
          <w:rFonts w:ascii="Arial" w:hAnsi="Arial" w:cs="Arial"/>
          <w:b/>
          <w:bCs/>
        </w:rPr>
        <w:t>/Generic</w:t>
      </w:r>
      <w:r>
        <w:rPr>
          <w:rFonts w:ascii="Arial" w:hAnsi="Arial" w:cs="Arial"/>
          <w:b/>
          <w:bCs/>
        </w:rPr>
        <w:t xml:space="preserve"> Option</w:t>
      </w:r>
    </w:p>
    <w:p w14:paraId="10D7F33A" w14:textId="77777777" w:rsidR="00F608E5" w:rsidRPr="00836D1D" w:rsidRDefault="00F608E5" w:rsidP="00F608E5">
      <w:pPr>
        <w:kinsoku w:val="0"/>
        <w:overflowPunct w:val="0"/>
        <w:autoSpaceDE w:val="0"/>
        <w:autoSpaceDN w:val="0"/>
        <w:adjustRightInd w:val="0"/>
        <w:spacing w:after="0" w:line="240" w:lineRule="auto"/>
        <w:rPr>
          <w:rFonts w:ascii="Arial" w:eastAsia="Calibri" w:hAnsi="Arial" w:cs="Arial"/>
        </w:rPr>
      </w:pPr>
    </w:p>
    <w:p w14:paraId="066A84E3" w14:textId="77777777" w:rsidR="00F608E5" w:rsidRPr="00836D1D" w:rsidRDefault="00F608E5" w:rsidP="00D5243A">
      <w:pPr>
        <w:kinsoku w:val="0"/>
        <w:overflowPunct w:val="0"/>
        <w:autoSpaceDE w:val="0"/>
        <w:autoSpaceDN w:val="0"/>
        <w:adjustRightInd w:val="0"/>
        <w:spacing w:before="17" w:after="0" w:line="240" w:lineRule="auto"/>
        <w:ind w:right="3135"/>
        <w:outlineLvl w:val="0"/>
        <w:rPr>
          <w:rFonts w:ascii="Arial" w:eastAsia="Calibri" w:hAnsi="Arial" w:cs="Arial"/>
          <w:b/>
          <w:bCs/>
        </w:rPr>
      </w:pPr>
    </w:p>
    <w:p w14:paraId="3F78B95A" w14:textId="7A129F06" w:rsidR="00F608E5" w:rsidRPr="00836D1D" w:rsidRDefault="00F608E5" w:rsidP="00F608E5">
      <w:pPr>
        <w:spacing w:before="100" w:beforeAutospacing="1" w:after="100" w:afterAutospacing="1" w:line="240" w:lineRule="auto"/>
        <w:rPr>
          <w:rFonts w:ascii="Arial" w:eastAsia="Times New Roman" w:hAnsi="Arial" w:cs="Arial"/>
          <w:b/>
          <w:color w:val="000000"/>
        </w:rPr>
      </w:pPr>
      <w:r w:rsidRPr="00836D1D">
        <w:rPr>
          <w:rFonts w:ascii="Arial" w:eastAsia="Times New Roman" w:hAnsi="Arial" w:cs="Arial"/>
          <w:b/>
          <w:color w:val="000000"/>
        </w:rPr>
        <w:t>Course Number: NUR 2420</w:t>
      </w:r>
    </w:p>
    <w:p w14:paraId="764F29A3" w14:textId="20D6F4D4" w:rsidR="00566C5A" w:rsidRPr="00836D1D" w:rsidRDefault="00566C5A" w:rsidP="00566C5A">
      <w:pPr>
        <w:spacing w:after="0" w:line="240" w:lineRule="auto"/>
        <w:rPr>
          <w:rFonts w:ascii="Arial" w:hAnsi="Arial" w:cs="Arial"/>
        </w:rPr>
      </w:pPr>
      <w:r w:rsidRPr="00836D1D">
        <w:rPr>
          <w:rFonts w:ascii="Arial" w:eastAsia="Times New Roman" w:hAnsi="Arial" w:cs="Arial"/>
          <w:b/>
          <w:color w:val="000000"/>
        </w:rPr>
        <w:t>Course Reference Number:</w:t>
      </w:r>
      <w:r w:rsidRPr="00836D1D">
        <w:rPr>
          <w:rFonts w:ascii="Arial" w:hAnsi="Arial" w:cs="Arial"/>
        </w:rPr>
        <w:tab/>
      </w:r>
      <w:r w:rsidRPr="00836D1D">
        <w:rPr>
          <w:rFonts w:ascii="Arial" w:hAnsi="Arial" w:cs="Arial"/>
        </w:rPr>
        <w:tab/>
      </w:r>
      <w:r w:rsidR="00F9771F">
        <w:rPr>
          <w:rFonts w:ascii="Arial" w:hAnsi="Arial" w:cs="Arial"/>
        </w:rPr>
        <w:t>NUR 2420-1</w:t>
      </w:r>
      <w:r w:rsidR="00744C4D">
        <w:rPr>
          <w:rFonts w:ascii="Arial" w:hAnsi="Arial" w:cs="Arial"/>
        </w:rPr>
        <w:t>0592</w:t>
      </w:r>
      <w:r w:rsidR="00923F56" w:rsidRPr="00836D1D">
        <w:rPr>
          <w:rFonts w:ascii="Arial" w:hAnsi="Arial" w:cs="Arial"/>
        </w:rPr>
        <w:t xml:space="preserve"> </w:t>
      </w:r>
    </w:p>
    <w:p w14:paraId="55FD4933" w14:textId="17AC318D" w:rsidR="00566C5A" w:rsidRDefault="00566C5A" w:rsidP="00566C5A">
      <w:pPr>
        <w:spacing w:after="0" w:line="240" w:lineRule="auto"/>
        <w:rPr>
          <w:rFonts w:ascii="Arial" w:hAnsi="Arial" w:cs="Arial"/>
        </w:rPr>
      </w:pPr>
      <w:r w:rsidRPr="00836D1D">
        <w:rPr>
          <w:rFonts w:ascii="Arial" w:eastAsia="Times New Roman" w:hAnsi="Arial" w:cs="Arial"/>
          <w:b/>
        </w:rPr>
        <w:t>Meeting Days/Time:</w:t>
      </w:r>
      <w:r w:rsidRPr="00836D1D">
        <w:rPr>
          <w:rFonts w:ascii="Arial" w:hAnsi="Arial" w:cs="Arial"/>
        </w:rPr>
        <w:tab/>
      </w:r>
      <w:r w:rsidRPr="00836D1D">
        <w:rPr>
          <w:rFonts w:ascii="Arial" w:hAnsi="Arial" w:cs="Arial"/>
        </w:rPr>
        <w:tab/>
      </w:r>
      <w:r w:rsidRPr="00836D1D">
        <w:rPr>
          <w:rFonts w:ascii="Arial" w:hAnsi="Arial" w:cs="Arial"/>
        </w:rPr>
        <w:tab/>
      </w:r>
      <w:r w:rsidR="00F9771F">
        <w:rPr>
          <w:rFonts w:ascii="Arial" w:hAnsi="Arial" w:cs="Arial"/>
        </w:rPr>
        <w:t xml:space="preserve">Monday’s and </w:t>
      </w:r>
      <w:r w:rsidR="00A37F36">
        <w:rPr>
          <w:rFonts w:ascii="Arial" w:hAnsi="Arial" w:cs="Arial"/>
        </w:rPr>
        <w:t>Thursday</w:t>
      </w:r>
      <w:r w:rsidR="00744C4D">
        <w:rPr>
          <w:rFonts w:ascii="Arial" w:hAnsi="Arial" w:cs="Arial"/>
        </w:rPr>
        <w:t>’</w:t>
      </w:r>
      <w:r w:rsidR="00A37F36">
        <w:rPr>
          <w:rFonts w:ascii="Arial" w:hAnsi="Arial" w:cs="Arial"/>
        </w:rPr>
        <w:t>s</w:t>
      </w:r>
      <w:r w:rsidR="00F9771F">
        <w:rPr>
          <w:rFonts w:ascii="Arial" w:hAnsi="Arial" w:cs="Arial"/>
        </w:rPr>
        <w:t xml:space="preserve"> </w:t>
      </w:r>
      <w:r w:rsidR="00744C4D">
        <w:rPr>
          <w:rFonts w:ascii="Arial" w:hAnsi="Arial" w:cs="Arial"/>
        </w:rPr>
        <w:t>4:30 p</w:t>
      </w:r>
      <w:r w:rsidR="00183A3C">
        <w:rPr>
          <w:rFonts w:ascii="Arial" w:hAnsi="Arial" w:cs="Arial"/>
        </w:rPr>
        <w:t>m -</w:t>
      </w:r>
      <w:r w:rsidR="00744C4D">
        <w:rPr>
          <w:rFonts w:ascii="Arial" w:hAnsi="Arial" w:cs="Arial"/>
        </w:rPr>
        <w:t>7:</w:t>
      </w:r>
      <w:r w:rsidR="00183A3C">
        <w:rPr>
          <w:rFonts w:ascii="Arial" w:hAnsi="Arial" w:cs="Arial"/>
        </w:rPr>
        <w:t>5</w:t>
      </w:r>
      <w:r w:rsidR="00744C4D">
        <w:rPr>
          <w:rFonts w:ascii="Arial" w:hAnsi="Arial" w:cs="Arial"/>
        </w:rPr>
        <w:t>0 p</w:t>
      </w:r>
      <w:r w:rsidR="00183A3C">
        <w:rPr>
          <w:rFonts w:ascii="Arial" w:hAnsi="Arial" w:cs="Arial"/>
        </w:rPr>
        <w:t>m</w:t>
      </w:r>
    </w:p>
    <w:p w14:paraId="56FB72CD" w14:textId="3F77704B" w:rsidR="00F9771F" w:rsidRDefault="00F9771F" w:rsidP="00566C5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4C4D">
        <w:rPr>
          <w:rFonts w:ascii="Arial" w:hAnsi="Arial" w:cs="Arial"/>
        </w:rPr>
        <w:t>Jul</w:t>
      </w:r>
      <w:r>
        <w:rPr>
          <w:rFonts w:ascii="Arial" w:hAnsi="Arial" w:cs="Arial"/>
        </w:rPr>
        <w:t>y</w:t>
      </w:r>
      <w:r w:rsidR="003A6847">
        <w:rPr>
          <w:rFonts w:ascii="Arial" w:hAnsi="Arial" w:cs="Arial"/>
        </w:rPr>
        <w:t xml:space="preserve"> </w:t>
      </w:r>
      <w:r>
        <w:rPr>
          <w:rFonts w:ascii="Arial" w:hAnsi="Arial" w:cs="Arial"/>
        </w:rPr>
        <w:t>7th-</w:t>
      </w:r>
      <w:r w:rsidR="00744C4D">
        <w:rPr>
          <w:rFonts w:ascii="Arial" w:hAnsi="Arial" w:cs="Arial"/>
        </w:rPr>
        <w:t>July 28</w:t>
      </w:r>
      <w:r w:rsidR="00721C5E" w:rsidRPr="00721C5E">
        <w:rPr>
          <w:rFonts w:ascii="Arial" w:hAnsi="Arial" w:cs="Arial"/>
          <w:vertAlign w:val="superscript"/>
        </w:rPr>
        <w:t>th</w:t>
      </w:r>
      <w:r w:rsidR="00721C5E">
        <w:rPr>
          <w:rFonts w:ascii="Arial" w:hAnsi="Arial" w:cs="Arial"/>
        </w:rPr>
        <w:t>, 2022</w:t>
      </w:r>
    </w:p>
    <w:p w14:paraId="7598FAD2" w14:textId="66A9D02C" w:rsidR="00F9771F" w:rsidRPr="00836D1D" w:rsidRDefault="00F9771F" w:rsidP="00566C5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44C4D">
        <w:rPr>
          <w:rFonts w:ascii="Arial" w:hAnsi="Arial" w:cs="Arial"/>
        </w:rPr>
        <w:t>In-person Room 3408</w:t>
      </w:r>
    </w:p>
    <w:p w14:paraId="70EE1473" w14:textId="15AD04AE" w:rsidR="00566C5A" w:rsidRPr="00836D1D" w:rsidRDefault="00566C5A" w:rsidP="00566C5A">
      <w:pPr>
        <w:spacing w:after="0" w:line="240" w:lineRule="auto"/>
        <w:rPr>
          <w:rFonts w:ascii="Arial" w:hAnsi="Arial" w:cs="Arial"/>
        </w:rPr>
      </w:pPr>
      <w:r w:rsidRPr="00836D1D">
        <w:rPr>
          <w:rFonts w:ascii="Arial" w:hAnsi="Arial" w:cs="Arial"/>
        </w:rPr>
        <w:tab/>
      </w:r>
      <w:r w:rsidRPr="00836D1D">
        <w:rPr>
          <w:rFonts w:ascii="Arial" w:hAnsi="Arial" w:cs="Arial"/>
        </w:rPr>
        <w:tab/>
      </w:r>
      <w:r w:rsidRPr="00836D1D">
        <w:rPr>
          <w:rFonts w:ascii="Arial" w:hAnsi="Arial" w:cs="Arial"/>
        </w:rPr>
        <w:tab/>
      </w:r>
      <w:r w:rsidRPr="00836D1D">
        <w:rPr>
          <w:rFonts w:ascii="Arial" w:hAnsi="Arial" w:cs="Arial"/>
        </w:rPr>
        <w:tab/>
      </w:r>
    </w:p>
    <w:p w14:paraId="48BE40B5" w14:textId="35BF4C82" w:rsidR="00A80E60" w:rsidRDefault="00A80E60" w:rsidP="00A80E60">
      <w:pPr>
        <w:spacing w:after="0" w:line="240" w:lineRule="auto"/>
        <w:rPr>
          <w:rFonts w:ascii="Arial" w:hAnsi="Arial" w:cs="Arial"/>
        </w:rPr>
      </w:pPr>
      <w:r w:rsidRPr="00836D1D">
        <w:rPr>
          <w:rFonts w:ascii="Arial" w:eastAsia="Times New Roman" w:hAnsi="Arial" w:cs="Arial"/>
          <w:b/>
        </w:rPr>
        <w:t>Instructor’s Name:</w:t>
      </w:r>
      <w:r w:rsidRPr="00836D1D">
        <w:rPr>
          <w:rFonts w:ascii="Arial" w:hAnsi="Arial" w:cs="Arial"/>
        </w:rPr>
        <w:tab/>
      </w:r>
      <w:r w:rsidRPr="00836D1D">
        <w:rPr>
          <w:rFonts w:ascii="Arial" w:hAnsi="Arial" w:cs="Arial"/>
        </w:rPr>
        <w:tab/>
      </w:r>
      <w:r w:rsidRPr="00836D1D">
        <w:rPr>
          <w:rFonts w:ascii="Arial" w:hAnsi="Arial" w:cs="Arial"/>
        </w:rPr>
        <w:tab/>
      </w:r>
      <w:r>
        <w:rPr>
          <w:rFonts w:ascii="Arial" w:hAnsi="Arial" w:cs="Arial"/>
        </w:rPr>
        <w:t>Annette Tomlinson</w:t>
      </w:r>
    </w:p>
    <w:p w14:paraId="45C53A91" w14:textId="06E6EA1A" w:rsidR="00A80E60" w:rsidRPr="00836D1D" w:rsidRDefault="00A80E60" w:rsidP="00A80E60">
      <w:pPr>
        <w:spacing w:after="0" w:line="240" w:lineRule="auto"/>
        <w:rPr>
          <w:rFonts w:ascii="Arial" w:hAnsi="Arial" w:cs="Arial"/>
        </w:rPr>
      </w:pPr>
      <w:r w:rsidRPr="00836D1D">
        <w:rPr>
          <w:rFonts w:ascii="Arial" w:eastAsia="Times New Roman" w:hAnsi="Arial" w:cs="Arial"/>
          <w:b/>
        </w:rPr>
        <w:t xml:space="preserve">E-mail Address: </w:t>
      </w:r>
      <w:r w:rsidRPr="00836D1D">
        <w:rPr>
          <w:rFonts w:ascii="Arial" w:eastAsia="Times New Roman" w:hAnsi="Arial" w:cs="Arial"/>
          <w:b/>
        </w:rPr>
        <w:tab/>
      </w:r>
      <w:r w:rsidRPr="00836D1D">
        <w:rPr>
          <w:rFonts w:ascii="Arial" w:hAnsi="Arial" w:cs="Arial"/>
        </w:rPr>
        <w:tab/>
      </w:r>
      <w:r w:rsidRPr="00836D1D">
        <w:rPr>
          <w:rFonts w:ascii="Arial" w:hAnsi="Arial" w:cs="Arial"/>
        </w:rPr>
        <w:tab/>
      </w:r>
      <w:r>
        <w:rPr>
          <w:rFonts w:ascii="Arial" w:hAnsi="Arial" w:cs="Arial"/>
        </w:rPr>
        <w:t>atomlin1@mdc.edu</w:t>
      </w:r>
    </w:p>
    <w:p w14:paraId="3A64AC36" w14:textId="77777777" w:rsidR="00A80E60" w:rsidRPr="00836D1D" w:rsidRDefault="00A80E60" w:rsidP="00A80E60">
      <w:pPr>
        <w:spacing w:after="0" w:line="240" w:lineRule="auto"/>
        <w:rPr>
          <w:rFonts w:ascii="Arial" w:hAnsi="Arial" w:cs="Arial"/>
        </w:rPr>
      </w:pPr>
      <w:r w:rsidRPr="00836D1D">
        <w:rPr>
          <w:rFonts w:ascii="Arial" w:eastAsia="Times New Roman" w:hAnsi="Arial" w:cs="Arial"/>
          <w:b/>
        </w:rPr>
        <w:t>Office Phone:</w:t>
      </w:r>
      <w:r w:rsidRPr="00836D1D">
        <w:rPr>
          <w:rFonts w:ascii="Arial" w:hAnsi="Arial" w:cs="Arial"/>
        </w:rPr>
        <w:t xml:space="preserve"> </w:t>
      </w:r>
      <w:r w:rsidRPr="00836D1D">
        <w:rPr>
          <w:rFonts w:ascii="Arial" w:hAnsi="Arial" w:cs="Arial"/>
        </w:rPr>
        <w:tab/>
      </w:r>
      <w:r w:rsidRPr="00836D1D">
        <w:rPr>
          <w:rFonts w:ascii="Arial" w:hAnsi="Arial" w:cs="Arial"/>
        </w:rPr>
        <w:tab/>
      </w:r>
      <w:r w:rsidRPr="00836D1D">
        <w:rPr>
          <w:rFonts w:ascii="Arial" w:hAnsi="Arial" w:cs="Arial"/>
        </w:rPr>
        <w:tab/>
      </w:r>
      <w:r>
        <w:rPr>
          <w:rFonts w:ascii="Arial" w:hAnsi="Arial" w:cs="Arial"/>
        </w:rPr>
        <w:t>305-237-418 Office</w:t>
      </w:r>
      <w:r w:rsidRPr="00836D1D">
        <w:rPr>
          <w:rFonts w:ascii="Arial" w:hAnsi="Arial" w:cs="Arial"/>
        </w:rPr>
        <w:t xml:space="preserve"> </w:t>
      </w:r>
      <w:r>
        <w:rPr>
          <w:rFonts w:ascii="Arial" w:hAnsi="Arial" w:cs="Arial"/>
        </w:rPr>
        <w:t xml:space="preserve"> 954-588-7090 </w:t>
      </w:r>
      <w:r w:rsidRPr="00836D1D">
        <w:rPr>
          <w:rFonts w:ascii="Arial" w:hAnsi="Arial" w:cs="Arial"/>
        </w:rPr>
        <w:t>Cell</w:t>
      </w:r>
      <w:r>
        <w:rPr>
          <w:rFonts w:ascii="Arial" w:hAnsi="Arial" w:cs="Arial"/>
        </w:rPr>
        <w:t xml:space="preserve"> (preferred)</w:t>
      </w:r>
    </w:p>
    <w:p w14:paraId="432F5DCC" w14:textId="77777777" w:rsidR="00A80E60" w:rsidRPr="00836D1D" w:rsidRDefault="00A80E60" w:rsidP="00A80E60">
      <w:pPr>
        <w:pStyle w:val="Caption"/>
        <w:jc w:val="left"/>
        <w:rPr>
          <w:rFonts w:ascii="Arial" w:hAnsi="Arial" w:cs="Arial"/>
          <w:sz w:val="22"/>
          <w:szCs w:val="22"/>
        </w:rPr>
      </w:pPr>
      <w:r w:rsidRPr="00FE52CC">
        <w:rPr>
          <w:rFonts w:ascii="Arial" w:hAnsi="Arial" w:cs="Arial"/>
          <w:bCs w:val="0"/>
          <w:sz w:val="22"/>
          <w:szCs w:val="22"/>
        </w:rPr>
        <w:t>Office Hours</w:t>
      </w:r>
      <w:r w:rsidRPr="00836D1D">
        <w:rPr>
          <w:rFonts w:ascii="Arial" w:hAnsi="Arial" w:cs="Arial"/>
          <w:b w:val="0"/>
          <w:sz w:val="22"/>
          <w:szCs w:val="22"/>
        </w:rPr>
        <w:t>:</w:t>
      </w:r>
      <w:r w:rsidRPr="00836D1D">
        <w:rPr>
          <w:rFonts w:ascii="Arial" w:hAnsi="Arial" w:cs="Arial"/>
          <w:sz w:val="22"/>
          <w:szCs w:val="22"/>
        </w:rPr>
        <w:tab/>
      </w:r>
      <w:r w:rsidRPr="00836D1D">
        <w:rPr>
          <w:rFonts w:ascii="Arial" w:hAnsi="Arial" w:cs="Arial"/>
          <w:sz w:val="22"/>
          <w:szCs w:val="22"/>
        </w:rPr>
        <w:tab/>
      </w:r>
      <w:r w:rsidRPr="00836D1D">
        <w:rPr>
          <w:rFonts w:ascii="Arial" w:hAnsi="Arial" w:cs="Arial"/>
          <w:sz w:val="22"/>
          <w:szCs w:val="22"/>
        </w:rPr>
        <w:tab/>
      </w:r>
      <w:r w:rsidRPr="00836D1D">
        <w:rPr>
          <w:rFonts w:ascii="Arial" w:hAnsi="Arial" w:cs="Arial"/>
          <w:sz w:val="22"/>
          <w:szCs w:val="22"/>
        </w:rPr>
        <w:tab/>
      </w:r>
      <w:r>
        <w:rPr>
          <w:rFonts w:ascii="Arial" w:hAnsi="Arial" w:cs="Arial"/>
          <w:sz w:val="22"/>
          <w:szCs w:val="22"/>
        </w:rPr>
        <w:t>by appointment</w:t>
      </w:r>
    </w:p>
    <w:p w14:paraId="05AF6B98" w14:textId="77777777" w:rsidR="00A80E60" w:rsidRDefault="00A80E60" w:rsidP="00D5243A">
      <w:pPr>
        <w:ind w:left="2160" w:hanging="2160"/>
        <w:rPr>
          <w:rFonts w:ascii="Arial" w:eastAsia="Times New Roman" w:hAnsi="Arial" w:cs="Arial"/>
          <w:b/>
          <w:bCs/>
          <w:color w:val="000000"/>
        </w:rPr>
      </w:pPr>
    </w:p>
    <w:p w14:paraId="2682AEB8" w14:textId="0B2E2E35" w:rsidR="00F608E5" w:rsidRPr="00836D1D" w:rsidRDefault="00F608E5" w:rsidP="00D5243A">
      <w:pPr>
        <w:ind w:left="2160" w:hanging="2160"/>
        <w:rPr>
          <w:rFonts w:ascii="Arial" w:eastAsia="Times New Roman" w:hAnsi="Arial" w:cs="Arial"/>
          <w:bCs/>
        </w:rPr>
      </w:pPr>
      <w:r w:rsidRPr="00836D1D">
        <w:rPr>
          <w:rFonts w:ascii="Arial" w:eastAsia="Times New Roman" w:hAnsi="Arial" w:cs="Arial"/>
          <w:b/>
          <w:bCs/>
          <w:color w:val="000000"/>
        </w:rPr>
        <w:t xml:space="preserve">Course Description: </w:t>
      </w:r>
      <w:r w:rsidRPr="00836D1D">
        <w:rPr>
          <w:rFonts w:ascii="Arial" w:eastAsia="Times New Roman" w:hAnsi="Arial" w:cs="Arial"/>
          <w:bCs/>
        </w:rPr>
        <w:t xml:space="preserve">This course provides a family centered approach to the nursing care of obstetrical clients and their families. Students will learn to assess the pregnant client, to implement caring behaviors for the laboring client, educate the postpartum client, and manage the care of the newborn and collaboration of care for the high-risk client. </w:t>
      </w:r>
    </w:p>
    <w:p w14:paraId="156B9714" w14:textId="7E759D0F" w:rsidR="00F608E5" w:rsidRPr="00836D1D" w:rsidRDefault="00F608E5" w:rsidP="00F608E5">
      <w:pPr>
        <w:spacing w:after="0" w:line="240" w:lineRule="auto"/>
        <w:rPr>
          <w:rFonts w:ascii="Arial" w:eastAsia="Times New Roman" w:hAnsi="Arial" w:cs="Arial"/>
          <w:color w:val="000000"/>
        </w:rPr>
      </w:pPr>
    </w:p>
    <w:p w14:paraId="5B8F8486" w14:textId="77777777" w:rsidR="00F608E5" w:rsidRPr="00836D1D" w:rsidRDefault="00F608E5" w:rsidP="00F608E5">
      <w:pPr>
        <w:rPr>
          <w:rFonts w:ascii="Arial" w:eastAsia="Calibri" w:hAnsi="Arial" w:cs="Arial"/>
        </w:rPr>
      </w:pPr>
    </w:p>
    <w:p w14:paraId="2BDBF39B" w14:textId="264FBED6" w:rsidR="00F608E5" w:rsidRPr="00836D1D" w:rsidRDefault="00F608E5" w:rsidP="00F608E5">
      <w:pPr>
        <w:spacing w:after="0" w:line="240" w:lineRule="auto"/>
        <w:rPr>
          <w:rFonts w:ascii="Arial" w:eastAsia="Times New Roman" w:hAnsi="Arial" w:cs="Arial"/>
          <w:b/>
          <w:bCs/>
          <w:color w:val="000000"/>
        </w:rPr>
      </w:pPr>
      <w:r w:rsidRPr="00836D1D">
        <w:rPr>
          <w:rFonts w:ascii="Arial" w:eastAsia="Times New Roman" w:hAnsi="Arial" w:cs="Arial"/>
          <w:b/>
          <w:bCs/>
          <w:color w:val="000000"/>
        </w:rPr>
        <w:t xml:space="preserve">Course Credits:  </w:t>
      </w:r>
      <w:r w:rsidR="00D5243A" w:rsidRPr="00836D1D">
        <w:rPr>
          <w:rFonts w:ascii="Arial" w:eastAsia="Times New Roman" w:hAnsi="Arial" w:cs="Arial"/>
          <w:b/>
          <w:bCs/>
          <w:color w:val="000000"/>
        </w:rPr>
        <w:tab/>
      </w:r>
      <w:r w:rsidRPr="00836D1D">
        <w:rPr>
          <w:rFonts w:ascii="Arial" w:eastAsia="Times New Roman" w:hAnsi="Arial" w:cs="Arial"/>
          <w:b/>
          <w:bCs/>
          <w:color w:val="000000"/>
        </w:rPr>
        <w:t>2 Credits</w:t>
      </w:r>
    </w:p>
    <w:p w14:paraId="301D3C81" w14:textId="77777777" w:rsidR="00F608E5" w:rsidRPr="00836D1D" w:rsidRDefault="00F608E5" w:rsidP="00F608E5">
      <w:pPr>
        <w:rPr>
          <w:rFonts w:ascii="Arial" w:eastAsia="Calibri" w:hAnsi="Arial" w:cs="Arial"/>
        </w:rPr>
      </w:pPr>
    </w:p>
    <w:p w14:paraId="6CA6E75E" w14:textId="5C58F075" w:rsidR="00F608E5" w:rsidRPr="00836D1D" w:rsidRDefault="00F608E5" w:rsidP="00D5243A">
      <w:pPr>
        <w:spacing w:after="0" w:line="240" w:lineRule="auto"/>
        <w:ind w:left="2160" w:hanging="2160"/>
        <w:rPr>
          <w:rFonts w:ascii="Arial" w:eastAsia="Times New Roman" w:hAnsi="Arial" w:cs="Arial"/>
          <w:bCs/>
        </w:rPr>
      </w:pPr>
      <w:r w:rsidRPr="00836D1D">
        <w:rPr>
          <w:rFonts w:ascii="Arial" w:eastAsia="Times New Roman" w:hAnsi="Arial" w:cs="Arial"/>
          <w:b/>
          <w:bCs/>
        </w:rPr>
        <w:t xml:space="preserve">Pre-requisites:   </w:t>
      </w:r>
      <w:r w:rsidR="00D5243A" w:rsidRPr="00836D1D">
        <w:rPr>
          <w:rFonts w:ascii="Arial" w:eastAsia="Times New Roman" w:hAnsi="Arial" w:cs="Arial"/>
          <w:b/>
          <w:bCs/>
        </w:rPr>
        <w:tab/>
      </w:r>
      <w:r w:rsidRPr="00836D1D">
        <w:rPr>
          <w:rFonts w:ascii="Arial" w:eastAsia="Times New Roman" w:hAnsi="Arial" w:cs="Arial"/>
        </w:rPr>
        <w:t>NUR 1025, NUR 1025C, NUR 1025L, NUR 1060C, NUR 1141, NUR 1211, NUR 1211L, NUR 1214C, NUR 1002, NUR 1002L, NUR1142</w:t>
      </w:r>
      <w:r w:rsidRPr="00836D1D">
        <w:rPr>
          <w:rFonts w:ascii="Arial" w:eastAsia="Times New Roman" w:hAnsi="Arial" w:cs="Arial"/>
          <w:b/>
          <w:bCs/>
        </w:rPr>
        <w:t xml:space="preserve"> </w:t>
      </w:r>
    </w:p>
    <w:p w14:paraId="5A06FE6D" w14:textId="77777777" w:rsidR="00F608E5" w:rsidRPr="00836D1D" w:rsidRDefault="00F608E5" w:rsidP="00F608E5">
      <w:pPr>
        <w:keepNext/>
        <w:keepLines/>
        <w:spacing w:before="40" w:after="0"/>
        <w:outlineLvl w:val="3"/>
        <w:rPr>
          <w:rFonts w:ascii="Arial" w:eastAsia="Times New Roman" w:hAnsi="Arial" w:cs="Arial"/>
          <w:b/>
        </w:rPr>
      </w:pPr>
    </w:p>
    <w:p w14:paraId="595B9069" w14:textId="5B0D94BD" w:rsidR="00F608E5" w:rsidRPr="00836D1D" w:rsidRDefault="00F608E5" w:rsidP="00F608E5">
      <w:pPr>
        <w:kinsoku w:val="0"/>
        <w:overflowPunct w:val="0"/>
        <w:autoSpaceDE w:val="0"/>
        <w:autoSpaceDN w:val="0"/>
        <w:adjustRightInd w:val="0"/>
        <w:spacing w:after="0"/>
        <w:rPr>
          <w:rFonts w:ascii="Arial" w:eastAsia="Calibri" w:hAnsi="Arial" w:cs="Arial"/>
        </w:rPr>
      </w:pPr>
      <w:r w:rsidRPr="00836D1D">
        <w:rPr>
          <w:rFonts w:ascii="Arial" w:eastAsia="Times New Roman" w:hAnsi="Arial" w:cs="Arial"/>
          <w:b/>
          <w:color w:val="000000"/>
        </w:rPr>
        <w:t xml:space="preserve">Co-requisites:    </w:t>
      </w:r>
      <w:r w:rsidR="00D5243A" w:rsidRPr="00836D1D">
        <w:rPr>
          <w:rFonts w:ascii="Arial" w:eastAsia="Times New Roman" w:hAnsi="Arial" w:cs="Arial"/>
          <w:b/>
          <w:color w:val="000000"/>
        </w:rPr>
        <w:tab/>
      </w:r>
      <w:r w:rsidRPr="00836D1D">
        <w:rPr>
          <w:rFonts w:ascii="Arial" w:eastAsia="Times New Roman" w:hAnsi="Arial" w:cs="Arial"/>
          <w:bCs/>
          <w:color w:val="000000"/>
        </w:rPr>
        <w:t>NUR 2310, NUR 2310L, NUR 2520, NUR 2520L, NUR 2680L, NUR 2420L</w:t>
      </w:r>
    </w:p>
    <w:p w14:paraId="65EC5A73" w14:textId="65DF1D77" w:rsidR="00F608E5" w:rsidRPr="00836D1D" w:rsidRDefault="00F608E5" w:rsidP="00F608E5">
      <w:pPr>
        <w:kinsoku w:val="0"/>
        <w:overflowPunct w:val="0"/>
        <w:autoSpaceDE w:val="0"/>
        <w:autoSpaceDN w:val="0"/>
        <w:adjustRightInd w:val="0"/>
        <w:spacing w:after="0"/>
        <w:rPr>
          <w:rFonts w:ascii="Arial" w:eastAsia="Times New Roman" w:hAnsi="Arial" w:cs="Arial"/>
          <w:color w:val="000000"/>
        </w:rPr>
      </w:pPr>
      <w:r w:rsidRPr="00836D1D">
        <w:rPr>
          <w:rFonts w:ascii="Arial" w:eastAsia="Times New Roman" w:hAnsi="Arial" w:cs="Arial"/>
          <w:color w:val="000000"/>
        </w:rPr>
        <w:t xml:space="preserve">                                              </w:t>
      </w:r>
      <w:r w:rsidRPr="00836D1D">
        <w:rPr>
          <w:rFonts w:ascii="Arial" w:eastAsia="Calibri" w:hAnsi="Arial" w:cs="Arial"/>
        </w:rPr>
        <w:t xml:space="preserve">                      </w:t>
      </w:r>
    </w:p>
    <w:p w14:paraId="2EAC7E35" w14:textId="77777777" w:rsidR="0046043F" w:rsidRPr="00836D1D" w:rsidRDefault="0046043F" w:rsidP="0046043F">
      <w:pPr>
        <w:spacing w:after="0" w:line="240" w:lineRule="auto"/>
        <w:rPr>
          <w:rFonts w:ascii="Arial" w:eastAsia="Times New Roman" w:hAnsi="Arial" w:cs="Arial"/>
          <w:b/>
          <w:color w:val="000000"/>
        </w:rPr>
      </w:pPr>
      <w:r w:rsidRPr="00836D1D">
        <w:rPr>
          <w:rFonts w:ascii="Arial" w:eastAsia="Times New Roman" w:hAnsi="Arial" w:cs="Arial"/>
          <w:b/>
          <w:color w:val="000000"/>
        </w:rPr>
        <w:t>MDC Learning Outcomes:</w:t>
      </w:r>
    </w:p>
    <w:p w14:paraId="2A728F85"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Communicate effectively using listening, speaking, reading, and writing skills</w:t>
      </w:r>
    </w:p>
    <w:p w14:paraId="07F8BA1C"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Use quantitative analytical skills to evaluate and process numerical data</w:t>
      </w:r>
    </w:p>
    <w:p w14:paraId="6C088103"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Solve problems using critical and creative thinking and scientific reasoning</w:t>
      </w:r>
    </w:p>
    <w:p w14:paraId="1D4A3CD0"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Formulate strategies to locate, evaluate, and apply information</w:t>
      </w:r>
    </w:p>
    <w:p w14:paraId="440BC09E"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Demonstrate knowledge of diverse cultures, including global and historical perspectives</w:t>
      </w:r>
    </w:p>
    <w:p w14:paraId="11E94B10"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Create strategies that can be used to fulfill personal, civic, and social responsibilities</w:t>
      </w:r>
    </w:p>
    <w:p w14:paraId="3DF15A3D"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Demonstrate knowledge of ethical thinking and its application to issues in society</w:t>
      </w:r>
    </w:p>
    <w:p w14:paraId="6F1F9D31"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Use computer and emerging technologies effectively</w:t>
      </w:r>
    </w:p>
    <w:p w14:paraId="2ADE4222"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Demonstrate an appreciation for aesthetics and creative activities</w:t>
      </w:r>
    </w:p>
    <w:p w14:paraId="2B9BEA65" w14:textId="77777777" w:rsidR="0046043F" w:rsidRPr="00836D1D" w:rsidRDefault="0046043F" w:rsidP="0046043F">
      <w:pPr>
        <w:pStyle w:val="ListParagraph"/>
        <w:numPr>
          <w:ilvl w:val="0"/>
          <w:numId w:val="34"/>
        </w:numPr>
        <w:spacing w:after="0" w:line="240" w:lineRule="auto"/>
        <w:rPr>
          <w:rFonts w:ascii="Arial" w:eastAsia="Times New Roman" w:hAnsi="Arial" w:cs="Arial"/>
          <w:bCs/>
          <w:color w:val="000000"/>
        </w:rPr>
      </w:pPr>
      <w:r w:rsidRPr="00836D1D">
        <w:rPr>
          <w:rFonts w:ascii="Arial" w:eastAsia="Times New Roman" w:hAnsi="Arial" w:cs="Arial"/>
          <w:bCs/>
          <w:color w:val="000000"/>
        </w:rPr>
        <w:t>Describe how natural systems function and recognize the impact of humans on the environment</w:t>
      </w:r>
    </w:p>
    <w:p w14:paraId="177BE894" w14:textId="77777777" w:rsidR="0046043F" w:rsidRPr="00836D1D" w:rsidRDefault="0046043F" w:rsidP="0046043F">
      <w:pPr>
        <w:spacing w:after="0" w:line="240" w:lineRule="auto"/>
        <w:rPr>
          <w:rFonts w:ascii="Arial" w:eastAsia="Times New Roman" w:hAnsi="Arial" w:cs="Arial"/>
          <w:b/>
          <w:color w:val="000000"/>
        </w:rPr>
      </w:pPr>
    </w:p>
    <w:p w14:paraId="07963EF9" w14:textId="77777777" w:rsidR="0046043F" w:rsidRPr="00836D1D" w:rsidRDefault="0046043F" w:rsidP="0046043F">
      <w:pPr>
        <w:spacing w:after="0" w:line="240" w:lineRule="auto"/>
        <w:rPr>
          <w:rFonts w:ascii="Arial" w:eastAsia="Times New Roman" w:hAnsi="Arial" w:cs="Arial"/>
          <w:b/>
          <w:color w:val="000000"/>
        </w:rPr>
      </w:pPr>
      <w:r w:rsidRPr="00836D1D">
        <w:rPr>
          <w:rFonts w:ascii="Arial" w:eastAsia="Times New Roman" w:hAnsi="Arial" w:cs="Arial"/>
          <w:b/>
          <w:color w:val="000000"/>
        </w:rPr>
        <w:t>End-of-Program Student Learning Outcomes:</w:t>
      </w:r>
    </w:p>
    <w:p w14:paraId="29FA9BB1" w14:textId="77777777" w:rsidR="0046043F" w:rsidRPr="00836D1D" w:rsidRDefault="0046043F" w:rsidP="0046043F">
      <w:pPr>
        <w:pStyle w:val="ListParagraph"/>
        <w:numPr>
          <w:ilvl w:val="0"/>
          <w:numId w:val="33"/>
        </w:numPr>
        <w:tabs>
          <w:tab w:val="left" w:pos="450"/>
        </w:tabs>
        <w:ind w:left="450" w:hanging="450"/>
        <w:rPr>
          <w:rFonts w:ascii="Arial" w:hAnsi="Arial" w:cs="Arial"/>
        </w:rPr>
      </w:pPr>
      <w:r w:rsidRPr="00836D1D">
        <w:rPr>
          <w:rFonts w:ascii="Arial" w:hAnsi="Arial" w:cs="Arial"/>
        </w:rPr>
        <w:t xml:space="preserve">Develop a professional identity that demonstrates teamwork, collaboration, effective communication and adhere to standards of practice for nursing. </w:t>
      </w:r>
    </w:p>
    <w:p w14:paraId="0E33A8D9" w14:textId="77777777" w:rsidR="0046043F" w:rsidRPr="00836D1D" w:rsidRDefault="0046043F" w:rsidP="0046043F">
      <w:pPr>
        <w:pStyle w:val="ListParagraph"/>
        <w:numPr>
          <w:ilvl w:val="0"/>
          <w:numId w:val="33"/>
        </w:numPr>
        <w:tabs>
          <w:tab w:val="left" w:pos="450"/>
        </w:tabs>
        <w:ind w:left="450" w:hanging="450"/>
        <w:rPr>
          <w:rFonts w:ascii="Arial" w:hAnsi="Arial" w:cs="Arial"/>
        </w:rPr>
      </w:pPr>
      <w:r w:rsidRPr="00836D1D">
        <w:rPr>
          <w:rFonts w:ascii="Arial" w:hAnsi="Arial" w:cs="Arial"/>
        </w:rPr>
        <w:t xml:space="preserve">Implement safety and quality initiatives in the delivery of holistic patient-centered care. </w:t>
      </w:r>
    </w:p>
    <w:p w14:paraId="6EE1549C" w14:textId="77777777" w:rsidR="0046043F" w:rsidRPr="00836D1D" w:rsidRDefault="0046043F" w:rsidP="0046043F">
      <w:pPr>
        <w:pStyle w:val="ListParagraph"/>
        <w:numPr>
          <w:ilvl w:val="0"/>
          <w:numId w:val="33"/>
        </w:numPr>
        <w:tabs>
          <w:tab w:val="left" w:pos="450"/>
        </w:tabs>
        <w:ind w:left="450" w:hanging="450"/>
        <w:rPr>
          <w:rFonts w:ascii="Arial" w:hAnsi="Arial" w:cs="Arial"/>
        </w:rPr>
      </w:pPr>
      <w:r w:rsidRPr="00836D1D">
        <w:rPr>
          <w:rFonts w:ascii="Arial" w:hAnsi="Arial" w:cs="Arial"/>
        </w:rPr>
        <w:lastRenderedPageBreak/>
        <w:t xml:space="preserve">Utilize technological resources to effectively deliver care which enhances positive patient outcomes. </w:t>
      </w:r>
    </w:p>
    <w:p w14:paraId="5577E553" w14:textId="77777777" w:rsidR="0046043F" w:rsidRPr="00836D1D" w:rsidRDefault="0046043F" w:rsidP="0046043F">
      <w:pPr>
        <w:pStyle w:val="ListParagraph"/>
        <w:numPr>
          <w:ilvl w:val="0"/>
          <w:numId w:val="33"/>
        </w:numPr>
        <w:tabs>
          <w:tab w:val="left" w:pos="450"/>
        </w:tabs>
        <w:ind w:left="450" w:hanging="450"/>
        <w:rPr>
          <w:rFonts w:ascii="Arial" w:hAnsi="Arial" w:cs="Arial"/>
        </w:rPr>
      </w:pPr>
      <w:r w:rsidRPr="00836D1D">
        <w:rPr>
          <w:rFonts w:ascii="Arial" w:hAnsi="Arial" w:cs="Arial"/>
        </w:rPr>
        <w:t xml:space="preserve">Deliver compassionate care to diverse populations with respect to individuality and clients’ needs. </w:t>
      </w:r>
    </w:p>
    <w:p w14:paraId="73A57658" w14:textId="77777777" w:rsidR="0046043F" w:rsidRPr="00836D1D" w:rsidRDefault="0046043F" w:rsidP="0046043F">
      <w:pPr>
        <w:pStyle w:val="ListParagraph"/>
        <w:numPr>
          <w:ilvl w:val="0"/>
          <w:numId w:val="33"/>
        </w:numPr>
        <w:tabs>
          <w:tab w:val="left" w:pos="450"/>
        </w:tabs>
        <w:ind w:left="450" w:hanging="450"/>
        <w:rPr>
          <w:rFonts w:ascii="Arial" w:hAnsi="Arial" w:cs="Arial"/>
        </w:rPr>
      </w:pPr>
      <w:r w:rsidRPr="00836D1D">
        <w:rPr>
          <w:rFonts w:ascii="Arial" w:hAnsi="Arial" w:cs="Arial"/>
        </w:rPr>
        <w:t xml:space="preserve">Uses relevant evidence to improve clients’ outcomes within a dynamic environment. </w:t>
      </w:r>
    </w:p>
    <w:p w14:paraId="2DB9FBF7" w14:textId="77777777" w:rsidR="0046043F" w:rsidRPr="00836D1D" w:rsidRDefault="0046043F" w:rsidP="0046043F">
      <w:pPr>
        <w:spacing w:after="0" w:line="240" w:lineRule="auto"/>
        <w:rPr>
          <w:rFonts w:ascii="Arial" w:eastAsia="Times New Roman" w:hAnsi="Arial" w:cs="Arial"/>
          <w:b/>
          <w:color w:val="000000"/>
        </w:rPr>
      </w:pPr>
    </w:p>
    <w:p w14:paraId="5303FF15" w14:textId="77777777" w:rsidR="0046043F" w:rsidRPr="00836D1D" w:rsidRDefault="0046043F" w:rsidP="0046043F">
      <w:pPr>
        <w:spacing w:after="0" w:line="240" w:lineRule="auto"/>
        <w:rPr>
          <w:rFonts w:ascii="Arial" w:eastAsia="Times New Roman" w:hAnsi="Arial" w:cs="Arial"/>
          <w:b/>
          <w:color w:val="000000"/>
        </w:rPr>
      </w:pPr>
      <w:r w:rsidRPr="00836D1D">
        <w:rPr>
          <w:rFonts w:ascii="Arial" w:eastAsia="Times New Roman" w:hAnsi="Arial" w:cs="Arial"/>
          <w:b/>
          <w:color w:val="000000"/>
        </w:rPr>
        <w:t>Course Student Learning Outcomes:</w:t>
      </w:r>
    </w:p>
    <w:p w14:paraId="5B5DA5FD" w14:textId="77777777" w:rsidR="0046043F" w:rsidRPr="00836D1D" w:rsidRDefault="0046043F" w:rsidP="0046043F">
      <w:pPr>
        <w:spacing w:after="100" w:afterAutospacing="1" w:line="240" w:lineRule="auto"/>
        <w:rPr>
          <w:rFonts w:ascii="Arial" w:eastAsia="Times New Roman" w:hAnsi="Arial" w:cs="Arial"/>
          <w:color w:val="000000"/>
        </w:rPr>
      </w:pPr>
      <w:r w:rsidRPr="00836D1D">
        <w:rPr>
          <w:rFonts w:ascii="Arial" w:eastAsia="Times New Roman" w:hAnsi="Arial" w:cs="Arial"/>
          <w:color w:val="000000"/>
        </w:rPr>
        <w:t>At the end of the course the student will be able to:</w:t>
      </w:r>
    </w:p>
    <w:p w14:paraId="37FF7EDC" w14:textId="77777777"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Perform a comprehensive health assessment of childbearing women and newborns that identifies deviations from normal as well as health risks.</w:t>
      </w:r>
      <w:r w:rsidR="00566C5A" w:rsidRPr="00836D1D">
        <w:rPr>
          <w:rFonts w:ascii="Arial" w:eastAsia="Calibri" w:hAnsi="Arial" w:cs="Arial"/>
        </w:rPr>
        <w:t xml:space="preserve"> (Meets Unit Objectives/ Competencies 1,2,3,4,5,6,7 &amp; 8)</w:t>
      </w:r>
    </w:p>
    <w:p w14:paraId="39408B11" w14:textId="77777777"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Develop an individualized, evidence-based plan of care that demonstrates an appreciation of the diverse backgrounds and educational and developmental variations of childbearing women and newborns while making recommendations for the adoption of health-promoting behaviors.</w:t>
      </w:r>
      <w:r w:rsidR="00566C5A" w:rsidRPr="00836D1D">
        <w:rPr>
          <w:rFonts w:ascii="Arial" w:eastAsia="Calibri" w:hAnsi="Arial" w:cs="Arial"/>
        </w:rPr>
        <w:t xml:space="preserve"> (Meets Unit Objectives/ Competencies </w:t>
      </w:r>
      <w:r w:rsidR="00564F0D" w:rsidRPr="00836D1D">
        <w:rPr>
          <w:rFonts w:ascii="Arial" w:eastAsia="Calibri" w:hAnsi="Arial" w:cs="Arial"/>
        </w:rPr>
        <w:t>1,2,3,4,5,6,7 &amp;8)</w:t>
      </w:r>
    </w:p>
    <w:p w14:paraId="062ABFDA" w14:textId="310EB2B0"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Act as a patient advocate when collaborating with members of the inter</w:t>
      </w:r>
      <w:r w:rsidR="0046043F" w:rsidRPr="00836D1D">
        <w:rPr>
          <w:rFonts w:ascii="Arial" w:eastAsia="Calibri" w:hAnsi="Arial" w:cs="Arial"/>
        </w:rPr>
        <w:t>-</w:t>
      </w:r>
      <w:r w:rsidRPr="00836D1D">
        <w:rPr>
          <w:rFonts w:ascii="Arial" w:eastAsia="Calibri" w:hAnsi="Arial" w:cs="Arial"/>
        </w:rPr>
        <w:t>professional healthcare team in the provision of safe, quality care for childbearing women and newborns.</w:t>
      </w:r>
      <w:r w:rsidR="00564F0D" w:rsidRPr="00836D1D">
        <w:rPr>
          <w:rFonts w:ascii="Arial" w:eastAsia="Calibri" w:hAnsi="Arial" w:cs="Arial"/>
        </w:rPr>
        <w:t xml:space="preserve"> (Meets Unit Objectives/ Competencies 1,3,5 &amp; 7)</w:t>
      </w:r>
    </w:p>
    <w:p w14:paraId="5DEA2FA8" w14:textId="77777777"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Demonstrate clinical judgment when managing the care of childbearing women and newborns.</w:t>
      </w:r>
      <w:r w:rsidR="00564F0D" w:rsidRPr="00836D1D">
        <w:rPr>
          <w:rFonts w:ascii="Arial" w:eastAsia="Calibri" w:hAnsi="Arial" w:cs="Arial"/>
        </w:rPr>
        <w:t xml:space="preserve"> (Meets Unit Objectives/ Competencies 1,3,5 &amp; 7)</w:t>
      </w:r>
    </w:p>
    <w:p w14:paraId="39B11A45" w14:textId="77777777"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Integrate knowledge of pharmacology, pathophysiology, nutrition, established evidence-based practices, and concepts from previous nursing courses when caring for childbearing women and newborns.</w:t>
      </w:r>
      <w:r w:rsidR="00566C5A" w:rsidRPr="00836D1D">
        <w:rPr>
          <w:rFonts w:ascii="Arial" w:eastAsia="Calibri" w:hAnsi="Arial" w:cs="Arial"/>
        </w:rPr>
        <w:t xml:space="preserve"> (Meets Unit Objectives/ Complications 1,2,3,4,5,6,7 &amp; 8)</w:t>
      </w:r>
    </w:p>
    <w:p w14:paraId="42D0A186" w14:textId="77777777" w:rsidR="0046043F"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Use verbal and nonverbal communication that promotes caring, therapeutic relationships with childbearing women and newborns as well as professional relationships with members of the health care team.</w:t>
      </w:r>
      <w:r w:rsidR="00564F0D" w:rsidRPr="00836D1D">
        <w:rPr>
          <w:rFonts w:ascii="Arial" w:eastAsia="Calibri" w:hAnsi="Arial" w:cs="Arial"/>
        </w:rPr>
        <w:t xml:space="preserve"> (Meets Unit Objectives/ Complications 1,3,5 &amp; 7)</w:t>
      </w:r>
    </w:p>
    <w:p w14:paraId="5370806D" w14:textId="6E335855" w:rsidR="00F608E5" w:rsidRPr="00836D1D" w:rsidRDefault="00F608E5" w:rsidP="0046043F">
      <w:pPr>
        <w:pStyle w:val="ListParagraph"/>
        <w:numPr>
          <w:ilvl w:val="0"/>
          <w:numId w:val="35"/>
        </w:numPr>
        <w:spacing w:before="100" w:beforeAutospacing="1" w:after="100" w:afterAutospacing="1" w:line="240" w:lineRule="auto"/>
        <w:rPr>
          <w:rFonts w:ascii="Arial" w:eastAsia="Calibri" w:hAnsi="Arial" w:cs="Arial"/>
        </w:rPr>
      </w:pPr>
      <w:r w:rsidRPr="00836D1D">
        <w:rPr>
          <w:rFonts w:ascii="Arial" w:eastAsia="Calibri" w:hAnsi="Arial" w:cs="Arial"/>
        </w:rPr>
        <w:t>Use healthcare information systems and patient care technology to manage the care of childbearing women and newborns, mitigate error, and communicate relevant patient information with members of the healthcare team.</w:t>
      </w:r>
      <w:r w:rsidR="00564F0D" w:rsidRPr="00836D1D">
        <w:rPr>
          <w:rFonts w:ascii="Arial" w:eastAsia="Calibri" w:hAnsi="Arial" w:cs="Arial"/>
        </w:rPr>
        <w:t xml:space="preserve"> (Meets Unit Objectives/ Competencies 1,2,3,4,5,6,7 &amp; 8)</w:t>
      </w:r>
    </w:p>
    <w:p w14:paraId="1DFBAAB8" w14:textId="77777777" w:rsidR="00F608E5" w:rsidRPr="00836D1D" w:rsidRDefault="00F608E5" w:rsidP="00F608E5">
      <w:pPr>
        <w:spacing w:line="240" w:lineRule="auto"/>
        <w:rPr>
          <w:rFonts w:ascii="Arial" w:eastAsia="Calibri" w:hAnsi="Arial" w:cs="Arial"/>
          <w:b/>
          <w:bCs/>
        </w:rPr>
      </w:pPr>
    </w:p>
    <w:p w14:paraId="5AD11581" w14:textId="77777777" w:rsidR="00F608E5" w:rsidRPr="00836D1D" w:rsidRDefault="00F608E5" w:rsidP="00F608E5">
      <w:pPr>
        <w:spacing w:line="240" w:lineRule="auto"/>
        <w:rPr>
          <w:rFonts w:ascii="Arial" w:eastAsia="Calibri" w:hAnsi="Arial" w:cs="Arial"/>
        </w:rPr>
      </w:pPr>
      <w:r w:rsidRPr="00836D1D">
        <w:rPr>
          <w:rFonts w:ascii="Arial" w:eastAsia="Calibri" w:hAnsi="Arial" w:cs="Arial"/>
          <w:b/>
          <w:bCs/>
        </w:rPr>
        <w:t>Unit Course Competencies/Objectives/EPSOL/MDC Learning Outcomes/Core Components</w:t>
      </w:r>
    </w:p>
    <w:tbl>
      <w:tblPr>
        <w:tblW w:w="10530" w:type="dxa"/>
        <w:tblInd w:w="-728" w:type="dxa"/>
        <w:tblLayout w:type="fixed"/>
        <w:tblCellMar>
          <w:left w:w="0" w:type="dxa"/>
          <w:right w:w="0" w:type="dxa"/>
        </w:tblCellMar>
        <w:tblLook w:val="0000" w:firstRow="0" w:lastRow="0" w:firstColumn="0" w:lastColumn="0" w:noHBand="0" w:noVBand="0"/>
      </w:tblPr>
      <w:tblGrid>
        <w:gridCol w:w="7650"/>
        <w:gridCol w:w="2880"/>
      </w:tblGrid>
      <w:tr w:rsidR="00F608E5" w:rsidRPr="00836D1D" w14:paraId="62CF98E3" w14:textId="77777777" w:rsidTr="007B0696">
        <w:trPr>
          <w:trHeight w:val="592"/>
        </w:trPr>
        <w:tc>
          <w:tcPr>
            <w:tcW w:w="7650" w:type="dxa"/>
            <w:tcBorders>
              <w:top w:val="double" w:sz="2" w:space="0" w:color="000000"/>
              <w:left w:val="double" w:sz="2" w:space="0" w:color="000000"/>
              <w:bottom w:val="double" w:sz="2" w:space="0" w:color="000000"/>
              <w:right w:val="double" w:sz="2" w:space="0" w:color="000000"/>
            </w:tcBorders>
          </w:tcPr>
          <w:p w14:paraId="2232ECB4" w14:textId="77777777" w:rsidR="00F608E5" w:rsidRPr="00836D1D" w:rsidRDefault="00F608E5" w:rsidP="00F608E5">
            <w:pPr>
              <w:kinsoku w:val="0"/>
              <w:overflowPunct w:val="0"/>
              <w:autoSpaceDE w:val="0"/>
              <w:autoSpaceDN w:val="0"/>
              <w:adjustRightInd w:val="0"/>
              <w:spacing w:before="239" w:after="0" w:line="240" w:lineRule="auto"/>
              <w:ind w:left="97"/>
              <w:rPr>
                <w:rFonts w:ascii="Arial" w:eastAsia="Calibri" w:hAnsi="Arial" w:cs="Arial"/>
                <w:b/>
                <w:bCs/>
              </w:rPr>
            </w:pPr>
            <w:r w:rsidRPr="00836D1D">
              <w:rPr>
                <w:rFonts w:ascii="Arial" w:eastAsia="Calibri" w:hAnsi="Arial" w:cs="Arial"/>
                <w:b/>
                <w:bCs/>
              </w:rPr>
              <w:t>Course Content</w:t>
            </w:r>
          </w:p>
        </w:tc>
        <w:tc>
          <w:tcPr>
            <w:tcW w:w="2880" w:type="dxa"/>
            <w:tcBorders>
              <w:top w:val="double" w:sz="2" w:space="0" w:color="000000"/>
              <w:left w:val="double" w:sz="2" w:space="0" w:color="000000"/>
              <w:bottom w:val="double" w:sz="2" w:space="0" w:color="000000"/>
              <w:right w:val="double" w:sz="2" w:space="0" w:color="000000"/>
            </w:tcBorders>
          </w:tcPr>
          <w:p w14:paraId="16AF6C04" w14:textId="77777777" w:rsidR="00F608E5" w:rsidRPr="00836D1D" w:rsidRDefault="00F608E5" w:rsidP="00F608E5">
            <w:pPr>
              <w:kinsoku w:val="0"/>
              <w:overflowPunct w:val="0"/>
              <w:autoSpaceDE w:val="0"/>
              <w:autoSpaceDN w:val="0"/>
              <w:adjustRightInd w:val="0"/>
              <w:spacing w:before="239" w:after="0" w:line="240" w:lineRule="auto"/>
              <w:ind w:left="98"/>
              <w:rPr>
                <w:rFonts w:ascii="Arial" w:eastAsia="Calibri" w:hAnsi="Arial" w:cs="Arial"/>
                <w:b/>
                <w:bCs/>
              </w:rPr>
            </w:pPr>
            <w:r w:rsidRPr="00836D1D">
              <w:rPr>
                <w:rFonts w:ascii="Arial" w:eastAsia="Calibri" w:hAnsi="Arial" w:cs="Arial"/>
                <w:b/>
                <w:bCs/>
              </w:rPr>
              <w:t>Learning Outcomes</w:t>
            </w:r>
          </w:p>
        </w:tc>
      </w:tr>
      <w:tr w:rsidR="00F608E5" w:rsidRPr="00836D1D" w14:paraId="7CE62C69" w14:textId="77777777" w:rsidTr="007B0696">
        <w:trPr>
          <w:trHeight w:val="673"/>
        </w:trPr>
        <w:tc>
          <w:tcPr>
            <w:tcW w:w="7650" w:type="dxa"/>
            <w:tcBorders>
              <w:top w:val="double" w:sz="2" w:space="0" w:color="000000"/>
              <w:left w:val="double" w:sz="2" w:space="0" w:color="000000"/>
              <w:bottom w:val="double" w:sz="2" w:space="0" w:color="000000"/>
              <w:right w:val="double" w:sz="2" w:space="0" w:color="000000"/>
            </w:tcBorders>
          </w:tcPr>
          <w:p w14:paraId="51292896" w14:textId="77777777" w:rsidR="00F608E5" w:rsidRPr="00836D1D" w:rsidRDefault="00F608E5" w:rsidP="00F608E5">
            <w:pPr>
              <w:kinsoku w:val="0"/>
              <w:overflowPunct w:val="0"/>
              <w:autoSpaceDE w:val="0"/>
              <w:autoSpaceDN w:val="0"/>
              <w:adjustRightInd w:val="0"/>
              <w:spacing w:before="239" w:after="0" w:line="240" w:lineRule="auto"/>
              <w:ind w:left="97"/>
              <w:rPr>
                <w:rFonts w:ascii="Arial" w:eastAsia="Calibri" w:hAnsi="Arial" w:cs="Arial"/>
                <w:b/>
                <w:bCs/>
              </w:rPr>
            </w:pPr>
            <w:r w:rsidRPr="00836D1D">
              <w:rPr>
                <w:rFonts w:ascii="Arial" w:eastAsia="Calibri" w:hAnsi="Arial" w:cs="Arial"/>
                <w:b/>
                <w:bCs/>
              </w:rPr>
              <w:t>Unit 1: Antepartum care</w:t>
            </w:r>
          </w:p>
        </w:tc>
        <w:tc>
          <w:tcPr>
            <w:tcW w:w="2880" w:type="dxa"/>
            <w:tcBorders>
              <w:top w:val="double" w:sz="2" w:space="0" w:color="000000"/>
              <w:left w:val="double" w:sz="2" w:space="0" w:color="000000"/>
              <w:bottom w:val="double" w:sz="2" w:space="0" w:color="000000"/>
              <w:right w:val="double" w:sz="2" w:space="0" w:color="000000"/>
            </w:tcBorders>
          </w:tcPr>
          <w:p w14:paraId="3306E074" w14:textId="77777777" w:rsidR="00F608E5" w:rsidRPr="00836D1D" w:rsidRDefault="00F608E5" w:rsidP="00F608E5">
            <w:pPr>
              <w:numPr>
                <w:ilvl w:val="0"/>
                <w:numId w:val="14"/>
              </w:numPr>
              <w:tabs>
                <w:tab w:val="left" w:pos="317"/>
              </w:tabs>
              <w:kinsoku w:val="0"/>
              <w:overflowPunct w:val="0"/>
              <w:autoSpaceDE w:val="0"/>
              <w:autoSpaceDN w:val="0"/>
              <w:adjustRightInd w:val="0"/>
              <w:spacing w:before="1"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29DD9371" w14:textId="77777777" w:rsidR="00F608E5" w:rsidRPr="00836D1D" w:rsidRDefault="00F608E5" w:rsidP="00F608E5">
            <w:pPr>
              <w:numPr>
                <w:ilvl w:val="0"/>
                <w:numId w:val="14"/>
              </w:numPr>
              <w:tabs>
                <w:tab w:val="left" w:pos="317"/>
              </w:tabs>
              <w:kinsoku w:val="0"/>
              <w:overflowPunct w:val="0"/>
              <w:autoSpaceDE w:val="0"/>
              <w:autoSpaceDN w:val="0"/>
              <w:adjustRightInd w:val="0"/>
              <w:spacing w:after="0" w:line="240" w:lineRule="auto"/>
              <w:rPr>
                <w:rFonts w:ascii="Arial" w:eastAsia="Calibri" w:hAnsi="Arial" w:cs="Arial"/>
                <w:b/>
                <w:bCs/>
              </w:rPr>
            </w:pPr>
            <w:r w:rsidRPr="00836D1D">
              <w:rPr>
                <w:rFonts w:ascii="Arial" w:eastAsia="Calibri" w:hAnsi="Arial" w:cs="Arial"/>
              </w:rPr>
              <w:t>Formulate strategies</w:t>
            </w:r>
          </w:p>
          <w:p w14:paraId="346E0C9A" w14:textId="77777777" w:rsidR="00F608E5" w:rsidRPr="00836D1D" w:rsidRDefault="00F608E5" w:rsidP="00F608E5">
            <w:pPr>
              <w:numPr>
                <w:ilvl w:val="0"/>
                <w:numId w:val="14"/>
              </w:numPr>
              <w:tabs>
                <w:tab w:val="left" w:pos="317"/>
              </w:tabs>
              <w:kinsoku w:val="0"/>
              <w:overflowPunct w:val="0"/>
              <w:autoSpaceDE w:val="0"/>
              <w:autoSpaceDN w:val="0"/>
              <w:adjustRightInd w:val="0"/>
              <w:spacing w:after="0" w:line="240" w:lineRule="auto"/>
              <w:contextualSpacing/>
              <w:rPr>
                <w:rFonts w:ascii="Arial" w:eastAsia="Calibri" w:hAnsi="Arial" w:cs="Arial"/>
                <w:b/>
                <w:bCs/>
              </w:rPr>
            </w:pPr>
            <w:r w:rsidRPr="00836D1D">
              <w:rPr>
                <w:rFonts w:ascii="Arial" w:eastAsia="Calibri" w:hAnsi="Arial" w:cs="Arial"/>
              </w:rPr>
              <w:t>Ethics</w:t>
            </w:r>
          </w:p>
        </w:tc>
      </w:tr>
      <w:tr w:rsidR="00F608E5" w:rsidRPr="00836D1D" w14:paraId="0EE3F973" w14:textId="77777777" w:rsidTr="007B0696">
        <w:trPr>
          <w:trHeight w:val="807"/>
        </w:trPr>
        <w:tc>
          <w:tcPr>
            <w:tcW w:w="7650" w:type="dxa"/>
            <w:tcBorders>
              <w:top w:val="double" w:sz="2" w:space="0" w:color="000000"/>
              <w:left w:val="double" w:sz="2" w:space="0" w:color="000000"/>
              <w:bottom w:val="double" w:sz="2" w:space="0" w:color="000000"/>
              <w:right w:val="double" w:sz="2" w:space="0" w:color="000000"/>
            </w:tcBorders>
          </w:tcPr>
          <w:p w14:paraId="2542A864" w14:textId="08CA8ADE" w:rsidR="00F608E5" w:rsidRPr="00836D1D" w:rsidRDefault="00EB2730" w:rsidP="00F608E5">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Unit 1 Competencies</w:t>
            </w:r>
            <w:r w:rsidR="00F608E5" w:rsidRPr="00836D1D">
              <w:rPr>
                <w:rFonts w:ascii="Arial" w:eastAsia="Calibri" w:hAnsi="Arial" w:cs="Arial"/>
                <w:b/>
                <w:bCs/>
              </w:rPr>
              <w:t xml:space="preserve"> </w:t>
            </w:r>
          </w:p>
          <w:p w14:paraId="13EEC86A" w14:textId="0071DFBB"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Identify maternal hormones produced during pregnancy, their target organs and their major effects on pregnancy.</w:t>
            </w:r>
          </w:p>
          <w:p w14:paraId="4A8B4ACC" w14:textId="77777777"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Discuss common discomforts in pregnancy with nursing interventions.</w:t>
            </w:r>
          </w:p>
          <w:p w14:paraId="5CC1481A" w14:textId="29E2E4D7"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Describe danger signals in pregnancy</w:t>
            </w:r>
          </w:p>
          <w:p w14:paraId="7DF7FF08" w14:textId="77777777"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Identify community resources for the childbearing family</w:t>
            </w:r>
          </w:p>
          <w:p w14:paraId="2DFFE432" w14:textId="3799FF46"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Describe the components of initial and subsequent prenatal visits.</w:t>
            </w:r>
          </w:p>
          <w:p w14:paraId="4CE2299B" w14:textId="3FF51100" w:rsidR="00F608E5" w:rsidRPr="00836D1D" w:rsidRDefault="00F608E5" w:rsidP="00F608E5">
            <w:pPr>
              <w:numPr>
                <w:ilvl w:val="0"/>
                <w:numId w:val="20"/>
              </w:numPr>
              <w:spacing w:after="0" w:line="240" w:lineRule="auto"/>
              <w:contextualSpacing/>
              <w:rPr>
                <w:rFonts w:ascii="Arial" w:hAnsi="Arial" w:cs="Arial"/>
                <w:bCs/>
              </w:rPr>
            </w:pPr>
            <w:r w:rsidRPr="00836D1D">
              <w:rPr>
                <w:rFonts w:ascii="Arial" w:hAnsi="Arial" w:cs="Arial"/>
                <w:bCs/>
              </w:rPr>
              <w:t>Calculate the estimated date of delivery</w:t>
            </w:r>
          </w:p>
          <w:p w14:paraId="1B62F82D" w14:textId="20C3D400" w:rsidR="00F608E5" w:rsidRPr="00836D1D" w:rsidRDefault="00F608E5" w:rsidP="00F608E5">
            <w:pPr>
              <w:numPr>
                <w:ilvl w:val="0"/>
                <w:numId w:val="20"/>
              </w:numPr>
              <w:spacing w:after="0" w:line="240" w:lineRule="auto"/>
              <w:rPr>
                <w:rFonts w:ascii="Arial" w:hAnsi="Arial" w:cs="Arial"/>
              </w:rPr>
            </w:pPr>
            <w:r w:rsidRPr="00836D1D">
              <w:rPr>
                <w:rFonts w:ascii="Arial" w:hAnsi="Arial" w:cs="Arial"/>
              </w:rPr>
              <w:t>Describe the gravity and parity with four- and five-digit system</w:t>
            </w:r>
          </w:p>
          <w:p w14:paraId="3ED79A28" w14:textId="77777777" w:rsidR="00F608E5" w:rsidRPr="00836D1D" w:rsidRDefault="00F608E5" w:rsidP="00F608E5">
            <w:pPr>
              <w:numPr>
                <w:ilvl w:val="0"/>
                <w:numId w:val="20"/>
              </w:numPr>
              <w:spacing w:after="0" w:line="240" w:lineRule="auto"/>
              <w:rPr>
                <w:rFonts w:ascii="Arial" w:hAnsi="Arial" w:cs="Arial"/>
              </w:rPr>
            </w:pPr>
            <w:r w:rsidRPr="00836D1D">
              <w:rPr>
                <w:rFonts w:ascii="Arial" w:hAnsi="Arial" w:cs="Arial"/>
              </w:rPr>
              <w:lastRenderedPageBreak/>
              <w:t>Differentiate assessment techniques for fetal well-being and maturity</w:t>
            </w:r>
          </w:p>
          <w:p w14:paraId="7041D921" w14:textId="2933B6B5" w:rsidR="00F608E5" w:rsidRPr="00836D1D" w:rsidRDefault="00F608E5" w:rsidP="00F608E5">
            <w:pPr>
              <w:numPr>
                <w:ilvl w:val="0"/>
                <w:numId w:val="20"/>
              </w:numPr>
              <w:spacing w:after="0" w:line="240" w:lineRule="auto"/>
              <w:rPr>
                <w:rFonts w:ascii="Arial" w:hAnsi="Arial" w:cs="Arial"/>
              </w:rPr>
            </w:pPr>
            <w:r w:rsidRPr="00836D1D">
              <w:rPr>
                <w:rFonts w:ascii="Arial" w:hAnsi="Arial" w:cs="Arial"/>
              </w:rPr>
              <w:t>Analyze the effects of different life situations on nutritional patterns and ways nutritional health can be improved.</w:t>
            </w:r>
          </w:p>
          <w:p w14:paraId="6EEE4343" w14:textId="77777777" w:rsidR="00F608E5" w:rsidRPr="00836D1D" w:rsidRDefault="00F608E5" w:rsidP="00F608E5">
            <w:pPr>
              <w:spacing w:after="0" w:line="240" w:lineRule="auto"/>
              <w:ind w:left="1065"/>
              <w:contextualSpacing/>
              <w:rPr>
                <w:rFonts w:ascii="Arial" w:eastAsia="Calibri" w:hAnsi="Arial" w:cs="Arial"/>
                <w:bCs/>
              </w:rPr>
            </w:pPr>
          </w:p>
          <w:p w14:paraId="45975D32"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p>
          <w:p w14:paraId="5ADF2ABE" w14:textId="77777777" w:rsidR="00F608E5" w:rsidRPr="00836D1D" w:rsidRDefault="00F608E5" w:rsidP="00F608E5">
            <w:pPr>
              <w:shd w:val="clear" w:color="auto" w:fill="FFFFFF"/>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3E77A439" w14:textId="77777777" w:rsidR="00F608E5" w:rsidRPr="00836D1D" w:rsidRDefault="00F608E5" w:rsidP="00F608E5">
            <w:pPr>
              <w:kinsoku w:val="0"/>
              <w:overflowPunct w:val="0"/>
              <w:autoSpaceDE w:val="0"/>
              <w:autoSpaceDN w:val="0"/>
              <w:adjustRightInd w:val="0"/>
              <w:spacing w:after="0" w:line="249" w:lineRule="exact"/>
              <w:ind w:left="98"/>
              <w:rPr>
                <w:rFonts w:ascii="Arial" w:eastAsia="Calibri" w:hAnsi="Arial" w:cs="Arial"/>
              </w:rPr>
            </w:pPr>
          </w:p>
        </w:tc>
      </w:tr>
      <w:tr w:rsidR="00F608E5" w:rsidRPr="00836D1D" w14:paraId="4DC638C4" w14:textId="77777777" w:rsidTr="007B0696">
        <w:trPr>
          <w:trHeight w:val="367"/>
        </w:trPr>
        <w:tc>
          <w:tcPr>
            <w:tcW w:w="7650" w:type="dxa"/>
            <w:tcBorders>
              <w:top w:val="double" w:sz="2" w:space="0" w:color="000000"/>
              <w:left w:val="double" w:sz="2" w:space="0" w:color="000000"/>
              <w:bottom w:val="double" w:sz="2" w:space="0" w:color="000000"/>
              <w:right w:val="double" w:sz="2" w:space="0" w:color="000000"/>
            </w:tcBorders>
          </w:tcPr>
          <w:p w14:paraId="5AE562FA"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Unit 1 Content</w:t>
            </w:r>
          </w:p>
        </w:tc>
        <w:tc>
          <w:tcPr>
            <w:tcW w:w="2880" w:type="dxa"/>
            <w:tcBorders>
              <w:top w:val="double" w:sz="2" w:space="0" w:color="000000"/>
              <w:left w:val="double" w:sz="2" w:space="0" w:color="000000"/>
              <w:bottom w:val="double" w:sz="2" w:space="0" w:color="000000"/>
              <w:right w:val="double" w:sz="2" w:space="0" w:color="000000"/>
            </w:tcBorders>
          </w:tcPr>
          <w:p w14:paraId="2D13057C" w14:textId="77777777" w:rsidR="00F608E5" w:rsidRPr="00836D1D" w:rsidRDefault="00F608E5" w:rsidP="00F608E5">
            <w:pPr>
              <w:tabs>
                <w:tab w:val="left" w:pos="317"/>
              </w:tabs>
              <w:kinsoku w:val="0"/>
              <w:overflowPunct w:val="0"/>
              <w:autoSpaceDE w:val="0"/>
              <w:autoSpaceDN w:val="0"/>
              <w:adjustRightInd w:val="0"/>
              <w:spacing w:before="1" w:after="0" w:line="240" w:lineRule="auto"/>
              <w:ind w:left="316"/>
              <w:rPr>
                <w:rFonts w:ascii="Arial" w:eastAsia="Calibri" w:hAnsi="Arial" w:cs="Arial"/>
              </w:rPr>
            </w:pPr>
          </w:p>
        </w:tc>
      </w:tr>
      <w:tr w:rsidR="00F608E5" w:rsidRPr="00836D1D" w14:paraId="6E9C3708" w14:textId="77777777" w:rsidTr="007B0696">
        <w:trPr>
          <w:cantSplit/>
          <w:trHeight w:val="1798"/>
        </w:trPr>
        <w:tc>
          <w:tcPr>
            <w:tcW w:w="7650" w:type="dxa"/>
            <w:tcBorders>
              <w:top w:val="double" w:sz="2" w:space="0" w:color="000000"/>
              <w:left w:val="double" w:sz="2" w:space="0" w:color="000000"/>
              <w:bottom w:val="double" w:sz="2" w:space="0" w:color="000000"/>
              <w:right w:val="double" w:sz="2" w:space="0" w:color="000000"/>
            </w:tcBorders>
          </w:tcPr>
          <w:p w14:paraId="4E925755"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Physical assessment</w:t>
            </w:r>
          </w:p>
          <w:p w14:paraId="5F2D3D08"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Maternal hormones</w:t>
            </w:r>
          </w:p>
          <w:p w14:paraId="658B3DFC"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Trimester milestones</w:t>
            </w:r>
          </w:p>
          <w:p w14:paraId="29D5E3D6"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Danger signs</w:t>
            </w:r>
          </w:p>
          <w:p w14:paraId="0D9242D1"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Due date</w:t>
            </w:r>
          </w:p>
          <w:p w14:paraId="3F19F6A3"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Nursing interventions</w:t>
            </w:r>
          </w:p>
          <w:p w14:paraId="62179338"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Diagnostics and lab</w:t>
            </w:r>
          </w:p>
          <w:p w14:paraId="3D77BA8A"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67" w:lineRule="exact"/>
              <w:rPr>
                <w:rFonts w:ascii="Arial" w:hAnsi="Arial" w:cs="Arial"/>
              </w:rPr>
            </w:pPr>
            <w:r w:rsidRPr="00836D1D">
              <w:rPr>
                <w:rFonts w:ascii="Arial" w:hAnsi="Arial" w:cs="Arial"/>
              </w:rPr>
              <w:t xml:space="preserve">Documentation </w:t>
            </w:r>
          </w:p>
          <w:p w14:paraId="353C08E4"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40" w:lineRule="auto"/>
              <w:ind w:right="200"/>
              <w:rPr>
                <w:rFonts w:ascii="Arial" w:hAnsi="Arial" w:cs="Arial"/>
              </w:rPr>
            </w:pPr>
            <w:r w:rsidRPr="00836D1D">
              <w:rPr>
                <w:rFonts w:ascii="Arial" w:hAnsi="Arial" w:cs="Arial"/>
              </w:rPr>
              <w:t>Fetal assessment</w:t>
            </w:r>
          </w:p>
          <w:p w14:paraId="5B2DD49D" w14:textId="77777777" w:rsidR="00F608E5" w:rsidRPr="00836D1D" w:rsidRDefault="00F608E5" w:rsidP="00F608E5">
            <w:pPr>
              <w:numPr>
                <w:ilvl w:val="0"/>
                <w:numId w:val="22"/>
              </w:numPr>
              <w:tabs>
                <w:tab w:val="left" w:pos="458"/>
              </w:tabs>
              <w:kinsoku w:val="0"/>
              <w:overflowPunct w:val="0"/>
              <w:autoSpaceDE w:val="0"/>
              <w:autoSpaceDN w:val="0"/>
              <w:adjustRightInd w:val="0"/>
              <w:spacing w:after="0" w:line="240" w:lineRule="auto"/>
              <w:ind w:right="200"/>
              <w:rPr>
                <w:rFonts w:ascii="Arial" w:hAnsi="Arial" w:cs="Arial"/>
              </w:rPr>
            </w:pPr>
            <w:r w:rsidRPr="00836D1D">
              <w:rPr>
                <w:rFonts w:ascii="Arial" w:hAnsi="Arial" w:cs="Arial"/>
              </w:rPr>
              <w:t>Gravity and parity</w:t>
            </w:r>
          </w:p>
          <w:p w14:paraId="1466B084" w14:textId="77777777" w:rsidR="00F608E5" w:rsidRPr="00836D1D" w:rsidRDefault="00F608E5" w:rsidP="00F608E5">
            <w:pPr>
              <w:tabs>
                <w:tab w:val="left" w:pos="458"/>
              </w:tabs>
              <w:kinsoku w:val="0"/>
              <w:overflowPunct w:val="0"/>
              <w:autoSpaceDE w:val="0"/>
              <w:autoSpaceDN w:val="0"/>
              <w:adjustRightInd w:val="0"/>
              <w:spacing w:after="0" w:line="240" w:lineRule="auto"/>
              <w:ind w:left="817" w:right="200"/>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428E77F1" w14:textId="77777777" w:rsidR="00F608E5" w:rsidRPr="00836D1D" w:rsidRDefault="00F608E5" w:rsidP="00F608E5">
            <w:pPr>
              <w:kinsoku w:val="0"/>
              <w:overflowPunct w:val="0"/>
              <w:autoSpaceDE w:val="0"/>
              <w:autoSpaceDN w:val="0"/>
              <w:adjustRightInd w:val="0"/>
              <w:spacing w:after="0" w:line="240" w:lineRule="auto"/>
              <w:rPr>
                <w:rFonts w:ascii="Arial" w:eastAsia="Calibri" w:hAnsi="Arial" w:cs="Arial"/>
              </w:rPr>
            </w:pPr>
          </w:p>
        </w:tc>
      </w:tr>
      <w:tr w:rsidR="00F608E5" w:rsidRPr="00836D1D" w14:paraId="073B0400" w14:textId="77777777" w:rsidTr="007B0696">
        <w:trPr>
          <w:trHeight w:val="475"/>
        </w:trPr>
        <w:tc>
          <w:tcPr>
            <w:tcW w:w="7650" w:type="dxa"/>
            <w:tcBorders>
              <w:top w:val="double" w:sz="2" w:space="0" w:color="000000"/>
              <w:left w:val="double" w:sz="2" w:space="0" w:color="000000"/>
              <w:bottom w:val="double" w:sz="2" w:space="0" w:color="000000"/>
              <w:right w:val="double" w:sz="2" w:space="0" w:color="000000"/>
            </w:tcBorders>
          </w:tcPr>
          <w:p w14:paraId="79F82FFB" w14:textId="716D2188" w:rsidR="00F608E5" w:rsidRPr="00836D1D" w:rsidRDefault="00F608E5" w:rsidP="00EB2730">
            <w:pPr>
              <w:kinsoku w:val="0"/>
              <w:overflowPunct w:val="0"/>
              <w:autoSpaceDE w:val="0"/>
              <w:autoSpaceDN w:val="0"/>
              <w:adjustRightInd w:val="0"/>
              <w:spacing w:after="0" w:line="240" w:lineRule="auto"/>
              <w:ind w:right="759"/>
              <w:rPr>
                <w:rFonts w:ascii="Arial" w:eastAsia="Calibri" w:hAnsi="Arial" w:cs="Arial"/>
                <w:b/>
                <w:bCs/>
              </w:rPr>
            </w:pPr>
            <w:r w:rsidRPr="00836D1D">
              <w:rPr>
                <w:rFonts w:ascii="Arial" w:eastAsia="Calibri" w:hAnsi="Arial" w:cs="Arial"/>
                <w:b/>
                <w:bCs/>
              </w:rPr>
              <w:t>EPSLO</w:t>
            </w:r>
          </w:p>
          <w:p w14:paraId="506D3743" w14:textId="3535A3A9" w:rsidR="00EB2730" w:rsidRPr="00836D1D" w:rsidRDefault="00EB2730" w:rsidP="00EB273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65D45FD0" w14:textId="580D0D8E" w:rsidR="00EB2730" w:rsidRPr="00836D1D" w:rsidRDefault="00EB2730" w:rsidP="00EB2730">
            <w:pPr>
              <w:widowControl w:val="0"/>
              <w:rPr>
                <w:rFonts w:ascii="Arial" w:hAnsi="Arial" w:cs="Arial"/>
                <w:bCs/>
                <w:i/>
                <w:iCs/>
              </w:rPr>
            </w:pPr>
            <w:r w:rsidRPr="00836D1D">
              <w:rPr>
                <w:rFonts w:ascii="Arial" w:hAnsi="Arial" w:cs="Arial"/>
                <w:bCs/>
                <w:i/>
                <w:iCs/>
              </w:rPr>
              <w:t>EPSLO 3: Utilize technological resources to effectively deliver care which enhances positive client outcomes. (MDC Learning Outcomes 4, 8 &amp; 9) (Core Component 4)</w:t>
            </w:r>
          </w:p>
          <w:p w14:paraId="69CC0B37" w14:textId="2684D1B1" w:rsidR="00EB2730" w:rsidRPr="00836D1D" w:rsidRDefault="00EB2730" w:rsidP="00EB273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53D727AD" w14:textId="09B47E83" w:rsidR="00EB2730" w:rsidRPr="00836D1D" w:rsidRDefault="00EB2730" w:rsidP="00EB2730">
            <w:pPr>
              <w:widowControl w:val="0"/>
              <w:spacing w:after="0" w:line="240" w:lineRule="auto"/>
              <w:rPr>
                <w:rFonts w:ascii="Arial" w:hAnsi="Arial" w:cs="Arial"/>
                <w:i/>
              </w:rPr>
            </w:pPr>
            <w:r w:rsidRPr="00836D1D">
              <w:rPr>
                <w:rFonts w:ascii="Arial" w:hAnsi="Arial" w:cs="Arial"/>
                <w:bCs/>
                <w:i/>
                <w:iCs/>
              </w:rPr>
              <w:t>EPSLO 5: Uses relevant evidence to improve client outcomes within a dynamic environment. (MDC Learning Outcomes 2,4,9,10) (Core Components 5 &amp; 7)</w:t>
            </w:r>
          </w:p>
          <w:p w14:paraId="0B7FC434" w14:textId="77777777" w:rsidR="00F608E5" w:rsidRPr="00836D1D" w:rsidRDefault="00F608E5" w:rsidP="00F608E5">
            <w:pPr>
              <w:spacing w:after="0" w:line="240" w:lineRule="auto"/>
              <w:rPr>
                <w:rFonts w:ascii="Arial" w:eastAsia="Calibri" w:hAnsi="Arial" w:cs="Arial"/>
              </w:rPr>
            </w:pPr>
          </w:p>
          <w:p w14:paraId="13FAA9AD" w14:textId="2EE62266"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Perform a general health assessment including physiological, psychological, sociological, and spiritual needs of patients and families across the lifespan experiencing (common) (uncomplicated acute and chronic) (stable and unstable acute conditions) health alterations in a variety of settings. Use the nursing process to guide the delivery of patient care to achieve optimal outcomes.</w:t>
            </w:r>
          </w:p>
          <w:p w14:paraId="0AB9E437" w14:textId="4691CE3D"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 xml:space="preserve">Provide culturally sensitive care to patients and families from diverse backgrounds. </w:t>
            </w:r>
          </w:p>
          <w:p w14:paraId="51EA9522" w14:textId="43786BCB"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 xml:space="preserve">Use clinical decision making when providing nursing care based on evaluation of patient needs. </w:t>
            </w:r>
          </w:p>
          <w:p w14:paraId="48335F46" w14:textId="4DE4651C"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Advocate for patients and families regarding nursing care issues.</w:t>
            </w:r>
          </w:p>
          <w:p w14:paraId="663C8E86" w14:textId="4590A4C6"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Use verbal and nonverbal communication that promotes caring, therapeutic relationships with patients and families.</w:t>
            </w:r>
          </w:p>
          <w:p w14:paraId="483F57CC" w14:textId="13FA0441"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t>Identify reliable sources for locating best current evidence and clinical practice guidelines.</w:t>
            </w:r>
          </w:p>
          <w:p w14:paraId="4117F677" w14:textId="77777777" w:rsidR="00F608E5" w:rsidRPr="00836D1D" w:rsidRDefault="00F608E5" w:rsidP="007B0696">
            <w:pPr>
              <w:numPr>
                <w:ilvl w:val="0"/>
                <w:numId w:val="14"/>
              </w:numPr>
              <w:spacing w:after="0" w:line="240" w:lineRule="auto"/>
              <w:contextualSpacing/>
              <w:rPr>
                <w:rFonts w:ascii="Arial" w:eastAsia="Calibri" w:hAnsi="Arial" w:cs="Arial"/>
              </w:rPr>
            </w:pPr>
            <w:r w:rsidRPr="00836D1D">
              <w:rPr>
                <w:rFonts w:ascii="Arial" w:eastAsia="Calibri" w:hAnsi="Arial" w:cs="Arial"/>
              </w:rPr>
              <w:lastRenderedPageBreak/>
              <w:t xml:space="preserve">Use best practice resources when developing individualized patient-centered plans of care. </w:t>
            </w:r>
          </w:p>
          <w:p w14:paraId="4F570666" w14:textId="77777777" w:rsidR="00F608E5" w:rsidRPr="00836D1D" w:rsidRDefault="00F608E5" w:rsidP="00F608E5">
            <w:pPr>
              <w:spacing w:after="0" w:line="240" w:lineRule="auto"/>
              <w:ind w:left="720"/>
              <w:contextualSpacing/>
              <w:rPr>
                <w:rFonts w:ascii="Arial" w:eastAsia="Calibri" w:hAnsi="Arial" w:cs="Arial"/>
              </w:rPr>
            </w:pPr>
          </w:p>
          <w:p w14:paraId="589D68B8" w14:textId="77777777" w:rsidR="00F608E5" w:rsidRPr="00836D1D" w:rsidRDefault="00F608E5" w:rsidP="00F608E5">
            <w:pPr>
              <w:spacing w:after="0" w:line="240" w:lineRule="auto"/>
              <w:rPr>
                <w:rFonts w:ascii="Arial" w:eastAsia="Calibri" w:hAnsi="Arial" w:cs="Arial"/>
              </w:rPr>
            </w:pPr>
          </w:p>
          <w:p w14:paraId="29C749BD" w14:textId="77777777" w:rsidR="00F608E5" w:rsidRPr="00836D1D" w:rsidRDefault="00F608E5" w:rsidP="00F608E5">
            <w:pPr>
              <w:spacing w:after="0" w:line="240" w:lineRule="auto"/>
              <w:ind w:left="720"/>
              <w:contextualSpacing/>
              <w:rPr>
                <w:rFonts w:ascii="Arial" w:eastAsia="Calibri" w:hAnsi="Arial" w:cs="Arial"/>
              </w:rPr>
            </w:pPr>
          </w:p>
          <w:p w14:paraId="5D64AAE7" w14:textId="77777777" w:rsidR="00F608E5" w:rsidRPr="00836D1D" w:rsidRDefault="00F608E5" w:rsidP="00F608E5">
            <w:pPr>
              <w:ind w:left="374"/>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79FD588D" w14:textId="77777777" w:rsidR="00F608E5" w:rsidRPr="00836D1D" w:rsidRDefault="00F608E5" w:rsidP="00EB2730">
            <w:pPr>
              <w:widowControl w:val="0"/>
              <w:spacing w:after="0" w:line="240" w:lineRule="auto"/>
              <w:rPr>
                <w:rFonts w:ascii="Arial" w:eastAsia="Calibri" w:hAnsi="Arial" w:cs="Arial"/>
              </w:rPr>
            </w:pPr>
          </w:p>
        </w:tc>
      </w:tr>
      <w:tr w:rsidR="00F608E5" w:rsidRPr="00836D1D" w14:paraId="0F36A332" w14:textId="77777777" w:rsidTr="007B0696">
        <w:trPr>
          <w:trHeight w:val="475"/>
        </w:trPr>
        <w:tc>
          <w:tcPr>
            <w:tcW w:w="7650" w:type="dxa"/>
            <w:tcBorders>
              <w:top w:val="double" w:sz="2" w:space="0" w:color="000000"/>
              <w:left w:val="double" w:sz="2" w:space="0" w:color="000000"/>
              <w:bottom w:val="double" w:sz="2" w:space="0" w:color="000000"/>
              <w:right w:val="double" w:sz="2" w:space="0" w:color="000000"/>
            </w:tcBorders>
          </w:tcPr>
          <w:p w14:paraId="7E152154" w14:textId="77777777" w:rsidR="00F608E5" w:rsidRPr="00836D1D" w:rsidRDefault="00F608E5" w:rsidP="00F608E5">
            <w:pPr>
              <w:kinsoku w:val="0"/>
              <w:overflowPunct w:val="0"/>
              <w:autoSpaceDE w:val="0"/>
              <w:autoSpaceDN w:val="0"/>
              <w:adjustRightInd w:val="0"/>
              <w:spacing w:after="0" w:line="240" w:lineRule="auto"/>
              <w:ind w:left="97" w:right="759"/>
              <w:rPr>
                <w:rFonts w:ascii="Arial" w:eastAsia="Calibri" w:hAnsi="Arial" w:cs="Arial"/>
                <w:b/>
                <w:bCs/>
              </w:rPr>
            </w:pPr>
            <w:r w:rsidRPr="00836D1D">
              <w:rPr>
                <w:rFonts w:ascii="Arial" w:eastAsia="Calibri" w:hAnsi="Arial" w:cs="Arial"/>
                <w:b/>
                <w:bCs/>
              </w:rPr>
              <w:t>Unit 2 – Antepartum Complications</w:t>
            </w:r>
          </w:p>
        </w:tc>
        <w:tc>
          <w:tcPr>
            <w:tcW w:w="2880" w:type="dxa"/>
            <w:tcBorders>
              <w:top w:val="double" w:sz="2" w:space="0" w:color="000000"/>
              <w:left w:val="double" w:sz="2" w:space="0" w:color="000000"/>
              <w:bottom w:val="double" w:sz="2" w:space="0" w:color="000000"/>
              <w:right w:val="double" w:sz="2" w:space="0" w:color="000000"/>
            </w:tcBorders>
          </w:tcPr>
          <w:p w14:paraId="0BAC8F9A" w14:textId="77777777" w:rsidR="00F608E5" w:rsidRPr="00836D1D" w:rsidRDefault="00F608E5" w:rsidP="00F608E5">
            <w:pPr>
              <w:numPr>
                <w:ilvl w:val="0"/>
                <w:numId w:val="15"/>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760DB2A0" w14:textId="77777777" w:rsidR="00F608E5" w:rsidRPr="00836D1D" w:rsidRDefault="00F608E5" w:rsidP="00F608E5">
            <w:pPr>
              <w:numPr>
                <w:ilvl w:val="0"/>
                <w:numId w:val="15"/>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068AA05C" w14:textId="77777777" w:rsidR="00F608E5" w:rsidRPr="00836D1D" w:rsidRDefault="00F608E5" w:rsidP="00F608E5">
            <w:pPr>
              <w:numPr>
                <w:ilvl w:val="0"/>
                <w:numId w:val="15"/>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F608E5" w:rsidRPr="00836D1D" w14:paraId="4C412DB4" w14:textId="77777777" w:rsidTr="007B0696">
        <w:trPr>
          <w:trHeight w:val="805"/>
        </w:trPr>
        <w:tc>
          <w:tcPr>
            <w:tcW w:w="7650" w:type="dxa"/>
            <w:tcBorders>
              <w:top w:val="double" w:sz="2" w:space="0" w:color="000000"/>
              <w:left w:val="double" w:sz="2" w:space="0" w:color="000000"/>
              <w:bottom w:val="double" w:sz="2" w:space="0" w:color="000000"/>
              <w:right w:val="double" w:sz="2" w:space="0" w:color="000000"/>
            </w:tcBorders>
          </w:tcPr>
          <w:p w14:paraId="3E1F6A5D" w14:textId="5D3E0D16" w:rsidR="00F608E5" w:rsidRPr="00836D1D" w:rsidRDefault="00EB2730" w:rsidP="00F608E5">
            <w:pPr>
              <w:kinsoku w:val="0"/>
              <w:overflowPunct w:val="0"/>
              <w:autoSpaceDE w:val="0"/>
              <w:autoSpaceDN w:val="0"/>
              <w:adjustRightInd w:val="0"/>
              <w:spacing w:before="1" w:after="0" w:line="240" w:lineRule="auto"/>
              <w:ind w:right="250"/>
              <w:rPr>
                <w:rFonts w:ascii="Arial" w:eastAsia="Calibri" w:hAnsi="Arial" w:cs="Arial"/>
                <w:b/>
                <w:bCs/>
              </w:rPr>
            </w:pPr>
            <w:r w:rsidRPr="00836D1D">
              <w:rPr>
                <w:rFonts w:ascii="Arial" w:eastAsia="Calibri" w:hAnsi="Arial" w:cs="Arial"/>
                <w:b/>
                <w:bCs/>
              </w:rPr>
              <w:t>Unit 2 Competencies</w:t>
            </w:r>
            <w:r w:rsidR="00F608E5" w:rsidRPr="00836D1D">
              <w:rPr>
                <w:rFonts w:ascii="Arial" w:eastAsia="Calibri" w:hAnsi="Arial" w:cs="Arial"/>
                <w:b/>
                <w:bCs/>
              </w:rPr>
              <w:t xml:space="preserve"> </w:t>
            </w:r>
          </w:p>
          <w:p w14:paraId="56404A46"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p>
          <w:p w14:paraId="6A561CE5" w14:textId="77777777" w:rsidR="00AF35B5" w:rsidRPr="00836D1D" w:rsidRDefault="00F608E5" w:rsidP="00AF35B5">
            <w:pPr>
              <w:kinsoku w:val="0"/>
              <w:overflowPunct w:val="0"/>
              <w:autoSpaceDE w:val="0"/>
              <w:autoSpaceDN w:val="0"/>
              <w:adjustRightInd w:val="0"/>
              <w:spacing w:before="1" w:after="0" w:line="240" w:lineRule="auto"/>
              <w:ind w:left="97" w:right="250"/>
              <w:rPr>
                <w:rFonts w:ascii="Arial" w:hAnsi="Arial" w:cs="Arial"/>
                <w:b/>
                <w:bCs/>
              </w:rPr>
            </w:pPr>
            <w:r w:rsidRPr="00836D1D">
              <w:rPr>
                <w:rFonts w:ascii="Arial" w:eastAsia="Calibri" w:hAnsi="Arial" w:cs="Arial"/>
              </w:rPr>
              <w:t>.</w:t>
            </w:r>
          </w:p>
          <w:p w14:paraId="049F7275" w14:textId="77777777" w:rsidR="00AF35B5" w:rsidRPr="00836D1D" w:rsidRDefault="00AF35B5" w:rsidP="00AF35B5">
            <w:pPr>
              <w:pStyle w:val="ListParagraph"/>
              <w:numPr>
                <w:ilvl w:val="0"/>
                <w:numId w:val="4"/>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Define and identify factors that make a pregnancy high risk.</w:t>
            </w:r>
          </w:p>
          <w:p w14:paraId="73F6B03E" w14:textId="48B3790F" w:rsidR="00AF35B5" w:rsidRPr="00836D1D" w:rsidRDefault="00AF35B5" w:rsidP="00AF35B5">
            <w:pPr>
              <w:pStyle w:val="ListParagraph"/>
              <w:numPr>
                <w:ilvl w:val="0"/>
                <w:numId w:val="4"/>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Identify common illness that can result in complications when they exit during pregnancy.</w:t>
            </w:r>
          </w:p>
          <w:p w14:paraId="59D42E23" w14:textId="77777777" w:rsidR="00AF35B5" w:rsidRPr="00836D1D" w:rsidRDefault="00AF35B5" w:rsidP="00AF35B5">
            <w:pPr>
              <w:pStyle w:val="ListParagraph"/>
              <w:numPr>
                <w:ilvl w:val="0"/>
                <w:numId w:val="4"/>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Analyze ways that nursing care can remain family centered.</w:t>
            </w:r>
          </w:p>
          <w:p w14:paraId="3BFAD90B" w14:textId="283810C3" w:rsidR="00AF35B5" w:rsidRPr="00836D1D" w:rsidRDefault="00AF35B5" w:rsidP="00AF35B5">
            <w:pPr>
              <w:pStyle w:val="ListParagraph"/>
              <w:numPr>
                <w:ilvl w:val="0"/>
                <w:numId w:val="4"/>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Analyze ways that nurses can help prevent complications of pregnancy.</w:t>
            </w:r>
          </w:p>
          <w:p w14:paraId="51919B77" w14:textId="21655D28" w:rsidR="00F608E5" w:rsidRPr="00836D1D" w:rsidRDefault="00F608E5" w:rsidP="00AF35B5">
            <w:pPr>
              <w:tabs>
                <w:tab w:val="left" w:pos="458"/>
              </w:tabs>
              <w:kinsoku w:val="0"/>
              <w:overflowPunct w:val="0"/>
              <w:autoSpaceDE w:val="0"/>
              <w:autoSpaceDN w:val="0"/>
              <w:adjustRightInd w:val="0"/>
              <w:spacing w:before="1" w:after="0" w:line="240" w:lineRule="auto"/>
              <w:ind w:left="720"/>
              <w:contextualSpacing/>
              <w:rPr>
                <w:rFonts w:ascii="Arial" w:eastAsia="Calibri" w:hAnsi="Arial" w:cs="Arial"/>
              </w:rPr>
            </w:pPr>
            <w:r w:rsidRPr="00836D1D">
              <w:rPr>
                <w:rFonts w:ascii="Arial" w:eastAsia="Calibri" w:hAnsi="Arial" w:cs="Arial"/>
              </w:rPr>
              <w:t xml:space="preserve"> </w:t>
            </w:r>
          </w:p>
          <w:p w14:paraId="5A061226" w14:textId="77777777" w:rsidR="00F608E5" w:rsidRPr="00836D1D" w:rsidRDefault="00F608E5" w:rsidP="00F608E5">
            <w:pPr>
              <w:widowControl w:val="0"/>
              <w:shd w:val="clear" w:color="auto" w:fill="FFFFFF"/>
              <w:autoSpaceDE w:val="0"/>
              <w:autoSpaceDN w:val="0"/>
              <w:adjustRightInd w:val="0"/>
              <w:spacing w:after="0" w:line="240" w:lineRule="auto"/>
              <w:ind w:left="720"/>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35F3278D" w14:textId="77777777" w:rsidR="00F608E5" w:rsidRPr="00836D1D" w:rsidRDefault="00F608E5" w:rsidP="00F608E5">
            <w:pPr>
              <w:tabs>
                <w:tab w:val="left" w:pos="317"/>
              </w:tabs>
              <w:kinsoku w:val="0"/>
              <w:overflowPunct w:val="0"/>
              <w:autoSpaceDE w:val="0"/>
              <w:autoSpaceDN w:val="0"/>
              <w:adjustRightInd w:val="0"/>
              <w:spacing w:after="0" w:line="249" w:lineRule="exact"/>
              <w:ind w:left="316"/>
              <w:rPr>
                <w:rFonts w:ascii="Arial" w:eastAsia="Calibri" w:hAnsi="Arial" w:cs="Arial"/>
              </w:rPr>
            </w:pPr>
          </w:p>
        </w:tc>
      </w:tr>
      <w:tr w:rsidR="00F608E5" w:rsidRPr="00836D1D" w14:paraId="28C76EAC" w14:textId="77777777" w:rsidTr="007B0696">
        <w:trPr>
          <w:trHeight w:val="394"/>
        </w:trPr>
        <w:tc>
          <w:tcPr>
            <w:tcW w:w="7650" w:type="dxa"/>
            <w:tcBorders>
              <w:top w:val="double" w:sz="2" w:space="0" w:color="000000"/>
              <w:left w:val="double" w:sz="2" w:space="0" w:color="000000"/>
              <w:bottom w:val="double" w:sz="2" w:space="0" w:color="000000"/>
              <w:right w:val="double" w:sz="2" w:space="0" w:color="000000"/>
            </w:tcBorders>
          </w:tcPr>
          <w:p w14:paraId="7B83384A"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Unit 2 Content</w:t>
            </w:r>
          </w:p>
        </w:tc>
        <w:tc>
          <w:tcPr>
            <w:tcW w:w="2880" w:type="dxa"/>
            <w:tcBorders>
              <w:top w:val="double" w:sz="2" w:space="0" w:color="000000"/>
              <w:left w:val="double" w:sz="2" w:space="0" w:color="000000"/>
              <w:bottom w:val="double" w:sz="2" w:space="0" w:color="000000"/>
              <w:right w:val="double" w:sz="2" w:space="0" w:color="000000"/>
            </w:tcBorders>
          </w:tcPr>
          <w:p w14:paraId="74137048" w14:textId="77777777" w:rsidR="00F608E5" w:rsidRPr="00836D1D" w:rsidRDefault="00F608E5" w:rsidP="00F608E5">
            <w:pPr>
              <w:tabs>
                <w:tab w:val="left" w:pos="317"/>
              </w:tabs>
              <w:kinsoku w:val="0"/>
              <w:overflowPunct w:val="0"/>
              <w:autoSpaceDE w:val="0"/>
              <w:autoSpaceDN w:val="0"/>
              <w:adjustRightInd w:val="0"/>
              <w:spacing w:after="0" w:line="267" w:lineRule="exact"/>
              <w:rPr>
                <w:rFonts w:ascii="Arial" w:eastAsia="Calibri" w:hAnsi="Arial" w:cs="Arial"/>
              </w:rPr>
            </w:pPr>
          </w:p>
        </w:tc>
      </w:tr>
      <w:tr w:rsidR="00F608E5" w:rsidRPr="00836D1D" w14:paraId="498BFF3B" w14:textId="77777777" w:rsidTr="007B0696">
        <w:trPr>
          <w:trHeight w:val="885"/>
        </w:trPr>
        <w:tc>
          <w:tcPr>
            <w:tcW w:w="7650" w:type="dxa"/>
            <w:tcBorders>
              <w:top w:val="double" w:sz="2" w:space="0" w:color="000000"/>
              <w:left w:val="double" w:sz="2" w:space="0" w:color="000000"/>
              <w:bottom w:val="double" w:sz="2" w:space="0" w:color="000000"/>
              <w:right w:val="double" w:sz="2" w:space="0" w:color="000000"/>
            </w:tcBorders>
          </w:tcPr>
          <w:p w14:paraId="170DD04B" w14:textId="77777777" w:rsidR="00AF35B5" w:rsidRPr="00836D1D" w:rsidRDefault="00AF35B5" w:rsidP="00AF35B5">
            <w:pPr>
              <w:numPr>
                <w:ilvl w:val="0"/>
                <w:numId w:val="21"/>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 xml:space="preserve">High risk </w:t>
            </w:r>
          </w:p>
          <w:p w14:paraId="07FC9A80" w14:textId="77777777" w:rsidR="00AF35B5" w:rsidRPr="00836D1D" w:rsidRDefault="00AF35B5" w:rsidP="00AF35B5">
            <w:pPr>
              <w:numPr>
                <w:ilvl w:val="0"/>
                <w:numId w:val="21"/>
              </w:numPr>
              <w:tabs>
                <w:tab w:val="left" w:pos="458"/>
              </w:tabs>
              <w:kinsoku w:val="0"/>
              <w:overflowPunct w:val="0"/>
              <w:autoSpaceDE w:val="0"/>
              <w:autoSpaceDN w:val="0"/>
              <w:adjustRightInd w:val="0"/>
              <w:spacing w:before="1" w:after="0" w:line="240" w:lineRule="auto"/>
              <w:rPr>
                <w:rFonts w:ascii="Arial" w:hAnsi="Arial" w:cs="Arial"/>
              </w:rPr>
            </w:pPr>
            <w:r w:rsidRPr="00836D1D">
              <w:rPr>
                <w:rFonts w:ascii="Arial" w:hAnsi="Arial" w:cs="Arial"/>
              </w:rPr>
              <w:t>complications</w:t>
            </w:r>
          </w:p>
          <w:p w14:paraId="00BFDE65" w14:textId="77777777" w:rsidR="00AF35B5" w:rsidRPr="00836D1D" w:rsidRDefault="00AF35B5" w:rsidP="00AF35B5">
            <w:pPr>
              <w:numPr>
                <w:ilvl w:val="0"/>
                <w:numId w:val="21"/>
              </w:numPr>
              <w:tabs>
                <w:tab w:val="left" w:pos="458"/>
              </w:tabs>
              <w:kinsoku w:val="0"/>
              <w:overflowPunct w:val="0"/>
              <w:autoSpaceDE w:val="0"/>
              <w:autoSpaceDN w:val="0"/>
              <w:adjustRightInd w:val="0"/>
              <w:spacing w:before="2" w:after="0" w:line="240" w:lineRule="auto"/>
              <w:ind w:right="952"/>
              <w:rPr>
                <w:rFonts w:ascii="Arial" w:hAnsi="Arial" w:cs="Arial"/>
              </w:rPr>
            </w:pPr>
            <w:r w:rsidRPr="00836D1D">
              <w:rPr>
                <w:rFonts w:ascii="Arial" w:hAnsi="Arial" w:cs="Arial"/>
              </w:rPr>
              <w:t>Interpreting assessment data</w:t>
            </w:r>
          </w:p>
          <w:p w14:paraId="5BC37D84" w14:textId="77777777" w:rsidR="00AF35B5" w:rsidRPr="00836D1D" w:rsidRDefault="00AF35B5" w:rsidP="00AF35B5">
            <w:pPr>
              <w:numPr>
                <w:ilvl w:val="0"/>
                <w:numId w:val="21"/>
              </w:numPr>
              <w:tabs>
                <w:tab w:val="left" w:pos="458"/>
              </w:tabs>
              <w:kinsoku w:val="0"/>
              <w:overflowPunct w:val="0"/>
              <w:autoSpaceDE w:val="0"/>
              <w:autoSpaceDN w:val="0"/>
              <w:adjustRightInd w:val="0"/>
              <w:spacing w:before="2" w:after="0" w:line="240" w:lineRule="auto"/>
              <w:ind w:right="952"/>
              <w:rPr>
                <w:rFonts w:ascii="Arial" w:hAnsi="Arial" w:cs="Arial"/>
              </w:rPr>
            </w:pPr>
            <w:r w:rsidRPr="00836D1D">
              <w:rPr>
                <w:rFonts w:ascii="Arial" w:hAnsi="Arial" w:cs="Arial"/>
              </w:rPr>
              <w:t xml:space="preserve"> Nursing interventions</w:t>
            </w:r>
          </w:p>
          <w:p w14:paraId="75B30CF7" w14:textId="77777777" w:rsidR="00AF35B5" w:rsidRPr="00836D1D" w:rsidRDefault="00AF35B5" w:rsidP="00AF35B5">
            <w:pPr>
              <w:numPr>
                <w:ilvl w:val="0"/>
                <w:numId w:val="21"/>
              </w:numPr>
              <w:tabs>
                <w:tab w:val="left" w:pos="458"/>
              </w:tabs>
              <w:kinsoku w:val="0"/>
              <w:overflowPunct w:val="0"/>
              <w:autoSpaceDE w:val="0"/>
              <w:autoSpaceDN w:val="0"/>
              <w:adjustRightInd w:val="0"/>
              <w:spacing w:before="2" w:after="0" w:line="240" w:lineRule="auto"/>
              <w:ind w:right="952"/>
              <w:rPr>
                <w:rFonts w:ascii="Arial" w:hAnsi="Arial" w:cs="Arial"/>
              </w:rPr>
            </w:pPr>
            <w:r w:rsidRPr="00836D1D">
              <w:rPr>
                <w:rFonts w:ascii="Arial" w:hAnsi="Arial" w:cs="Arial"/>
              </w:rPr>
              <w:t>Documentation</w:t>
            </w:r>
          </w:p>
          <w:p w14:paraId="6896FB1A" w14:textId="77777777" w:rsidR="00F608E5" w:rsidRPr="00836D1D" w:rsidRDefault="00F608E5" w:rsidP="00AF35B5">
            <w:pPr>
              <w:tabs>
                <w:tab w:val="left" w:pos="458"/>
              </w:tabs>
              <w:kinsoku w:val="0"/>
              <w:overflowPunct w:val="0"/>
              <w:autoSpaceDE w:val="0"/>
              <w:autoSpaceDN w:val="0"/>
              <w:adjustRightInd w:val="0"/>
              <w:spacing w:before="2" w:after="0" w:line="240" w:lineRule="auto"/>
              <w:ind w:left="817" w:right="952"/>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032BFCC0" w14:textId="77777777" w:rsidR="00F608E5" w:rsidRPr="00836D1D" w:rsidRDefault="00F608E5" w:rsidP="00F608E5">
            <w:pPr>
              <w:kinsoku w:val="0"/>
              <w:overflowPunct w:val="0"/>
              <w:autoSpaceDE w:val="0"/>
              <w:autoSpaceDN w:val="0"/>
              <w:adjustRightInd w:val="0"/>
              <w:spacing w:after="0" w:line="240" w:lineRule="auto"/>
              <w:rPr>
                <w:rFonts w:ascii="Arial" w:eastAsia="Calibri" w:hAnsi="Arial" w:cs="Arial"/>
              </w:rPr>
            </w:pPr>
          </w:p>
        </w:tc>
      </w:tr>
      <w:tr w:rsidR="00F608E5" w:rsidRPr="00836D1D" w14:paraId="1D21B3F0"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1ACB5E18" w14:textId="0EE4B707" w:rsidR="00F608E5" w:rsidRPr="00836D1D" w:rsidRDefault="00F608E5" w:rsidP="00F608E5">
            <w:pPr>
              <w:kinsoku w:val="0"/>
              <w:overflowPunct w:val="0"/>
              <w:autoSpaceDE w:val="0"/>
              <w:autoSpaceDN w:val="0"/>
              <w:adjustRightInd w:val="0"/>
              <w:spacing w:after="0" w:line="267" w:lineRule="exact"/>
              <w:ind w:left="97"/>
              <w:rPr>
                <w:rFonts w:ascii="Arial" w:eastAsia="Calibri" w:hAnsi="Arial" w:cs="Arial"/>
                <w:b/>
                <w:bCs/>
              </w:rPr>
            </w:pPr>
            <w:r w:rsidRPr="00836D1D">
              <w:rPr>
                <w:rFonts w:ascii="Arial" w:eastAsia="Calibri" w:hAnsi="Arial" w:cs="Arial"/>
                <w:b/>
                <w:bCs/>
              </w:rPr>
              <w:t>EPSLO</w:t>
            </w:r>
          </w:p>
          <w:p w14:paraId="06E5792B" w14:textId="77777777" w:rsidR="00F608E5" w:rsidRPr="00836D1D" w:rsidRDefault="00F608E5" w:rsidP="00F608E5">
            <w:pPr>
              <w:kinsoku w:val="0"/>
              <w:overflowPunct w:val="0"/>
              <w:autoSpaceDE w:val="0"/>
              <w:autoSpaceDN w:val="0"/>
              <w:adjustRightInd w:val="0"/>
              <w:spacing w:after="0" w:line="267" w:lineRule="exact"/>
              <w:ind w:left="97"/>
              <w:rPr>
                <w:rFonts w:ascii="Arial" w:eastAsia="Calibri" w:hAnsi="Arial" w:cs="Arial"/>
                <w:b/>
                <w:bCs/>
              </w:rPr>
            </w:pPr>
          </w:p>
          <w:p w14:paraId="2C660DCF" w14:textId="77777777" w:rsidR="00F608E5" w:rsidRPr="00836D1D" w:rsidRDefault="00F608E5" w:rsidP="00F608E5">
            <w:pPr>
              <w:kinsoku w:val="0"/>
              <w:overflowPunct w:val="0"/>
              <w:autoSpaceDE w:val="0"/>
              <w:autoSpaceDN w:val="0"/>
              <w:adjustRightInd w:val="0"/>
              <w:spacing w:after="0" w:line="267" w:lineRule="exact"/>
              <w:ind w:left="97"/>
              <w:rPr>
                <w:rFonts w:ascii="Arial" w:eastAsia="Calibri" w:hAnsi="Arial" w:cs="Arial"/>
                <w:b/>
                <w:bCs/>
              </w:rPr>
            </w:pPr>
          </w:p>
          <w:p w14:paraId="7903642C" w14:textId="77777777" w:rsidR="00EB2730" w:rsidRPr="00836D1D" w:rsidRDefault="00EB2730" w:rsidP="00EB273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1226E034" w14:textId="1C564695" w:rsidR="00EB2730" w:rsidRPr="00836D1D" w:rsidRDefault="00EB2730" w:rsidP="00EB2730">
            <w:pPr>
              <w:widowControl w:val="0"/>
              <w:rPr>
                <w:rFonts w:ascii="Arial" w:hAnsi="Arial" w:cs="Arial"/>
                <w:bCs/>
                <w:i/>
                <w:iCs/>
              </w:rPr>
            </w:pPr>
            <w:r w:rsidRPr="00836D1D">
              <w:rPr>
                <w:rFonts w:ascii="Arial" w:hAnsi="Arial" w:cs="Arial"/>
                <w:bCs/>
                <w:i/>
                <w:iCs/>
              </w:rPr>
              <w:t>EPSLO 3: Utilize technological resources to effectively deliver care which enhances positive client outcomes. (MDC Learning Outcomes 4, 8 &amp; 9) (Core Component 4)</w:t>
            </w:r>
          </w:p>
          <w:p w14:paraId="7873D3E0" w14:textId="77777777" w:rsidR="00EB2730" w:rsidRPr="00836D1D" w:rsidRDefault="00EB2730" w:rsidP="00EB273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0E941FEE" w14:textId="6399A222" w:rsidR="00EB2730" w:rsidRPr="00836D1D" w:rsidRDefault="00EB2730" w:rsidP="00EB273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17EDE6CB" w14:textId="77777777" w:rsidR="00EB2730" w:rsidRPr="00836D1D" w:rsidRDefault="00EB2730" w:rsidP="00EB2730">
            <w:pPr>
              <w:widowControl w:val="0"/>
              <w:spacing w:after="0" w:line="240" w:lineRule="auto"/>
              <w:rPr>
                <w:rFonts w:ascii="Arial" w:hAnsi="Arial" w:cs="Arial"/>
                <w:i/>
              </w:rPr>
            </w:pPr>
          </w:p>
          <w:p w14:paraId="63CEA96F"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0A46E4D7"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lastRenderedPageBreak/>
              <w:t>Use the nursing process to prioritize the delivery of patient care, with two or more patients, to achieve optimal outcomes.</w:t>
            </w:r>
          </w:p>
          <w:p w14:paraId="5CC5B397"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18B1CB5C" w14:textId="138FF2F4" w:rsidR="00F608E5" w:rsidRPr="00836D1D" w:rsidRDefault="00F608E5" w:rsidP="00EB273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77D34111"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7E740F4D"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 Use verbal and nonverbal communication that promotes caring, therapeutic relationships with individuals, families, and groups.</w:t>
            </w:r>
          </w:p>
          <w:p w14:paraId="457BECFE"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3E3F9507" w14:textId="77777777" w:rsidR="00F608E5" w:rsidRPr="00836D1D" w:rsidRDefault="00F608E5" w:rsidP="00F608E5">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284515B2" w14:textId="77777777" w:rsidR="00F608E5" w:rsidRPr="00836D1D" w:rsidRDefault="00F608E5" w:rsidP="00F608E5">
            <w:pPr>
              <w:spacing w:after="0" w:line="240" w:lineRule="auto"/>
              <w:ind w:left="720"/>
              <w:contextualSpacing/>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7D5E1392" w14:textId="77777777" w:rsidR="00F608E5" w:rsidRPr="00836D1D" w:rsidRDefault="00F608E5" w:rsidP="00F608E5">
            <w:pPr>
              <w:tabs>
                <w:tab w:val="left" w:pos="317"/>
              </w:tabs>
              <w:kinsoku w:val="0"/>
              <w:overflowPunct w:val="0"/>
              <w:autoSpaceDE w:val="0"/>
              <w:autoSpaceDN w:val="0"/>
              <w:adjustRightInd w:val="0"/>
              <w:spacing w:after="0" w:line="267" w:lineRule="exact"/>
              <w:ind w:left="316"/>
              <w:rPr>
                <w:rFonts w:ascii="Arial" w:eastAsia="Calibri" w:hAnsi="Arial" w:cs="Arial"/>
              </w:rPr>
            </w:pPr>
          </w:p>
        </w:tc>
      </w:tr>
      <w:tr w:rsidR="00F608E5" w:rsidRPr="00836D1D" w14:paraId="41EB8E34"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3100C73E" w14:textId="77777777" w:rsidR="00F608E5" w:rsidRPr="00836D1D" w:rsidRDefault="00F608E5" w:rsidP="00F608E5">
            <w:pPr>
              <w:kinsoku w:val="0"/>
              <w:overflowPunct w:val="0"/>
              <w:autoSpaceDE w:val="0"/>
              <w:autoSpaceDN w:val="0"/>
              <w:adjustRightInd w:val="0"/>
              <w:spacing w:after="0" w:line="267" w:lineRule="exact"/>
              <w:ind w:left="97"/>
              <w:rPr>
                <w:rFonts w:ascii="Arial" w:eastAsia="Calibri" w:hAnsi="Arial" w:cs="Arial"/>
                <w:b/>
                <w:bCs/>
              </w:rPr>
            </w:pPr>
          </w:p>
          <w:p w14:paraId="05E87330" w14:textId="77777777" w:rsidR="00F608E5" w:rsidRPr="00836D1D" w:rsidRDefault="00F608E5" w:rsidP="00F608E5">
            <w:pPr>
              <w:kinsoku w:val="0"/>
              <w:overflowPunct w:val="0"/>
              <w:autoSpaceDE w:val="0"/>
              <w:autoSpaceDN w:val="0"/>
              <w:adjustRightInd w:val="0"/>
              <w:spacing w:after="0" w:line="267" w:lineRule="exact"/>
              <w:ind w:left="97"/>
              <w:rPr>
                <w:rFonts w:ascii="Arial" w:eastAsia="Calibri" w:hAnsi="Arial" w:cs="Arial"/>
                <w:b/>
                <w:bCs/>
              </w:rPr>
            </w:pPr>
            <w:r w:rsidRPr="00836D1D">
              <w:rPr>
                <w:rFonts w:ascii="Arial" w:eastAsia="Calibri" w:hAnsi="Arial" w:cs="Arial"/>
                <w:b/>
                <w:bCs/>
              </w:rPr>
              <w:t>Unit 3 – Intrapartum</w:t>
            </w:r>
          </w:p>
        </w:tc>
        <w:tc>
          <w:tcPr>
            <w:tcW w:w="2880" w:type="dxa"/>
            <w:tcBorders>
              <w:top w:val="double" w:sz="2" w:space="0" w:color="000000"/>
              <w:left w:val="double" w:sz="2" w:space="0" w:color="000000"/>
              <w:bottom w:val="double" w:sz="2" w:space="0" w:color="000000"/>
              <w:right w:val="double" w:sz="2" w:space="0" w:color="000000"/>
            </w:tcBorders>
          </w:tcPr>
          <w:p w14:paraId="4197ADDD" w14:textId="77777777" w:rsidR="00F608E5" w:rsidRPr="00836D1D" w:rsidRDefault="00F608E5" w:rsidP="00F608E5">
            <w:pPr>
              <w:numPr>
                <w:ilvl w:val="0"/>
                <w:numId w:val="3"/>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72F5BE50" w14:textId="77777777" w:rsidR="00F608E5" w:rsidRPr="00836D1D" w:rsidRDefault="00F608E5" w:rsidP="00F608E5">
            <w:pPr>
              <w:numPr>
                <w:ilvl w:val="0"/>
                <w:numId w:val="3"/>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1C108C85" w14:textId="3AB1D821" w:rsidR="00F608E5" w:rsidRPr="00836D1D" w:rsidRDefault="00F608E5" w:rsidP="00EB2730">
            <w:pPr>
              <w:numPr>
                <w:ilvl w:val="0"/>
                <w:numId w:val="3"/>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F608E5" w:rsidRPr="00836D1D" w14:paraId="6A6D5A7C" w14:textId="77777777" w:rsidTr="00EB2730">
        <w:trPr>
          <w:trHeight w:val="288"/>
        </w:trPr>
        <w:tc>
          <w:tcPr>
            <w:tcW w:w="7650" w:type="dxa"/>
            <w:tcBorders>
              <w:top w:val="double" w:sz="2" w:space="0" w:color="000000"/>
              <w:left w:val="double" w:sz="2" w:space="0" w:color="000000"/>
              <w:bottom w:val="double" w:sz="2" w:space="0" w:color="000000"/>
              <w:right w:val="double" w:sz="2" w:space="0" w:color="000000"/>
            </w:tcBorders>
          </w:tcPr>
          <w:p w14:paraId="04BB2A19"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p>
          <w:p w14:paraId="1B4AC651" w14:textId="21DBE410" w:rsidR="00F608E5" w:rsidRPr="00836D1D" w:rsidRDefault="00EB2730" w:rsidP="00F608E5">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 xml:space="preserve"> Unit 3 Competencies</w:t>
            </w:r>
          </w:p>
          <w:p w14:paraId="1EA6E4F9"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p>
          <w:p w14:paraId="44403F73"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right="250"/>
              <w:rPr>
                <w:rFonts w:ascii="Arial" w:hAnsi="Arial" w:cs="Arial"/>
              </w:rPr>
            </w:pPr>
          </w:p>
          <w:p w14:paraId="6FCF0846" w14:textId="77777777"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Describe the physical, psychological, family, and cultural</w:t>
            </w:r>
          </w:p>
          <w:p w14:paraId="747D5C0A"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left="720" w:right="250"/>
              <w:rPr>
                <w:rFonts w:ascii="Arial" w:hAnsi="Arial" w:cs="Arial"/>
              </w:rPr>
            </w:pPr>
            <w:r w:rsidRPr="00836D1D">
              <w:rPr>
                <w:rFonts w:ascii="Arial" w:hAnsi="Arial" w:cs="Arial"/>
              </w:rPr>
              <w:t xml:space="preserve"> assessment factors that affect childbirth.</w:t>
            </w:r>
          </w:p>
          <w:p w14:paraId="0840DA28" w14:textId="77777777"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 xml:space="preserve">Define the normal progress of each stage of the labor </w:t>
            </w:r>
          </w:p>
          <w:p w14:paraId="3AFDE103"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left="720" w:right="250"/>
              <w:rPr>
                <w:rFonts w:ascii="Arial" w:hAnsi="Arial" w:cs="Arial"/>
              </w:rPr>
            </w:pPr>
            <w:r w:rsidRPr="00836D1D">
              <w:rPr>
                <w:rFonts w:ascii="Arial" w:hAnsi="Arial" w:cs="Arial"/>
              </w:rPr>
              <w:t>process</w:t>
            </w:r>
          </w:p>
          <w:p w14:paraId="38ADF792" w14:textId="60B5E6A2"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Determine the use of electronic fetal monitors.</w:t>
            </w:r>
          </w:p>
          <w:p w14:paraId="04FF80D2" w14:textId="3D5DCD90"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 xml:space="preserve">Distinguish different methods of pain relief comfort </w:t>
            </w:r>
          </w:p>
          <w:p w14:paraId="58FDB787"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left="720" w:right="250"/>
              <w:rPr>
                <w:rFonts w:ascii="Arial" w:hAnsi="Arial" w:cs="Arial"/>
              </w:rPr>
            </w:pPr>
            <w:r w:rsidRPr="00836D1D">
              <w:rPr>
                <w:rFonts w:ascii="Arial" w:hAnsi="Arial" w:cs="Arial"/>
              </w:rPr>
              <w:t>measures.</w:t>
            </w:r>
          </w:p>
          <w:p w14:paraId="18769B93" w14:textId="52A3D8B1"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Identify elective and operative procedures.</w:t>
            </w:r>
          </w:p>
          <w:p w14:paraId="193B0E9A" w14:textId="77777777"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Describe the immediate nursing care of the newborn in the</w:t>
            </w:r>
          </w:p>
          <w:p w14:paraId="09ABE644"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left="720" w:right="250"/>
              <w:rPr>
                <w:rFonts w:ascii="Arial" w:hAnsi="Arial" w:cs="Arial"/>
              </w:rPr>
            </w:pPr>
            <w:r w:rsidRPr="00836D1D">
              <w:rPr>
                <w:rFonts w:ascii="Arial" w:hAnsi="Arial" w:cs="Arial"/>
              </w:rPr>
              <w:t xml:space="preserve"> delivery room.</w:t>
            </w:r>
          </w:p>
          <w:p w14:paraId="22AD7AA6" w14:textId="77777777" w:rsidR="00AF35B5" w:rsidRPr="00836D1D" w:rsidRDefault="00AF35B5" w:rsidP="00AF35B5">
            <w:pPr>
              <w:numPr>
                <w:ilvl w:val="0"/>
                <w:numId w:val="5"/>
              </w:numPr>
              <w:shd w:val="clear" w:color="auto" w:fill="FFFFFF"/>
              <w:tabs>
                <w:tab w:val="num" w:pos="2520"/>
              </w:tabs>
              <w:kinsoku w:val="0"/>
              <w:overflowPunct w:val="0"/>
              <w:autoSpaceDE w:val="0"/>
              <w:autoSpaceDN w:val="0"/>
              <w:adjustRightInd w:val="0"/>
              <w:spacing w:before="1" w:after="0" w:line="240" w:lineRule="auto"/>
              <w:ind w:right="250"/>
              <w:rPr>
                <w:rFonts w:ascii="Arial" w:hAnsi="Arial" w:cs="Arial"/>
              </w:rPr>
            </w:pPr>
            <w:r w:rsidRPr="00836D1D">
              <w:rPr>
                <w:rFonts w:ascii="Arial" w:hAnsi="Arial" w:cs="Arial"/>
              </w:rPr>
              <w:t xml:space="preserve">Collaborate with other members of the health care team to </w:t>
            </w:r>
          </w:p>
          <w:p w14:paraId="7446F1C4" w14:textId="77777777" w:rsidR="00AF35B5" w:rsidRPr="00836D1D" w:rsidRDefault="00AF35B5" w:rsidP="00AF35B5">
            <w:pPr>
              <w:shd w:val="clear" w:color="auto" w:fill="FFFFFF"/>
              <w:kinsoku w:val="0"/>
              <w:overflowPunct w:val="0"/>
              <w:autoSpaceDE w:val="0"/>
              <w:autoSpaceDN w:val="0"/>
              <w:adjustRightInd w:val="0"/>
              <w:spacing w:before="1" w:after="0" w:line="240" w:lineRule="auto"/>
              <w:ind w:left="720" w:right="250"/>
              <w:rPr>
                <w:rFonts w:ascii="Arial" w:hAnsi="Arial" w:cs="Arial"/>
              </w:rPr>
            </w:pPr>
            <w:r w:rsidRPr="00836D1D">
              <w:rPr>
                <w:rFonts w:ascii="Arial" w:hAnsi="Arial" w:cs="Arial"/>
              </w:rPr>
              <w:t>meet the laboring client needs.</w:t>
            </w:r>
          </w:p>
          <w:p w14:paraId="301C7CF2" w14:textId="71054721" w:rsidR="00F608E5" w:rsidRPr="00836D1D" w:rsidRDefault="00F608E5" w:rsidP="00F608E5">
            <w:pPr>
              <w:shd w:val="clear" w:color="auto" w:fill="FFFFFF"/>
              <w:kinsoku w:val="0"/>
              <w:overflowPunct w:val="0"/>
              <w:autoSpaceDE w:val="0"/>
              <w:autoSpaceDN w:val="0"/>
              <w:adjustRightInd w:val="0"/>
              <w:spacing w:before="1" w:after="0" w:line="240" w:lineRule="auto"/>
              <w:ind w:left="720" w:right="250"/>
              <w:rPr>
                <w:rFonts w:ascii="Arial" w:eastAsia="Calibri" w:hAnsi="Arial" w:cs="Arial"/>
              </w:rPr>
            </w:pPr>
          </w:p>
          <w:tbl>
            <w:tblPr>
              <w:tblpPr w:leftFromText="180" w:rightFromText="180" w:vertAnchor="text" w:horzAnchor="margin" w:tblpY="469"/>
              <w:tblW w:w="7642" w:type="dxa"/>
              <w:tblLayout w:type="fixed"/>
              <w:tblCellMar>
                <w:left w:w="0" w:type="dxa"/>
                <w:right w:w="0" w:type="dxa"/>
              </w:tblCellMar>
              <w:tblLook w:val="0000" w:firstRow="0" w:lastRow="0" w:firstColumn="0" w:lastColumn="0" w:noHBand="0" w:noVBand="0"/>
            </w:tblPr>
            <w:tblGrid>
              <w:gridCol w:w="7642"/>
            </w:tblGrid>
            <w:tr w:rsidR="00F608E5" w:rsidRPr="00836D1D" w14:paraId="149E1D42" w14:textId="77777777" w:rsidTr="00EB2730">
              <w:trPr>
                <w:trHeight w:val="235"/>
              </w:trPr>
              <w:tc>
                <w:tcPr>
                  <w:tcW w:w="7642" w:type="dxa"/>
                  <w:tcBorders>
                    <w:top w:val="double" w:sz="2" w:space="0" w:color="000000"/>
                    <w:left w:val="double" w:sz="2" w:space="0" w:color="000000"/>
                    <w:bottom w:val="double" w:sz="2" w:space="0" w:color="000000"/>
                    <w:right w:val="double" w:sz="2" w:space="0" w:color="000000"/>
                  </w:tcBorders>
                </w:tcPr>
                <w:p w14:paraId="4FF22136" w14:textId="77777777" w:rsidR="00F608E5" w:rsidRPr="00836D1D" w:rsidRDefault="00F608E5" w:rsidP="00F608E5">
                  <w:pPr>
                    <w:tabs>
                      <w:tab w:val="left" w:pos="458"/>
                    </w:tabs>
                    <w:kinsoku w:val="0"/>
                    <w:overflowPunct w:val="0"/>
                    <w:autoSpaceDE w:val="0"/>
                    <w:autoSpaceDN w:val="0"/>
                    <w:adjustRightInd w:val="0"/>
                    <w:spacing w:after="0" w:line="249" w:lineRule="exact"/>
                    <w:rPr>
                      <w:rFonts w:ascii="Arial" w:eastAsia="Calibri" w:hAnsi="Arial" w:cs="Arial"/>
                      <w:b/>
                      <w:bCs/>
                    </w:rPr>
                  </w:pPr>
                </w:p>
                <w:p w14:paraId="16F0F188" w14:textId="77777777" w:rsidR="00F608E5" w:rsidRPr="00836D1D" w:rsidRDefault="00F608E5" w:rsidP="00F608E5">
                  <w:pPr>
                    <w:tabs>
                      <w:tab w:val="left" w:pos="458"/>
                    </w:tabs>
                    <w:kinsoku w:val="0"/>
                    <w:overflowPunct w:val="0"/>
                    <w:autoSpaceDE w:val="0"/>
                    <w:autoSpaceDN w:val="0"/>
                    <w:adjustRightInd w:val="0"/>
                    <w:spacing w:after="0" w:line="249" w:lineRule="exact"/>
                    <w:rPr>
                      <w:rFonts w:ascii="Arial" w:eastAsia="Calibri" w:hAnsi="Arial" w:cs="Arial"/>
                      <w:b/>
                      <w:bCs/>
                    </w:rPr>
                  </w:pPr>
                  <w:r w:rsidRPr="00836D1D">
                    <w:rPr>
                      <w:rFonts w:ascii="Arial" w:eastAsia="Calibri" w:hAnsi="Arial" w:cs="Arial"/>
                      <w:b/>
                      <w:bCs/>
                    </w:rPr>
                    <w:t xml:space="preserve">  Unit 3 Content</w:t>
                  </w:r>
                </w:p>
                <w:p w14:paraId="346EAAE0" w14:textId="77777777" w:rsidR="00F608E5" w:rsidRPr="00836D1D" w:rsidRDefault="00F608E5" w:rsidP="00F608E5">
                  <w:pPr>
                    <w:tabs>
                      <w:tab w:val="left" w:pos="458"/>
                    </w:tabs>
                    <w:kinsoku w:val="0"/>
                    <w:overflowPunct w:val="0"/>
                    <w:autoSpaceDE w:val="0"/>
                    <w:autoSpaceDN w:val="0"/>
                    <w:adjustRightInd w:val="0"/>
                    <w:spacing w:after="0" w:line="249" w:lineRule="exact"/>
                    <w:rPr>
                      <w:rFonts w:ascii="Arial" w:eastAsia="Calibri" w:hAnsi="Arial" w:cs="Arial"/>
                      <w:b/>
                      <w:bCs/>
                    </w:rPr>
                  </w:pPr>
                  <w:r w:rsidRPr="00836D1D">
                    <w:rPr>
                      <w:rFonts w:ascii="Arial" w:eastAsia="Calibri" w:hAnsi="Arial" w:cs="Arial"/>
                      <w:b/>
                      <w:bCs/>
                    </w:rPr>
                    <w:t xml:space="preserve"> </w:t>
                  </w:r>
                </w:p>
              </w:tc>
            </w:tr>
          </w:tbl>
          <w:p w14:paraId="10D52434"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5BDA8D58" w14:textId="77777777" w:rsidR="00F608E5" w:rsidRPr="00836D1D" w:rsidRDefault="00F608E5" w:rsidP="00F608E5">
            <w:pPr>
              <w:tabs>
                <w:tab w:val="left" w:pos="317"/>
              </w:tabs>
              <w:kinsoku w:val="0"/>
              <w:overflowPunct w:val="0"/>
              <w:autoSpaceDE w:val="0"/>
              <w:autoSpaceDN w:val="0"/>
              <w:adjustRightInd w:val="0"/>
              <w:spacing w:after="0" w:line="251" w:lineRule="exact"/>
              <w:ind w:left="316"/>
              <w:contextualSpacing/>
              <w:rPr>
                <w:rFonts w:ascii="Arial" w:eastAsia="Calibri" w:hAnsi="Arial" w:cs="Arial"/>
              </w:rPr>
            </w:pPr>
          </w:p>
        </w:tc>
      </w:tr>
      <w:tr w:rsidR="00F608E5" w:rsidRPr="00836D1D" w14:paraId="1A0CC13E"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4B9D331D"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118"/>
              <w:rPr>
                <w:rFonts w:ascii="Arial" w:hAnsi="Arial" w:cs="Arial"/>
              </w:rPr>
            </w:pPr>
            <w:r w:rsidRPr="00836D1D">
              <w:rPr>
                <w:rFonts w:ascii="Arial" w:hAnsi="Arial" w:cs="Arial"/>
              </w:rPr>
              <w:t>Pregnancy and culture</w:t>
            </w:r>
          </w:p>
          <w:p w14:paraId="68BEC463"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118"/>
              <w:rPr>
                <w:rFonts w:ascii="Arial" w:hAnsi="Arial" w:cs="Arial"/>
              </w:rPr>
            </w:pPr>
            <w:r w:rsidRPr="00836D1D">
              <w:rPr>
                <w:rFonts w:ascii="Arial" w:hAnsi="Arial" w:cs="Arial"/>
              </w:rPr>
              <w:t>Stages of labor</w:t>
            </w:r>
          </w:p>
          <w:p w14:paraId="7980F688"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118"/>
              <w:rPr>
                <w:rFonts w:ascii="Arial" w:hAnsi="Arial" w:cs="Arial"/>
              </w:rPr>
            </w:pPr>
            <w:r w:rsidRPr="00836D1D">
              <w:rPr>
                <w:rFonts w:ascii="Arial" w:hAnsi="Arial" w:cs="Arial"/>
              </w:rPr>
              <w:t>Scope of Practice</w:t>
            </w:r>
          </w:p>
          <w:p w14:paraId="637EC72D"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118"/>
              <w:rPr>
                <w:rFonts w:ascii="Arial" w:hAnsi="Arial" w:cs="Arial"/>
              </w:rPr>
            </w:pPr>
            <w:r w:rsidRPr="00836D1D">
              <w:rPr>
                <w:rFonts w:ascii="Arial" w:hAnsi="Arial" w:cs="Arial"/>
              </w:rPr>
              <w:t>Fetal monitor</w:t>
            </w:r>
          </w:p>
          <w:p w14:paraId="11ABE849"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118"/>
              <w:rPr>
                <w:rFonts w:ascii="Arial" w:hAnsi="Arial" w:cs="Arial"/>
              </w:rPr>
            </w:pPr>
            <w:r w:rsidRPr="00836D1D">
              <w:rPr>
                <w:rFonts w:ascii="Arial" w:hAnsi="Arial" w:cs="Arial"/>
              </w:rPr>
              <w:t>Documentation</w:t>
            </w:r>
          </w:p>
          <w:p w14:paraId="0AFAF152"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33"/>
              <w:rPr>
                <w:rFonts w:ascii="Arial" w:hAnsi="Arial" w:cs="Arial"/>
              </w:rPr>
            </w:pPr>
            <w:r w:rsidRPr="00836D1D">
              <w:rPr>
                <w:rFonts w:ascii="Arial" w:hAnsi="Arial" w:cs="Arial"/>
              </w:rPr>
              <w:t xml:space="preserve">Pain control – medication and non-pharmacological </w:t>
            </w:r>
          </w:p>
          <w:p w14:paraId="58087E20"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33"/>
              <w:rPr>
                <w:rFonts w:ascii="Arial" w:hAnsi="Arial" w:cs="Arial"/>
              </w:rPr>
            </w:pPr>
            <w:r w:rsidRPr="00836D1D">
              <w:rPr>
                <w:rFonts w:ascii="Arial" w:hAnsi="Arial" w:cs="Arial"/>
              </w:rPr>
              <w:t>Surgical intervention</w:t>
            </w:r>
          </w:p>
          <w:p w14:paraId="58DB7953" w14:textId="77777777" w:rsidR="00AF35B5" w:rsidRPr="00836D1D" w:rsidRDefault="00AF35B5" w:rsidP="00AF35B5">
            <w:pPr>
              <w:numPr>
                <w:ilvl w:val="0"/>
                <w:numId w:val="7"/>
              </w:numPr>
              <w:tabs>
                <w:tab w:val="left" w:pos="458"/>
              </w:tabs>
              <w:kinsoku w:val="0"/>
              <w:overflowPunct w:val="0"/>
              <w:autoSpaceDE w:val="0"/>
              <w:autoSpaceDN w:val="0"/>
              <w:adjustRightInd w:val="0"/>
              <w:spacing w:after="0" w:line="240" w:lineRule="auto"/>
              <w:ind w:right="133"/>
              <w:rPr>
                <w:rFonts w:ascii="Arial" w:hAnsi="Arial" w:cs="Arial"/>
              </w:rPr>
            </w:pPr>
            <w:r w:rsidRPr="00836D1D">
              <w:rPr>
                <w:rFonts w:ascii="Arial" w:hAnsi="Arial" w:cs="Arial"/>
              </w:rPr>
              <w:t>Nursing intervention</w:t>
            </w:r>
          </w:p>
          <w:p w14:paraId="7265E90F" w14:textId="77777777" w:rsidR="00F608E5" w:rsidRPr="00836D1D" w:rsidRDefault="00F608E5" w:rsidP="00AF35B5">
            <w:pPr>
              <w:tabs>
                <w:tab w:val="left" w:pos="458"/>
              </w:tabs>
              <w:kinsoku w:val="0"/>
              <w:overflowPunct w:val="0"/>
              <w:autoSpaceDE w:val="0"/>
              <w:autoSpaceDN w:val="0"/>
              <w:adjustRightInd w:val="0"/>
              <w:spacing w:after="0" w:line="240" w:lineRule="auto"/>
              <w:ind w:left="720" w:right="133"/>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4AAAEB2C" w14:textId="77777777" w:rsidR="00F608E5" w:rsidRPr="00836D1D" w:rsidRDefault="00F608E5" w:rsidP="00F608E5">
            <w:pPr>
              <w:tabs>
                <w:tab w:val="left" w:pos="317"/>
              </w:tabs>
              <w:kinsoku w:val="0"/>
              <w:overflowPunct w:val="0"/>
              <w:autoSpaceDE w:val="0"/>
              <w:autoSpaceDN w:val="0"/>
              <w:adjustRightInd w:val="0"/>
              <w:spacing w:after="0" w:line="267" w:lineRule="exact"/>
              <w:ind w:left="316"/>
              <w:rPr>
                <w:rFonts w:ascii="Arial" w:eastAsia="Calibri" w:hAnsi="Arial" w:cs="Arial"/>
              </w:rPr>
            </w:pPr>
          </w:p>
        </w:tc>
      </w:tr>
      <w:tr w:rsidR="00F608E5" w:rsidRPr="00836D1D" w14:paraId="5413924D"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765E1B39" w14:textId="3CCE8306" w:rsidR="00F608E5" w:rsidRPr="00836D1D" w:rsidRDefault="00EB2730" w:rsidP="00F608E5">
            <w:pPr>
              <w:tabs>
                <w:tab w:val="left" w:pos="458"/>
              </w:tabs>
              <w:kinsoku w:val="0"/>
              <w:overflowPunct w:val="0"/>
              <w:autoSpaceDE w:val="0"/>
              <w:autoSpaceDN w:val="0"/>
              <w:adjustRightInd w:val="0"/>
              <w:spacing w:after="0" w:line="240" w:lineRule="auto"/>
              <w:ind w:right="1118"/>
              <w:rPr>
                <w:rFonts w:ascii="Arial" w:eastAsia="Calibri" w:hAnsi="Arial" w:cs="Arial"/>
                <w:b/>
                <w:bCs/>
              </w:rPr>
            </w:pPr>
            <w:r w:rsidRPr="00836D1D">
              <w:rPr>
                <w:rFonts w:ascii="Arial" w:eastAsia="Calibri" w:hAnsi="Arial" w:cs="Arial"/>
                <w:b/>
                <w:bCs/>
              </w:rPr>
              <w:t>EPSLO</w:t>
            </w:r>
          </w:p>
          <w:p w14:paraId="13474049" w14:textId="77777777" w:rsidR="00F608E5" w:rsidRPr="00836D1D" w:rsidRDefault="00F608E5" w:rsidP="00F608E5">
            <w:pPr>
              <w:tabs>
                <w:tab w:val="left" w:pos="458"/>
              </w:tabs>
              <w:kinsoku w:val="0"/>
              <w:overflowPunct w:val="0"/>
              <w:autoSpaceDE w:val="0"/>
              <w:autoSpaceDN w:val="0"/>
              <w:adjustRightInd w:val="0"/>
              <w:spacing w:after="0" w:line="240" w:lineRule="auto"/>
              <w:ind w:right="1118"/>
              <w:rPr>
                <w:rFonts w:ascii="Arial" w:eastAsia="Calibri" w:hAnsi="Arial" w:cs="Arial"/>
                <w:b/>
                <w:bCs/>
              </w:rPr>
            </w:pPr>
          </w:p>
          <w:p w14:paraId="598546FC" w14:textId="77777777" w:rsidR="00EB2730" w:rsidRPr="00836D1D" w:rsidRDefault="00EB2730" w:rsidP="00EB2730">
            <w:pPr>
              <w:widowControl w:val="0"/>
              <w:rPr>
                <w:rFonts w:ascii="Arial" w:hAnsi="Arial" w:cs="Arial"/>
                <w:bCs/>
                <w:i/>
                <w:iCs/>
              </w:rPr>
            </w:pPr>
            <w:r w:rsidRPr="00836D1D">
              <w:rPr>
                <w:rFonts w:ascii="Arial" w:hAnsi="Arial" w:cs="Arial"/>
                <w:bCs/>
                <w:i/>
                <w:iCs/>
              </w:rPr>
              <w:lastRenderedPageBreak/>
              <w:t>EPSLO 1: Develop a professional identity that demonstrates teamwork, collaboration, effective communication and adhere to standards of practice for nursing. (MDC Learning Outcomes 1,6) (Core Components 3, 4 &amp; 6</w:t>
            </w:r>
          </w:p>
          <w:p w14:paraId="690113A0" w14:textId="7A66B2F6" w:rsidR="00EB2730" w:rsidRPr="00836D1D" w:rsidRDefault="00EB2730" w:rsidP="00EB2730">
            <w:pPr>
              <w:widowControl w:val="0"/>
              <w:rPr>
                <w:rFonts w:ascii="Arial" w:hAnsi="Arial" w:cs="Arial"/>
                <w:bCs/>
                <w:i/>
                <w:iCs/>
              </w:rPr>
            </w:pPr>
            <w:r w:rsidRPr="00836D1D">
              <w:rPr>
                <w:rFonts w:ascii="Arial" w:hAnsi="Arial" w:cs="Arial"/>
                <w:bCs/>
                <w:i/>
                <w:iCs/>
              </w:rPr>
              <w:t>EPSLO3: Utilize technological resources to effectively deliver care which enhances positive client outcomes. (MDC Learning Outcomes 4, 8 &amp; 9) (Core Component 4)</w:t>
            </w:r>
          </w:p>
          <w:p w14:paraId="695AD869" w14:textId="77777777" w:rsidR="00EB2730" w:rsidRPr="00836D1D" w:rsidRDefault="00EB2730" w:rsidP="00EB273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5D2D1493" w14:textId="257B42D7" w:rsidR="00EB2730" w:rsidRPr="00836D1D" w:rsidRDefault="00EB2730" w:rsidP="00EB273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04BFFA1E" w14:textId="77777777" w:rsidR="00EB2730" w:rsidRPr="00836D1D" w:rsidRDefault="00EB2730" w:rsidP="00EB2730">
            <w:pPr>
              <w:widowControl w:val="0"/>
              <w:spacing w:after="0" w:line="240" w:lineRule="auto"/>
              <w:rPr>
                <w:rFonts w:ascii="Arial" w:hAnsi="Arial" w:cs="Arial"/>
                <w:i/>
              </w:rPr>
            </w:pPr>
          </w:p>
          <w:p w14:paraId="76039313"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w:t>
            </w:r>
          </w:p>
          <w:p w14:paraId="022E49B3" w14:textId="77777777" w:rsidR="00F608E5" w:rsidRPr="00836D1D" w:rsidRDefault="00F608E5" w:rsidP="00F608E5">
            <w:pPr>
              <w:spacing w:after="0" w:line="240" w:lineRule="auto"/>
              <w:ind w:left="720"/>
              <w:contextualSpacing/>
              <w:rPr>
                <w:rFonts w:ascii="Arial" w:eastAsia="Calibri" w:hAnsi="Arial" w:cs="Arial"/>
              </w:rPr>
            </w:pPr>
            <w:r w:rsidRPr="00836D1D">
              <w:rPr>
                <w:rFonts w:ascii="Arial" w:eastAsia="Calibri" w:hAnsi="Arial" w:cs="Arial"/>
              </w:rPr>
              <w:t xml:space="preserve"> complex (unstable acute conditions) health alterations in a variety of settings.</w:t>
            </w:r>
          </w:p>
          <w:p w14:paraId="44CE0D00"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2FD5A2F4"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31D92EFA"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73EBF978"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3ECE69D4"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Use verbal and nonverbal communication that promotes caring, therapeutic relationships with individuals, families, and groups.</w:t>
            </w:r>
          </w:p>
          <w:p w14:paraId="0FBEBFF6" w14:textId="77777777" w:rsidR="00F608E5" w:rsidRPr="00836D1D" w:rsidRDefault="00F608E5" w:rsidP="00F608E5">
            <w:pPr>
              <w:numPr>
                <w:ilvl w:val="0"/>
                <w:numId w:val="13"/>
              </w:numPr>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23D700F5" w14:textId="77777777" w:rsidR="00F608E5" w:rsidRPr="00836D1D" w:rsidRDefault="00F608E5" w:rsidP="00F608E5">
            <w:pPr>
              <w:numPr>
                <w:ilvl w:val="0"/>
                <w:numId w:val="13"/>
              </w:numPr>
              <w:spacing w:after="0" w:line="240" w:lineRule="auto"/>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0A4C8083" w14:textId="77777777" w:rsidR="00F608E5" w:rsidRPr="00836D1D" w:rsidRDefault="00F608E5" w:rsidP="00F608E5">
            <w:pPr>
              <w:spacing w:after="0" w:line="240" w:lineRule="auto"/>
              <w:ind w:left="720"/>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33EADC56" w14:textId="77777777" w:rsidR="00F608E5" w:rsidRPr="00836D1D" w:rsidRDefault="00F608E5" w:rsidP="00F608E5">
            <w:pPr>
              <w:tabs>
                <w:tab w:val="left" w:pos="317"/>
              </w:tabs>
              <w:kinsoku w:val="0"/>
              <w:overflowPunct w:val="0"/>
              <w:autoSpaceDE w:val="0"/>
              <w:autoSpaceDN w:val="0"/>
              <w:adjustRightInd w:val="0"/>
              <w:spacing w:after="0" w:line="267" w:lineRule="exact"/>
              <w:ind w:left="316"/>
              <w:rPr>
                <w:rFonts w:ascii="Arial" w:eastAsia="Calibri" w:hAnsi="Arial" w:cs="Arial"/>
              </w:rPr>
            </w:pPr>
          </w:p>
        </w:tc>
      </w:tr>
      <w:tr w:rsidR="00F608E5" w:rsidRPr="00836D1D" w14:paraId="6B9175E3" w14:textId="77777777" w:rsidTr="007B0696">
        <w:trPr>
          <w:trHeight w:val="376"/>
        </w:trPr>
        <w:tc>
          <w:tcPr>
            <w:tcW w:w="7650" w:type="dxa"/>
            <w:tcBorders>
              <w:top w:val="double" w:sz="2" w:space="0" w:color="000000"/>
              <w:left w:val="double" w:sz="2" w:space="0" w:color="000000"/>
              <w:bottom w:val="double" w:sz="2" w:space="0" w:color="000000"/>
              <w:right w:val="double" w:sz="2" w:space="0" w:color="000000"/>
            </w:tcBorders>
          </w:tcPr>
          <w:p w14:paraId="0DE0839F" w14:textId="77777777" w:rsidR="00F608E5" w:rsidRPr="00836D1D" w:rsidRDefault="00F608E5" w:rsidP="00F608E5">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Unit  4 –  Intrapartum Complications</w:t>
            </w:r>
          </w:p>
        </w:tc>
        <w:tc>
          <w:tcPr>
            <w:tcW w:w="2880" w:type="dxa"/>
            <w:tcBorders>
              <w:top w:val="double" w:sz="2" w:space="0" w:color="000000"/>
              <w:left w:val="double" w:sz="2" w:space="0" w:color="000000"/>
              <w:bottom w:val="double" w:sz="2" w:space="0" w:color="000000"/>
              <w:right w:val="double" w:sz="2" w:space="0" w:color="000000"/>
            </w:tcBorders>
          </w:tcPr>
          <w:p w14:paraId="79261099" w14:textId="77777777" w:rsidR="00F608E5" w:rsidRPr="00836D1D" w:rsidRDefault="00F608E5" w:rsidP="00F608E5">
            <w:pPr>
              <w:numPr>
                <w:ilvl w:val="0"/>
                <w:numId w:val="2"/>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4457B35F" w14:textId="77777777" w:rsidR="00F608E5" w:rsidRPr="00836D1D" w:rsidRDefault="00F608E5" w:rsidP="00F608E5">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73890BAA" w14:textId="77777777" w:rsidR="00F608E5" w:rsidRPr="00836D1D" w:rsidRDefault="00F608E5" w:rsidP="00F608E5">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EB2730" w:rsidRPr="00836D1D" w14:paraId="29148F2D"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46646C7E" w14:textId="284501E7" w:rsidR="00EB2730" w:rsidRPr="00836D1D" w:rsidRDefault="00EB2730" w:rsidP="00EB2730">
            <w:pPr>
              <w:kinsoku w:val="0"/>
              <w:overflowPunct w:val="0"/>
              <w:autoSpaceDE w:val="0"/>
              <w:autoSpaceDN w:val="0"/>
              <w:adjustRightInd w:val="0"/>
              <w:spacing w:before="1" w:after="0" w:line="240" w:lineRule="auto"/>
              <w:ind w:left="97" w:right="250"/>
              <w:rPr>
                <w:rFonts w:ascii="Arial" w:eastAsia="Calibri" w:hAnsi="Arial" w:cs="Arial"/>
                <w:b/>
                <w:bCs/>
              </w:rPr>
            </w:pPr>
            <w:r w:rsidRPr="00836D1D">
              <w:rPr>
                <w:rFonts w:ascii="Arial" w:eastAsia="Calibri" w:hAnsi="Arial" w:cs="Arial"/>
                <w:b/>
                <w:bCs/>
              </w:rPr>
              <w:t xml:space="preserve"> Unit 4 Competencies</w:t>
            </w:r>
          </w:p>
          <w:p w14:paraId="425EC7D3" w14:textId="77777777"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 xml:space="preserve">Discuss high-risk fetal and maternal conditions that are </w:t>
            </w:r>
          </w:p>
          <w:p w14:paraId="4924D087"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apparent at the onset of labor.</w:t>
            </w:r>
          </w:p>
          <w:p w14:paraId="2460B3F2" w14:textId="3444C9E7"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 xml:space="preserve">Describe maternal complications that occur during the </w:t>
            </w:r>
          </w:p>
          <w:p w14:paraId="2CE409C8"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stages of labor.</w:t>
            </w:r>
          </w:p>
          <w:p w14:paraId="43580058" w14:textId="77777777"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Recognize high risk-fetal complications that occur during</w:t>
            </w:r>
          </w:p>
          <w:p w14:paraId="2211FCC6"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 xml:space="preserve"> labor.</w:t>
            </w:r>
          </w:p>
          <w:p w14:paraId="271AF260" w14:textId="4A90E8EE"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 xml:space="preserve">Identify psychological issues and family coping behaviors </w:t>
            </w:r>
          </w:p>
          <w:p w14:paraId="4FD11A6D"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that arise from complications during childbirth.</w:t>
            </w:r>
          </w:p>
          <w:p w14:paraId="23EFA15D" w14:textId="7BD8E332"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 xml:space="preserve">Explain the role of the nurse during obstetrical </w:t>
            </w:r>
          </w:p>
          <w:p w14:paraId="3B0E377D"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emergencies</w:t>
            </w:r>
          </w:p>
          <w:p w14:paraId="2B7393EC" w14:textId="00DEBBD7" w:rsidR="00EB2730" w:rsidRPr="00836D1D" w:rsidRDefault="00EB2730" w:rsidP="00EB2730">
            <w:pPr>
              <w:numPr>
                <w:ilvl w:val="0"/>
                <w:numId w:val="6"/>
              </w:numPr>
              <w:shd w:val="clear" w:color="auto" w:fill="FFFFFF"/>
              <w:tabs>
                <w:tab w:val="num" w:pos="2520"/>
              </w:tabs>
              <w:spacing w:after="0" w:line="240" w:lineRule="auto"/>
              <w:rPr>
                <w:rFonts w:ascii="Arial" w:hAnsi="Arial" w:cs="Arial"/>
              </w:rPr>
            </w:pPr>
            <w:r w:rsidRPr="00836D1D">
              <w:rPr>
                <w:rFonts w:ascii="Arial" w:hAnsi="Arial" w:cs="Arial"/>
              </w:rPr>
              <w:t xml:space="preserve">Identify community health referrals as needed for home </w:t>
            </w:r>
          </w:p>
          <w:p w14:paraId="0BFE9297" w14:textId="77777777" w:rsidR="00EB2730" w:rsidRPr="00836D1D" w:rsidRDefault="00EB2730" w:rsidP="00EB2730">
            <w:pPr>
              <w:shd w:val="clear" w:color="auto" w:fill="FFFFFF"/>
              <w:spacing w:after="0" w:line="240" w:lineRule="auto"/>
              <w:ind w:left="720"/>
              <w:rPr>
                <w:rFonts w:ascii="Arial" w:hAnsi="Arial" w:cs="Arial"/>
              </w:rPr>
            </w:pPr>
            <w:r w:rsidRPr="00836D1D">
              <w:rPr>
                <w:rFonts w:ascii="Arial" w:hAnsi="Arial" w:cs="Arial"/>
              </w:rPr>
              <w:t>management for the high-risk client.</w:t>
            </w:r>
          </w:p>
          <w:p w14:paraId="7944075F" w14:textId="76CA4DF9" w:rsidR="00EB2730" w:rsidRPr="00836D1D" w:rsidRDefault="00EB2730" w:rsidP="00EB2730">
            <w:pPr>
              <w:shd w:val="clear" w:color="auto" w:fill="FFFFFF"/>
              <w:spacing w:after="0" w:line="240" w:lineRule="auto"/>
              <w:ind w:left="720"/>
              <w:contextualSpacing/>
              <w:rPr>
                <w:rFonts w:ascii="Arial" w:eastAsia="Calibri" w:hAnsi="Arial" w:cs="Arial"/>
              </w:rPr>
            </w:pPr>
          </w:p>
          <w:tbl>
            <w:tblPr>
              <w:tblpPr w:leftFromText="180" w:rightFromText="180" w:vertAnchor="text" w:horzAnchor="margin" w:tblpX="-1718" w:tblpY="469"/>
              <w:tblW w:w="10942" w:type="dxa"/>
              <w:tblLayout w:type="fixed"/>
              <w:tblCellMar>
                <w:left w:w="0" w:type="dxa"/>
                <w:right w:w="0" w:type="dxa"/>
              </w:tblCellMar>
              <w:tblLook w:val="0000" w:firstRow="0" w:lastRow="0" w:firstColumn="0" w:lastColumn="0" w:noHBand="0" w:noVBand="0"/>
            </w:tblPr>
            <w:tblGrid>
              <w:gridCol w:w="10942"/>
            </w:tblGrid>
            <w:tr w:rsidR="00EB2730" w:rsidRPr="00836D1D" w14:paraId="0A915D36" w14:textId="77777777" w:rsidTr="007B0696">
              <w:trPr>
                <w:trHeight w:val="435"/>
              </w:trPr>
              <w:tc>
                <w:tcPr>
                  <w:tcW w:w="10942" w:type="dxa"/>
                  <w:tcBorders>
                    <w:top w:val="double" w:sz="2" w:space="0" w:color="000000"/>
                    <w:left w:val="double" w:sz="2" w:space="0" w:color="000000"/>
                    <w:bottom w:val="double" w:sz="2" w:space="0" w:color="000000"/>
                    <w:right w:val="double" w:sz="2" w:space="0" w:color="000000"/>
                  </w:tcBorders>
                </w:tcPr>
                <w:p w14:paraId="41DBD101" w14:textId="77777777" w:rsidR="00EB2730" w:rsidRPr="00836D1D" w:rsidRDefault="00EB2730" w:rsidP="00EB2730">
                  <w:pPr>
                    <w:tabs>
                      <w:tab w:val="left" w:pos="458"/>
                    </w:tabs>
                    <w:kinsoku w:val="0"/>
                    <w:overflowPunct w:val="0"/>
                    <w:autoSpaceDE w:val="0"/>
                    <w:autoSpaceDN w:val="0"/>
                    <w:adjustRightInd w:val="0"/>
                    <w:spacing w:after="0" w:line="249" w:lineRule="exact"/>
                    <w:rPr>
                      <w:rFonts w:ascii="Arial" w:eastAsia="Calibri" w:hAnsi="Arial" w:cs="Arial"/>
                      <w:b/>
                      <w:bCs/>
                    </w:rPr>
                  </w:pPr>
                </w:p>
                <w:p w14:paraId="28EDF931" w14:textId="77777777" w:rsidR="00EB2730" w:rsidRPr="00836D1D" w:rsidRDefault="00EB2730" w:rsidP="00EB2730">
                  <w:pPr>
                    <w:tabs>
                      <w:tab w:val="left" w:pos="458"/>
                    </w:tabs>
                    <w:kinsoku w:val="0"/>
                    <w:overflowPunct w:val="0"/>
                    <w:autoSpaceDE w:val="0"/>
                    <w:autoSpaceDN w:val="0"/>
                    <w:adjustRightInd w:val="0"/>
                    <w:spacing w:after="0" w:line="249" w:lineRule="exact"/>
                    <w:rPr>
                      <w:rFonts w:ascii="Arial" w:eastAsia="Calibri" w:hAnsi="Arial" w:cs="Arial"/>
                      <w:b/>
                      <w:bCs/>
                    </w:rPr>
                  </w:pPr>
                  <w:r w:rsidRPr="00836D1D">
                    <w:rPr>
                      <w:rFonts w:ascii="Arial" w:eastAsia="Calibri" w:hAnsi="Arial" w:cs="Arial"/>
                      <w:b/>
                      <w:bCs/>
                    </w:rPr>
                    <w:t xml:space="preserve">  Unit 4 Content</w:t>
                  </w:r>
                </w:p>
                <w:p w14:paraId="4C7DA0DF" w14:textId="77777777" w:rsidR="00EB2730" w:rsidRPr="00836D1D" w:rsidRDefault="00EB2730" w:rsidP="00EB2730">
                  <w:pPr>
                    <w:tabs>
                      <w:tab w:val="left" w:pos="458"/>
                    </w:tabs>
                    <w:kinsoku w:val="0"/>
                    <w:overflowPunct w:val="0"/>
                    <w:autoSpaceDE w:val="0"/>
                    <w:autoSpaceDN w:val="0"/>
                    <w:adjustRightInd w:val="0"/>
                    <w:spacing w:after="0" w:line="249" w:lineRule="exact"/>
                    <w:rPr>
                      <w:rFonts w:ascii="Arial" w:eastAsia="Calibri" w:hAnsi="Arial" w:cs="Arial"/>
                      <w:b/>
                      <w:bCs/>
                    </w:rPr>
                  </w:pPr>
                </w:p>
              </w:tc>
            </w:tr>
          </w:tbl>
          <w:p w14:paraId="05B19E10" w14:textId="77777777" w:rsidR="00EB2730" w:rsidRPr="00836D1D" w:rsidRDefault="00EB2730" w:rsidP="00EB2730">
            <w:pPr>
              <w:kinsoku w:val="0"/>
              <w:overflowPunct w:val="0"/>
              <w:autoSpaceDE w:val="0"/>
              <w:autoSpaceDN w:val="0"/>
              <w:adjustRightInd w:val="0"/>
              <w:spacing w:before="1" w:after="0" w:line="240" w:lineRule="auto"/>
              <w:ind w:left="97" w:right="250"/>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0A097D32" w14:textId="77777777" w:rsidR="00EB2730" w:rsidRPr="00836D1D" w:rsidRDefault="00EB2730" w:rsidP="00111752">
            <w:pPr>
              <w:widowControl w:val="0"/>
              <w:spacing w:after="0" w:line="240" w:lineRule="auto"/>
              <w:rPr>
                <w:rFonts w:ascii="Arial" w:eastAsia="Calibri" w:hAnsi="Arial" w:cs="Arial"/>
              </w:rPr>
            </w:pPr>
          </w:p>
        </w:tc>
      </w:tr>
      <w:tr w:rsidR="00EB2730" w:rsidRPr="00836D1D" w14:paraId="78CC1122" w14:textId="77777777" w:rsidTr="007B0696">
        <w:trPr>
          <w:trHeight w:val="538"/>
        </w:trPr>
        <w:tc>
          <w:tcPr>
            <w:tcW w:w="7650" w:type="dxa"/>
            <w:tcBorders>
              <w:top w:val="double" w:sz="2" w:space="0" w:color="000000"/>
              <w:left w:val="double" w:sz="2" w:space="0" w:color="000000"/>
              <w:bottom w:val="double" w:sz="2" w:space="0" w:color="000000"/>
              <w:right w:val="double" w:sz="2" w:space="0" w:color="000000"/>
            </w:tcBorders>
          </w:tcPr>
          <w:p w14:paraId="14C58B0A" w14:textId="77777777" w:rsidR="00EB2730" w:rsidRPr="00836D1D" w:rsidRDefault="00EB2730" w:rsidP="00EB2730">
            <w:pPr>
              <w:numPr>
                <w:ilvl w:val="0"/>
                <w:numId w:val="8"/>
              </w:numPr>
              <w:tabs>
                <w:tab w:val="left" w:pos="458"/>
              </w:tabs>
              <w:kinsoku w:val="0"/>
              <w:overflowPunct w:val="0"/>
              <w:autoSpaceDE w:val="0"/>
              <w:autoSpaceDN w:val="0"/>
              <w:adjustRightInd w:val="0"/>
              <w:spacing w:after="0" w:line="240" w:lineRule="auto"/>
              <w:ind w:right="1118"/>
              <w:rPr>
                <w:rFonts w:ascii="Arial" w:eastAsia="Calibri" w:hAnsi="Arial" w:cs="Arial"/>
              </w:rPr>
            </w:pPr>
            <w:r w:rsidRPr="00836D1D">
              <w:rPr>
                <w:rFonts w:ascii="Arial" w:eastAsia="Calibri" w:hAnsi="Arial" w:cs="Arial"/>
              </w:rPr>
              <w:t>High-risk conditions</w:t>
            </w:r>
          </w:p>
          <w:p w14:paraId="68F471C7" w14:textId="483685F6" w:rsidR="00EB2730" w:rsidRPr="00836D1D" w:rsidRDefault="00EB2730" w:rsidP="00EB2730">
            <w:pPr>
              <w:pStyle w:val="ListParagraph"/>
              <w:numPr>
                <w:ilvl w:val="0"/>
                <w:numId w:val="8"/>
              </w:numPr>
              <w:tabs>
                <w:tab w:val="left" w:pos="458"/>
              </w:tabs>
              <w:kinsoku w:val="0"/>
              <w:overflowPunct w:val="0"/>
              <w:autoSpaceDE w:val="0"/>
              <w:autoSpaceDN w:val="0"/>
              <w:adjustRightInd w:val="0"/>
              <w:spacing w:after="0" w:line="240" w:lineRule="auto"/>
              <w:ind w:right="1118"/>
              <w:rPr>
                <w:rFonts w:ascii="Arial" w:eastAsia="Calibri" w:hAnsi="Arial" w:cs="Arial"/>
              </w:rPr>
            </w:pPr>
            <w:r w:rsidRPr="00836D1D">
              <w:rPr>
                <w:rFonts w:ascii="Arial" w:eastAsia="Calibri" w:hAnsi="Arial" w:cs="Arial"/>
              </w:rPr>
              <w:t>Complications of labor</w:t>
            </w:r>
          </w:p>
          <w:p w14:paraId="04BDD336" w14:textId="77777777" w:rsidR="00EB2730" w:rsidRPr="00836D1D" w:rsidRDefault="00EB2730" w:rsidP="00EB2730">
            <w:pPr>
              <w:numPr>
                <w:ilvl w:val="0"/>
                <w:numId w:val="8"/>
              </w:numPr>
              <w:tabs>
                <w:tab w:val="left" w:pos="458"/>
              </w:tabs>
              <w:kinsoku w:val="0"/>
              <w:overflowPunct w:val="0"/>
              <w:autoSpaceDE w:val="0"/>
              <w:autoSpaceDN w:val="0"/>
              <w:adjustRightInd w:val="0"/>
              <w:spacing w:after="0" w:line="240" w:lineRule="auto"/>
              <w:ind w:right="1118"/>
              <w:rPr>
                <w:rFonts w:ascii="Arial" w:eastAsia="Calibri" w:hAnsi="Arial" w:cs="Arial"/>
              </w:rPr>
            </w:pPr>
            <w:r w:rsidRPr="00836D1D">
              <w:rPr>
                <w:rFonts w:ascii="Arial" w:eastAsia="Calibri" w:hAnsi="Arial" w:cs="Arial"/>
              </w:rPr>
              <w:t xml:space="preserve">Obstetrical emergency </w:t>
            </w:r>
          </w:p>
          <w:p w14:paraId="015C7206" w14:textId="77777777" w:rsidR="00EB2730" w:rsidRPr="00836D1D" w:rsidRDefault="00EB2730" w:rsidP="00EB2730">
            <w:pPr>
              <w:numPr>
                <w:ilvl w:val="0"/>
                <w:numId w:val="8"/>
              </w:numPr>
              <w:tabs>
                <w:tab w:val="left" w:pos="458"/>
              </w:tabs>
              <w:kinsoku w:val="0"/>
              <w:overflowPunct w:val="0"/>
              <w:autoSpaceDE w:val="0"/>
              <w:autoSpaceDN w:val="0"/>
              <w:adjustRightInd w:val="0"/>
              <w:spacing w:after="0" w:line="240" w:lineRule="auto"/>
              <w:ind w:right="1118"/>
              <w:rPr>
                <w:rFonts w:ascii="Arial" w:eastAsia="Calibri" w:hAnsi="Arial" w:cs="Arial"/>
              </w:rPr>
            </w:pPr>
            <w:r w:rsidRPr="00836D1D">
              <w:rPr>
                <w:rFonts w:ascii="Arial" w:eastAsia="Calibri" w:hAnsi="Arial" w:cs="Arial"/>
              </w:rPr>
              <w:t>Nursing interventions</w:t>
            </w:r>
          </w:p>
          <w:p w14:paraId="528EF485" w14:textId="77777777" w:rsidR="00EB2730" w:rsidRPr="00836D1D" w:rsidRDefault="00EB2730" w:rsidP="00EB2730">
            <w:pPr>
              <w:numPr>
                <w:ilvl w:val="0"/>
                <w:numId w:val="8"/>
              </w:numPr>
              <w:tabs>
                <w:tab w:val="left" w:pos="458"/>
              </w:tabs>
              <w:kinsoku w:val="0"/>
              <w:overflowPunct w:val="0"/>
              <w:autoSpaceDE w:val="0"/>
              <w:autoSpaceDN w:val="0"/>
              <w:adjustRightInd w:val="0"/>
              <w:spacing w:after="0" w:line="240" w:lineRule="auto"/>
              <w:ind w:right="1118"/>
              <w:rPr>
                <w:rFonts w:ascii="Arial" w:eastAsia="Calibri" w:hAnsi="Arial" w:cs="Arial"/>
              </w:rPr>
            </w:pPr>
            <w:r w:rsidRPr="00836D1D">
              <w:rPr>
                <w:rFonts w:ascii="Arial" w:eastAsia="Calibri" w:hAnsi="Arial" w:cs="Arial"/>
              </w:rPr>
              <w:t>Community support</w:t>
            </w:r>
          </w:p>
          <w:p w14:paraId="51476FD4" w14:textId="77777777" w:rsidR="00EB2730" w:rsidRPr="00836D1D" w:rsidRDefault="00EB2730" w:rsidP="00EB2730">
            <w:pPr>
              <w:tabs>
                <w:tab w:val="left" w:pos="458"/>
              </w:tabs>
              <w:kinsoku w:val="0"/>
              <w:overflowPunct w:val="0"/>
              <w:autoSpaceDE w:val="0"/>
              <w:autoSpaceDN w:val="0"/>
              <w:adjustRightInd w:val="0"/>
              <w:spacing w:after="0" w:line="240" w:lineRule="auto"/>
              <w:ind w:left="720"/>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3C99F155" w14:textId="77777777" w:rsidR="00EB2730" w:rsidRPr="00836D1D" w:rsidRDefault="00EB2730" w:rsidP="00EB2730">
            <w:pPr>
              <w:tabs>
                <w:tab w:val="left" w:pos="317"/>
              </w:tabs>
              <w:kinsoku w:val="0"/>
              <w:overflowPunct w:val="0"/>
              <w:autoSpaceDE w:val="0"/>
              <w:autoSpaceDN w:val="0"/>
              <w:adjustRightInd w:val="0"/>
              <w:spacing w:after="0" w:line="267" w:lineRule="exact"/>
              <w:ind w:left="316"/>
              <w:rPr>
                <w:rFonts w:ascii="Arial" w:eastAsia="Calibri" w:hAnsi="Arial" w:cs="Arial"/>
              </w:rPr>
            </w:pPr>
          </w:p>
        </w:tc>
      </w:tr>
    </w:tbl>
    <w:tbl>
      <w:tblPr>
        <w:tblpPr w:leftFromText="180" w:rightFromText="180" w:vertAnchor="text" w:horzAnchor="margin" w:tblpX="-760" w:tblpY="1"/>
        <w:tblOverlap w:val="never"/>
        <w:tblW w:w="10554" w:type="dxa"/>
        <w:tblLayout w:type="fixed"/>
        <w:tblCellMar>
          <w:left w:w="0" w:type="dxa"/>
          <w:right w:w="0" w:type="dxa"/>
        </w:tblCellMar>
        <w:tblLook w:val="0000" w:firstRow="0" w:lastRow="0" w:firstColumn="0" w:lastColumn="0" w:noHBand="0" w:noVBand="0"/>
      </w:tblPr>
      <w:tblGrid>
        <w:gridCol w:w="7674"/>
        <w:gridCol w:w="2880"/>
      </w:tblGrid>
      <w:tr w:rsidR="00F608E5" w:rsidRPr="00836D1D" w14:paraId="1C863B1B" w14:textId="77777777" w:rsidTr="000C6D20">
        <w:trPr>
          <w:trHeight w:val="1342"/>
        </w:trPr>
        <w:tc>
          <w:tcPr>
            <w:tcW w:w="7674" w:type="dxa"/>
            <w:tcBorders>
              <w:top w:val="double" w:sz="2" w:space="0" w:color="000000"/>
              <w:left w:val="double" w:sz="2" w:space="0" w:color="000000"/>
              <w:bottom w:val="double" w:sz="2" w:space="0" w:color="000000"/>
              <w:right w:val="double" w:sz="2" w:space="0" w:color="000000"/>
            </w:tcBorders>
          </w:tcPr>
          <w:p w14:paraId="47BA3B97" w14:textId="77777777" w:rsidR="00F608E5" w:rsidRPr="00836D1D" w:rsidRDefault="00F608E5" w:rsidP="000C6D20">
            <w:pPr>
              <w:kinsoku w:val="0"/>
              <w:overflowPunct w:val="0"/>
              <w:autoSpaceDE w:val="0"/>
              <w:autoSpaceDN w:val="0"/>
              <w:adjustRightInd w:val="0"/>
              <w:spacing w:after="0" w:line="240" w:lineRule="auto"/>
              <w:ind w:left="720" w:hanging="623"/>
              <w:rPr>
                <w:rFonts w:ascii="Arial" w:eastAsia="Calibri" w:hAnsi="Arial" w:cs="Arial"/>
                <w:b/>
                <w:bCs/>
              </w:rPr>
            </w:pPr>
            <w:r w:rsidRPr="00836D1D">
              <w:rPr>
                <w:rFonts w:ascii="Arial" w:eastAsia="Calibri" w:hAnsi="Arial" w:cs="Arial"/>
                <w:b/>
                <w:bCs/>
              </w:rPr>
              <w:t>Course Objective – EPSLO- Competency Unit 4</w:t>
            </w:r>
          </w:p>
          <w:p w14:paraId="304352D7" w14:textId="7EBCA3B0" w:rsidR="00EB2730" w:rsidRPr="00836D1D" w:rsidRDefault="00EB2730" w:rsidP="000C6D20">
            <w:pPr>
              <w:widowControl w:val="0"/>
              <w:rPr>
                <w:rFonts w:ascii="Arial" w:hAnsi="Arial" w:cs="Arial"/>
                <w:bCs/>
                <w:i/>
                <w:iCs/>
              </w:rPr>
            </w:pPr>
            <w:r w:rsidRPr="00836D1D">
              <w:rPr>
                <w:rFonts w:ascii="Arial" w:hAnsi="Arial" w:cs="Arial"/>
                <w:bCs/>
                <w:i/>
                <w:iCs/>
              </w:rPr>
              <w:t>EPSLO</w:t>
            </w:r>
            <w:r w:rsidR="001F247C" w:rsidRPr="00836D1D">
              <w:rPr>
                <w:rFonts w:ascii="Arial" w:hAnsi="Arial" w:cs="Arial"/>
                <w:bCs/>
                <w:i/>
                <w:iCs/>
              </w:rPr>
              <w:t xml:space="preserve"> 1</w:t>
            </w:r>
            <w:r w:rsidRPr="00836D1D">
              <w:rPr>
                <w:rFonts w:ascii="Arial" w:hAnsi="Arial" w:cs="Arial"/>
                <w:bCs/>
                <w:i/>
                <w:iCs/>
              </w:rPr>
              <w:t>: Develop a professional identity that demonstrates teamwork, collaboration, effective communication and adhere to standards of practice for nursing. (MDC Learning Outcomes 1,6) (Core Components 3, 4 &amp; 6)</w:t>
            </w:r>
          </w:p>
          <w:p w14:paraId="21CDE1A4" w14:textId="612D414F" w:rsidR="00EB2730" w:rsidRPr="00836D1D" w:rsidRDefault="00EB2730" w:rsidP="000C6D20">
            <w:pPr>
              <w:widowControl w:val="0"/>
              <w:rPr>
                <w:rFonts w:ascii="Arial" w:hAnsi="Arial" w:cs="Arial"/>
                <w:bCs/>
                <w:i/>
                <w:iCs/>
              </w:rPr>
            </w:pPr>
            <w:r w:rsidRPr="00836D1D">
              <w:rPr>
                <w:rFonts w:ascii="Arial" w:hAnsi="Arial" w:cs="Arial"/>
                <w:bCs/>
                <w:i/>
                <w:iCs/>
              </w:rPr>
              <w:t>EPSLO</w:t>
            </w:r>
            <w:r w:rsidR="001F247C" w:rsidRPr="00836D1D">
              <w:rPr>
                <w:rFonts w:ascii="Arial" w:hAnsi="Arial" w:cs="Arial"/>
                <w:bCs/>
                <w:i/>
                <w:iCs/>
              </w:rPr>
              <w:t xml:space="preserve"> 2</w:t>
            </w:r>
            <w:r w:rsidRPr="00836D1D">
              <w:rPr>
                <w:rFonts w:ascii="Arial" w:hAnsi="Arial" w:cs="Arial"/>
                <w:bCs/>
                <w:i/>
                <w:iCs/>
              </w:rPr>
              <w:t>: Implement safety and quality initiatives in the delivery of holistic client-centered care. (MDC Learning Outcomes 3) (Core Component 5 &amp; 7)</w:t>
            </w:r>
          </w:p>
          <w:p w14:paraId="555C0F29" w14:textId="2832E40D" w:rsidR="001F247C" w:rsidRPr="00836D1D" w:rsidRDefault="001F247C" w:rsidP="000C6D2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47BE8105" w14:textId="5BFA5530" w:rsidR="001F247C" w:rsidRPr="00836D1D" w:rsidRDefault="001F247C" w:rsidP="000C6D20">
            <w:pPr>
              <w:widowControl w:val="0"/>
              <w:spacing w:after="0" w:line="240" w:lineRule="auto"/>
              <w:rPr>
                <w:rFonts w:ascii="Arial" w:hAnsi="Arial" w:cs="Arial"/>
                <w:i/>
              </w:rPr>
            </w:pPr>
            <w:r w:rsidRPr="00836D1D">
              <w:rPr>
                <w:rFonts w:ascii="Arial" w:hAnsi="Arial" w:cs="Arial"/>
                <w:bCs/>
                <w:i/>
                <w:iCs/>
              </w:rPr>
              <w:t>EPSLO 5: Uses relevant evidence to improve client outcomes within a dynamic environment. (MDC Learning Outcomes 2,4,9,10) (Core Components 5 &amp; 7)</w:t>
            </w:r>
          </w:p>
          <w:p w14:paraId="202F65AB" w14:textId="77777777" w:rsidR="001F247C" w:rsidRPr="00836D1D" w:rsidRDefault="001F247C" w:rsidP="000C6D20">
            <w:pPr>
              <w:widowControl w:val="0"/>
              <w:rPr>
                <w:rFonts w:ascii="Arial" w:hAnsi="Arial" w:cs="Arial"/>
                <w:bCs/>
                <w:i/>
                <w:iCs/>
              </w:rPr>
            </w:pPr>
          </w:p>
          <w:p w14:paraId="0CD1BBA7"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6518B02F"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7F2BF5F4"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54878DA5"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6F51E475"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33B63D76"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Use verbal and nonverbal communication that promotes caring, therapeutic relationships with individuals, families, and groups.</w:t>
            </w:r>
          </w:p>
          <w:p w14:paraId="7160B380"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25D33B53"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3397A284" w14:textId="77777777" w:rsidR="00F608E5" w:rsidRPr="00836D1D" w:rsidRDefault="00F608E5" w:rsidP="000C6D20">
            <w:pPr>
              <w:spacing w:after="0" w:line="240" w:lineRule="auto"/>
              <w:ind w:left="720"/>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5B4260BE" w14:textId="77777777" w:rsidR="00F608E5" w:rsidRPr="00836D1D" w:rsidRDefault="00F608E5" w:rsidP="000C6D20">
            <w:pPr>
              <w:tabs>
                <w:tab w:val="left" w:pos="317"/>
              </w:tabs>
              <w:kinsoku w:val="0"/>
              <w:overflowPunct w:val="0"/>
              <w:autoSpaceDE w:val="0"/>
              <w:autoSpaceDN w:val="0"/>
              <w:adjustRightInd w:val="0"/>
              <w:spacing w:after="0" w:line="267" w:lineRule="exact"/>
              <w:ind w:left="317"/>
              <w:rPr>
                <w:rFonts w:ascii="Arial" w:eastAsia="Calibri" w:hAnsi="Arial" w:cs="Arial"/>
              </w:rPr>
            </w:pPr>
          </w:p>
        </w:tc>
      </w:tr>
      <w:tr w:rsidR="00F608E5" w:rsidRPr="00836D1D" w14:paraId="468CD478" w14:textId="77777777" w:rsidTr="000C6D20">
        <w:trPr>
          <w:trHeight w:val="993"/>
        </w:trPr>
        <w:tc>
          <w:tcPr>
            <w:tcW w:w="7674" w:type="dxa"/>
            <w:tcBorders>
              <w:top w:val="double" w:sz="2" w:space="0" w:color="000000"/>
              <w:left w:val="double" w:sz="2" w:space="0" w:color="000000"/>
              <w:bottom w:val="double" w:sz="2" w:space="0" w:color="000000"/>
              <w:right w:val="double" w:sz="2" w:space="0" w:color="000000"/>
            </w:tcBorders>
          </w:tcPr>
          <w:p w14:paraId="64964BBB" w14:textId="77777777" w:rsidR="00F608E5" w:rsidRPr="00836D1D" w:rsidRDefault="00F608E5" w:rsidP="000C6D20">
            <w:pPr>
              <w:kinsoku w:val="0"/>
              <w:overflowPunct w:val="0"/>
              <w:autoSpaceDE w:val="0"/>
              <w:autoSpaceDN w:val="0"/>
              <w:adjustRightInd w:val="0"/>
              <w:spacing w:after="0" w:line="240" w:lineRule="auto"/>
              <w:ind w:left="720" w:hanging="623"/>
              <w:rPr>
                <w:rFonts w:ascii="Arial" w:eastAsia="Calibri" w:hAnsi="Arial" w:cs="Arial"/>
                <w:b/>
                <w:bCs/>
              </w:rPr>
            </w:pPr>
          </w:p>
          <w:p w14:paraId="74E4255D" w14:textId="77777777" w:rsidR="00F608E5" w:rsidRPr="00836D1D" w:rsidRDefault="00F608E5" w:rsidP="000C6D20">
            <w:pPr>
              <w:kinsoku w:val="0"/>
              <w:overflowPunct w:val="0"/>
              <w:autoSpaceDE w:val="0"/>
              <w:autoSpaceDN w:val="0"/>
              <w:adjustRightInd w:val="0"/>
              <w:spacing w:after="0" w:line="240" w:lineRule="auto"/>
              <w:ind w:left="720" w:hanging="623"/>
              <w:rPr>
                <w:rFonts w:ascii="Arial" w:eastAsia="Calibri" w:hAnsi="Arial" w:cs="Arial"/>
              </w:rPr>
            </w:pPr>
            <w:r w:rsidRPr="00836D1D">
              <w:rPr>
                <w:rFonts w:ascii="Arial" w:eastAsia="Calibri" w:hAnsi="Arial" w:cs="Arial"/>
                <w:b/>
                <w:bCs/>
              </w:rPr>
              <w:t>Unit 5 – Postpartum Care</w:t>
            </w:r>
          </w:p>
        </w:tc>
        <w:tc>
          <w:tcPr>
            <w:tcW w:w="2880" w:type="dxa"/>
            <w:tcBorders>
              <w:top w:val="double" w:sz="2" w:space="0" w:color="000000"/>
              <w:left w:val="double" w:sz="2" w:space="0" w:color="000000"/>
              <w:bottom w:val="double" w:sz="2" w:space="0" w:color="000000"/>
              <w:right w:val="double" w:sz="2" w:space="0" w:color="000000"/>
            </w:tcBorders>
          </w:tcPr>
          <w:p w14:paraId="6F7A5838"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43974ADD"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1E1FD721"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F608E5" w:rsidRPr="00836D1D" w14:paraId="494C6DB7" w14:textId="77777777" w:rsidTr="000C6D20">
        <w:trPr>
          <w:trHeight w:val="2418"/>
        </w:trPr>
        <w:tc>
          <w:tcPr>
            <w:tcW w:w="7674" w:type="dxa"/>
            <w:tcBorders>
              <w:top w:val="double" w:sz="2" w:space="0" w:color="000000"/>
              <w:left w:val="double" w:sz="2" w:space="0" w:color="000000"/>
              <w:bottom w:val="double" w:sz="2" w:space="0" w:color="000000"/>
              <w:right w:val="double" w:sz="2" w:space="0" w:color="000000"/>
            </w:tcBorders>
          </w:tcPr>
          <w:p w14:paraId="23BFE460"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b/>
                <w:bCs/>
              </w:rPr>
            </w:pPr>
          </w:p>
          <w:p w14:paraId="13A8F61E" w14:textId="5934DE9B" w:rsidR="00F608E5" w:rsidRPr="00836D1D" w:rsidRDefault="001F247C" w:rsidP="000C6D20">
            <w:pPr>
              <w:tabs>
                <w:tab w:val="left" w:pos="458"/>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b/>
                <w:bCs/>
              </w:rPr>
              <w:t xml:space="preserve">  Unit 5 Competencies</w:t>
            </w:r>
            <w:r w:rsidR="00F608E5" w:rsidRPr="00836D1D">
              <w:rPr>
                <w:rFonts w:ascii="Arial" w:eastAsia="Calibri" w:hAnsi="Arial" w:cs="Arial"/>
              </w:rPr>
              <w:t xml:space="preserve"> </w:t>
            </w:r>
          </w:p>
          <w:p w14:paraId="53F69C10"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rPr>
            </w:pPr>
          </w:p>
          <w:p w14:paraId="6693353D" w14:textId="77777777" w:rsidR="00F64E0C" w:rsidRPr="00836D1D" w:rsidRDefault="00F64E0C" w:rsidP="000C6D20">
            <w:pPr>
              <w:tabs>
                <w:tab w:val="left" w:pos="458"/>
              </w:tabs>
              <w:kinsoku w:val="0"/>
              <w:overflowPunct w:val="0"/>
              <w:autoSpaceDE w:val="0"/>
              <w:autoSpaceDN w:val="0"/>
              <w:adjustRightInd w:val="0"/>
              <w:spacing w:after="0" w:line="267" w:lineRule="exact"/>
              <w:rPr>
                <w:rFonts w:ascii="Arial" w:hAnsi="Arial" w:cs="Arial"/>
              </w:rPr>
            </w:pPr>
          </w:p>
          <w:p w14:paraId="386E5E65" w14:textId="5FDB2C28"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Differentiate the basic physiological and psychological changes that occur in the post</w:t>
            </w:r>
            <w:r w:rsidR="001F247C" w:rsidRPr="00836D1D">
              <w:rPr>
                <w:rFonts w:ascii="Arial" w:hAnsi="Arial" w:cs="Arial"/>
              </w:rPr>
              <w:t>partum</w:t>
            </w:r>
            <w:r w:rsidRPr="00836D1D">
              <w:rPr>
                <w:rFonts w:ascii="Arial" w:hAnsi="Arial" w:cs="Arial"/>
              </w:rPr>
              <w:t xml:space="preserve"> period as a woman’s body return to its pre</w:t>
            </w:r>
            <w:r w:rsidR="001F247C" w:rsidRPr="00836D1D">
              <w:rPr>
                <w:rFonts w:ascii="Arial" w:hAnsi="Arial" w:cs="Arial"/>
              </w:rPr>
              <w:t>-</w:t>
            </w:r>
            <w:r w:rsidRPr="00836D1D">
              <w:rPr>
                <w:rFonts w:ascii="Arial" w:hAnsi="Arial" w:cs="Arial"/>
              </w:rPr>
              <w:t>pregnant state.</w:t>
            </w:r>
          </w:p>
          <w:p w14:paraId="7D281E7B" w14:textId="099D9FC1"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Identify organs that will not return completely to a pre</w:t>
            </w:r>
            <w:r w:rsidR="001F247C" w:rsidRPr="00836D1D">
              <w:rPr>
                <w:rFonts w:ascii="Arial" w:hAnsi="Arial" w:cs="Arial"/>
              </w:rPr>
              <w:t>-</w:t>
            </w:r>
            <w:r w:rsidRPr="00836D1D">
              <w:rPr>
                <w:rFonts w:ascii="Arial" w:hAnsi="Arial" w:cs="Arial"/>
              </w:rPr>
              <w:t>pregnant state following childbirth.</w:t>
            </w:r>
          </w:p>
          <w:p w14:paraId="07265411" w14:textId="77777777"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Explain the role transition to parenthood for both men and women.</w:t>
            </w:r>
          </w:p>
          <w:p w14:paraId="6473BB8F" w14:textId="53522785"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Identify nutritional needs of the postpartum client.</w:t>
            </w:r>
          </w:p>
          <w:p w14:paraId="46EF3D4F" w14:textId="1E4AACD4"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Explain pain management needs of the postpartum client</w:t>
            </w:r>
          </w:p>
          <w:p w14:paraId="630FC9CD" w14:textId="31D5007B"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Evaluate and determining the teaching and learning needs of the postpartum client</w:t>
            </w:r>
          </w:p>
          <w:p w14:paraId="6FBDAFF6" w14:textId="538042C1"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Generate community and home health referrals as needed.</w:t>
            </w:r>
          </w:p>
          <w:p w14:paraId="5B145F2F" w14:textId="2F86A9ED" w:rsidR="00F64E0C" w:rsidRPr="00836D1D" w:rsidRDefault="00F64E0C" w:rsidP="000C6D20">
            <w:pPr>
              <w:numPr>
                <w:ilvl w:val="0"/>
                <w:numId w:val="9"/>
              </w:numPr>
              <w:spacing w:after="0" w:line="240" w:lineRule="auto"/>
              <w:rPr>
                <w:rFonts w:ascii="Arial" w:hAnsi="Arial" w:cs="Arial"/>
              </w:rPr>
            </w:pPr>
            <w:r w:rsidRPr="00836D1D">
              <w:rPr>
                <w:rFonts w:ascii="Arial" w:hAnsi="Arial" w:cs="Arial"/>
              </w:rPr>
              <w:t>Discuss the collaborative care of the cli</w:t>
            </w:r>
            <w:r w:rsidR="001F247C" w:rsidRPr="00836D1D">
              <w:rPr>
                <w:rFonts w:ascii="Arial" w:hAnsi="Arial" w:cs="Arial"/>
              </w:rPr>
              <w:t>ent needed during the postpartum</w:t>
            </w:r>
            <w:r w:rsidRPr="00836D1D">
              <w:rPr>
                <w:rFonts w:ascii="Arial" w:hAnsi="Arial" w:cs="Arial"/>
              </w:rPr>
              <w:t xml:space="preserve"> period.</w:t>
            </w:r>
          </w:p>
          <w:p w14:paraId="2145054A" w14:textId="1CD7C639" w:rsidR="00F608E5" w:rsidRPr="00836D1D" w:rsidRDefault="00F608E5" w:rsidP="000C6D20">
            <w:pPr>
              <w:spacing w:after="0" w:line="240" w:lineRule="auto"/>
              <w:ind w:left="720"/>
              <w:rPr>
                <w:rFonts w:ascii="Arial" w:eastAsia="Calibri" w:hAnsi="Arial" w:cs="Arial"/>
              </w:rPr>
            </w:pPr>
            <w:r w:rsidRPr="00836D1D">
              <w:rPr>
                <w:rFonts w:ascii="Arial" w:eastAsia="Calibri" w:hAnsi="Arial" w:cs="Arial"/>
              </w:rPr>
              <w:tab/>
            </w:r>
          </w:p>
        </w:tc>
        <w:tc>
          <w:tcPr>
            <w:tcW w:w="2880" w:type="dxa"/>
            <w:tcBorders>
              <w:top w:val="double" w:sz="2" w:space="0" w:color="000000"/>
              <w:left w:val="double" w:sz="2" w:space="0" w:color="000000"/>
              <w:bottom w:val="double" w:sz="2" w:space="0" w:color="000000"/>
              <w:right w:val="double" w:sz="2" w:space="0" w:color="000000"/>
            </w:tcBorders>
          </w:tcPr>
          <w:p w14:paraId="6FE89942"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358D9EA5" w14:textId="77777777" w:rsidTr="000C6D20">
        <w:trPr>
          <w:trHeight w:val="282"/>
        </w:trPr>
        <w:tc>
          <w:tcPr>
            <w:tcW w:w="7674" w:type="dxa"/>
            <w:tcBorders>
              <w:top w:val="double" w:sz="2" w:space="0" w:color="000000"/>
              <w:left w:val="double" w:sz="2" w:space="0" w:color="000000"/>
              <w:bottom w:val="double" w:sz="2" w:space="0" w:color="000000"/>
              <w:right w:val="double" w:sz="2" w:space="0" w:color="000000"/>
            </w:tcBorders>
          </w:tcPr>
          <w:p w14:paraId="1419DF53"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b/>
                <w:bCs/>
              </w:rPr>
            </w:pPr>
            <w:r w:rsidRPr="00836D1D">
              <w:rPr>
                <w:rFonts w:ascii="Arial" w:eastAsia="Calibri" w:hAnsi="Arial" w:cs="Arial"/>
                <w:b/>
                <w:bCs/>
              </w:rPr>
              <w:t xml:space="preserve"> </w:t>
            </w:r>
          </w:p>
          <w:p w14:paraId="3F991E76"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b/>
                <w:bCs/>
              </w:rPr>
            </w:pPr>
            <w:r w:rsidRPr="00836D1D">
              <w:rPr>
                <w:rFonts w:ascii="Arial" w:eastAsia="Calibri" w:hAnsi="Arial" w:cs="Arial"/>
                <w:b/>
                <w:bCs/>
              </w:rPr>
              <w:t xml:space="preserve">  Unit 5 Content</w:t>
            </w:r>
          </w:p>
          <w:p w14:paraId="70326E41"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59BCA833"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4E48F61E" w14:textId="77777777" w:rsidTr="000C6D20">
        <w:trPr>
          <w:trHeight w:val="255"/>
        </w:trPr>
        <w:tc>
          <w:tcPr>
            <w:tcW w:w="7674" w:type="dxa"/>
            <w:tcBorders>
              <w:top w:val="double" w:sz="2" w:space="0" w:color="000000"/>
              <w:left w:val="double" w:sz="2" w:space="0" w:color="000000"/>
              <w:bottom w:val="double" w:sz="2" w:space="0" w:color="000000"/>
              <w:right w:val="double" w:sz="2" w:space="0" w:color="000000"/>
            </w:tcBorders>
          </w:tcPr>
          <w:p w14:paraId="150BEBEC" w14:textId="77777777" w:rsidR="00F608E5" w:rsidRPr="00836D1D" w:rsidRDefault="00F608E5" w:rsidP="000C6D20">
            <w:pPr>
              <w:numPr>
                <w:ilvl w:val="0"/>
                <w:numId w:val="17"/>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Physical changes</w:t>
            </w:r>
          </w:p>
          <w:p w14:paraId="05667742" w14:textId="77777777" w:rsidR="00F608E5" w:rsidRPr="00836D1D" w:rsidRDefault="00F608E5" w:rsidP="000C6D20">
            <w:pPr>
              <w:numPr>
                <w:ilvl w:val="0"/>
                <w:numId w:val="17"/>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Nursing interventions</w:t>
            </w:r>
          </w:p>
          <w:p w14:paraId="46F9CD22" w14:textId="77777777" w:rsidR="00F608E5" w:rsidRPr="00836D1D" w:rsidRDefault="00F608E5" w:rsidP="000C6D20">
            <w:pPr>
              <w:numPr>
                <w:ilvl w:val="0"/>
                <w:numId w:val="17"/>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Body image</w:t>
            </w:r>
          </w:p>
          <w:p w14:paraId="783F66FE" w14:textId="77777777" w:rsidR="00F608E5" w:rsidRPr="00836D1D" w:rsidRDefault="00F608E5" w:rsidP="000C6D20">
            <w:pPr>
              <w:numPr>
                <w:ilvl w:val="0"/>
                <w:numId w:val="17"/>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Bonding</w:t>
            </w:r>
          </w:p>
          <w:p w14:paraId="335F0FB7" w14:textId="77777777" w:rsidR="00F608E5" w:rsidRPr="00836D1D" w:rsidRDefault="00F608E5" w:rsidP="000C6D20">
            <w:pPr>
              <w:numPr>
                <w:ilvl w:val="0"/>
                <w:numId w:val="17"/>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Teaching</w:t>
            </w:r>
          </w:p>
          <w:p w14:paraId="60EAB99E" w14:textId="1E5D3F8C" w:rsidR="00F608E5" w:rsidRPr="00836D1D" w:rsidRDefault="00F64E0C" w:rsidP="000C6D20">
            <w:pPr>
              <w:numPr>
                <w:ilvl w:val="0"/>
                <w:numId w:val="17"/>
              </w:numPr>
              <w:tabs>
                <w:tab w:val="left" w:pos="458"/>
              </w:tabs>
              <w:kinsoku w:val="0"/>
              <w:overflowPunct w:val="0"/>
              <w:autoSpaceDE w:val="0"/>
              <w:autoSpaceDN w:val="0"/>
              <w:adjustRightInd w:val="0"/>
              <w:spacing w:before="1" w:after="0" w:line="240" w:lineRule="auto"/>
              <w:ind w:right="1306"/>
              <w:rPr>
                <w:rFonts w:ascii="Arial" w:eastAsia="Calibri" w:hAnsi="Arial" w:cs="Arial"/>
              </w:rPr>
            </w:pPr>
            <w:r w:rsidRPr="00836D1D">
              <w:rPr>
                <w:rFonts w:ascii="Arial" w:eastAsia="Calibri" w:hAnsi="Arial" w:cs="Arial"/>
              </w:rPr>
              <w:t>Pain control</w:t>
            </w:r>
          </w:p>
          <w:p w14:paraId="27DFCFF2" w14:textId="349E518F" w:rsidR="00F608E5" w:rsidRPr="00836D1D" w:rsidRDefault="00F64E0C" w:rsidP="000C6D20">
            <w:pPr>
              <w:numPr>
                <w:ilvl w:val="0"/>
                <w:numId w:val="17"/>
              </w:numPr>
              <w:tabs>
                <w:tab w:val="left" w:pos="458"/>
              </w:tabs>
              <w:kinsoku w:val="0"/>
              <w:overflowPunct w:val="0"/>
              <w:autoSpaceDE w:val="0"/>
              <w:autoSpaceDN w:val="0"/>
              <w:adjustRightInd w:val="0"/>
              <w:spacing w:before="1" w:after="0" w:line="240" w:lineRule="auto"/>
              <w:ind w:right="1306"/>
              <w:rPr>
                <w:rFonts w:ascii="Arial" w:eastAsia="Calibri" w:hAnsi="Arial" w:cs="Arial"/>
              </w:rPr>
            </w:pPr>
            <w:r w:rsidRPr="00836D1D">
              <w:rPr>
                <w:rFonts w:ascii="Arial" w:eastAsia="Calibri" w:hAnsi="Arial" w:cs="Arial"/>
              </w:rPr>
              <w:t>Role change to parenthood</w:t>
            </w:r>
          </w:p>
          <w:p w14:paraId="50393FD2" w14:textId="77777777" w:rsidR="00F608E5" w:rsidRPr="00836D1D" w:rsidRDefault="00F608E5" w:rsidP="000C6D20">
            <w:pPr>
              <w:tabs>
                <w:tab w:val="left" w:pos="458"/>
              </w:tabs>
              <w:kinsoku w:val="0"/>
              <w:overflowPunct w:val="0"/>
              <w:autoSpaceDE w:val="0"/>
              <w:autoSpaceDN w:val="0"/>
              <w:adjustRightInd w:val="0"/>
              <w:spacing w:after="0" w:line="267" w:lineRule="exact"/>
              <w:ind w:left="720"/>
              <w:contextualSpacing/>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3F522B03" w14:textId="77777777" w:rsidR="00F608E5" w:rsidRPr="00836D1D" w:rsidRDefault="00F608E5" w:rsidP="000C6D20">
            <w:pPr>
              <w:tabs>
                <w:tab w:val="left" w:pos="317"/>
              </w:tabs>
              <w:kinsoku w:val="0"/>
              <w:overflowPunct w:val="0"/>
              <w:autoSpaceDE w:val="0"/>
              <w:autoSpaceDN w:val="0"/>
              <w:adjustRightInd w:val="0"/>
              <w:spacing w:after="0" w:line="266" w:lineRule="exact"/>
              <w:ind w:left="316"/>
              <w:rPr>
                <w:rFonts w:ascii="Arial" w:eastAsia="Calibri" w:hAnsi="Arial" w:cs="Arial"/>
              </w:rPr>
            </w:pPr>
          </w:p>
        </w:tc>
      </w:tr>
      <w:tr w:rsidR="00F608E5" w:rsidRPr="00836D1D" w14:paraId="00E495BA" w14:textId="77777777" w:rsidTr="000C6D20">
        <w:trPr>
          <w:trHeight w:val="804"/>
        </w:trPr>
        <w:tc>
          <w:tcPr>
            <w:tcW w:w="7674" w:type="dxa"/>
            <w:tcBorders>
              <w:top w:val="double" w:sz="2" w:space="0" w:color="000000"/>
              <w:left w:val="double" w:sz="2" w:space="0" w:color="000000"/>
              <w:bottom w:val="double" w:sz="2" w:space="0" w:color="000000"/>
              <w:right w:val="double" w:sz="2" w:space="0" w:color="000000"/>
            </w:tcBorders>
          </w:tcPr>
          <w:p w14:paraId="6016C98B" w14:textId="07FFA33C"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r w:rsidRPr="00836D1D">
              <w:rPr>
                <w:rFonts w:ascii="Arial" w:eastAsia="Calibri" w:hAnsi="Arial" w:cs="Arial"/>
                <w:b/>
                <w:bCs/>
              </w:rPr>
              <w:t>EPSLO</w:t>
            </w:r>
          </w:p>
          <w:p w14:paraId="653EC1DF"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p>
          <w:p w14:paraId="63AF52D4" w14:textId="77777777" w:rsidR="001F247C" w:rsidRPr="00836D1D" w:rsidRDefault="001F247C" w:rsidP="000C6D2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58097CDC" w14:textId="77777777" w:rsidR="001F247C" w:rsidRPr="00836D1D" w:rsidRDefault="001F247C" w:rsidP="000C6D20">
            <w:pPr>
              <w:widowControl w:val="0"/>
              <w:rPr>
                <w:rFonts w:ascii="Arial" w:hAnsi="Arial" w:cs="Arial"/>
                <w:bCs/>
                <w:i/>
                <w:iCs/>
              </w:rPr>
            </w:pPr>
            <w:r w:rsidRPr="00836D1D">
              <w:rPr>
                <w:rFonts w:ascii="Arial" w:hAnsi="Arial" w:cs="Arial"/>
                <w:bCs/>
                <w:i/>
                <w:iCs/>
              </w:rPr>
              <w:t>EPSLO 2: Implement safety and quality initiatives in the delivery of holistic client-centered care. (MDC Learning Outcomes 3) (Core Component 5 &amp; 7)</w:t>
            </w:r>
          </w:p>
          <w:p w14:paraId="7F07E8B2" w14:textId="77777777" w:rsidR="001F247C" w:rsidRPr="00836D1D" w:rsidRDefault="001F247C" w:rsidP="000C6D2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6D7700A1" w14:textId="09600605" w:rsidR="001F247C" w:rsidRPr="00836D1D" w:rsidRDefault="001F247C" w:rsidP="000C6D2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43D3A616" w14:textId="77777777" w:rsidR="001F247C" w:rsidRPr="00836D1D" w:rsidRDefault="001F247C" w:rsidP="000C6D20">
            <w:pPr>
              <w:widowControl w:val="0"/>
              <w:spacing w:after="0" w:line="240" w:lineRule="auto"/>
              <w:rPr>
                <w:rFonts w:ascii="Arial" w:hAnsi="Arial" w:cs="Arial"/>
                <w:i/>
              </w:rPr>
            </w:pPr>
          </w:p>
          <w:p w14:paraId="2AFC1830"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2438B39E"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2E4F877F"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lastRenderedPageBreak/>
              <w:t xml:space="preserve">Model culturally sensitive care for patients, families, and groups from diverse backgrounds. </w:t>
            </w:r>
          </w:p>
          <w:p w14:paraId="3C0DD779"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7A10099B"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544D788B"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 xml:space="preserve"> Use verbal and nonverbal communication that promotes caring, therapeutic relationships with individuals, families, and groups.</w:t>
            </w:r>
          </w:p>
          <w:p w14:paraId="3B164271" w14:textId="33F576B2"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6AD753A4" w14:textId="77777777" w:rsidR="000C6D20" w:rsidRPr="00836D1D" w:rsidRDefault="000C6D20" w:rsidP="000C6D20">
            <w:pPr>
              <w:spacing w:after="0" w:line="240" w:lineRule="auto"/>
              <w:ind w:left="720"/>
              <w:contextualSpacing/>
              <w:rPr>
                <w:rFonts w:ascii="Arial" w:eastAsia="Calibri" w:hAnsi="Arial" w:cs="Arial"/>
              </w:rPr>
            </w:pPr>
          </w:p>
          <w:p w14:paraId="08DA0CDB" w14:textId="5381A1D5" w:rsidR="000C6D20" w:rsidRPr="00836D1D" w:rsidRDefault="000C6D20" w:rsidP="000C6D20">
            <w:pPr>
              <w:widowControl w:val="0"/>
              <w:rPr>
                <w:rFonts w:ascii="Arial" w:hAnsi="Arial" w:cs="Arial"/>
                <w:bCs/>
                <w:i/>
                <w:iCs/>
              </w:rPr>
            </w:pPr>
            <w:r w:rsidRPr="00836D1D">
              <w:rPr>
                <w:rFonts w:ascii="Arial" w:hAnsi="Arial" w:cs="Arial"/>
                <w:bCs/>
                <w:i/>
                <w:iCs/>
              </w:rPr>
              <w:t>EPSLO 3: Utilize technological resources to effectively deliver care which enhances positive client outcomes. (MDC Learning Outcomes 4, 8 &amp; 9) (Core Component 4)</w:t>
            </w:r>
          </w:p>
          <w:p w14:paraId="5FFFA9A3" w14:textId="77777777" w:rsidR="00F608E5" w:rsidRPr="00836D1D" w:rsidRDefault="00F608E5" w:rsidP="000C6D20">
            <w:pPr>
              <w:numPr>
                <w:ilvl w:val="0"/>
                <w:numId w:val="12"/>
              </w:numPr>
              <w:spacing w:after="0" w:line="240" w:lineRule="auto"/>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6E1BC215" w14:textId="77777777" w:rsidR="00F608E5" w:rsidRPr="00836D1D" w:rsidRDefault="00F608E5" w:rsidP="000C6D20">
            <w:pPr>
              <w:spacing w:after="0" w:line="240" w:lineRule="auto"/>
              <w:ind w:left="720"/>
              <w:contextualSpacing/>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39F180BD" w14:textId="77777777" w:rsidR="00F608E5" w:rsidRPr="00836D1D" w:rsidRDefault="00F608E5" w:rsidP="000C6D20">
            <w:pPr>
              <w:tabs>
                <w:tab w:val="left" w:pos="317"/>
              </w:tabs>
              <w:kinsoku w:val="0"/>
              <w:overflowPunct w:val="0"/>
              <w:autoSpaceDE w:val="0"/>
              <w:autoSpaceDN w:val="0"/>
              <w:adjustRightInd w:val="0"/>
              <w:spacing w:after="0" w:line="266" w:lineRule="exact"/>
              <w:rPr>
                <w:rFonts w:ascii="Arial" w:eastAsia="Calibri" w:hAnsi="Arial" w:cs="Arial"/>
              </w:rPr>
            </w:pPr>
          </w:p>
        </w:tc>
      </w:tr>
      <w:tr w:rsidR="00F608E5" w:rsidRPr="00836D1D" w14:paraId="7CC7A0CF" w14:textId="77777777" w:rsidTr="000C6D20">
        <w:trPr>
          <w:trHeight w:val="804"/>
        </w:trPr>
        <w:tc>
          <w:tcPr>
            <w:tcW w:w="7674" w:type="dxa"/>
            <w:tcBorders>
              <w:top w:val="double" w:sz="2" w:space="0" w:color="000000"/>
              <w:left w:val="double" w:sz="2" w:space="0" w:color="000000"/>
              <w:bottom w:val="double" w:sz="2" w:space="0" w:color="000000"/>
              <w:right w:val="double" w:sz="2" w:space="0" w:color="000000"/>
            </w:tcBorders>
          </w:tcPr>
          <w:p w14:paraId="5C50A37C"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p>
          <w:p w14:paraId="1C9CBE9E"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rPr>
            </w:pPr>
            <w:r w:rsidRPr="00836D1D">
              <w:rPr>
                <w:rFonts w:ascii="Arial" w:eastAsia="Calibri" w:hAnsi="Arial" w:cs="Arial"/>
                <w:b/>
                <w:bCs/>
              </w:rPr>
              <w:t>Unit 6 – Postpartum Complications</w:t>
            </w:r>
          </w:p>
        </w:tc>
        <w:tc>
          <w:tcPr>
            <w:tcW w:w="2880" w:type="dxa"/>
            <w:tcBorders>
              <w:top w:val="double" w:sz="2" w:space="0" w:color="000000"/>
              <w:left w:val="double" w:sz="2" w:space="0" w:color="000000"/>
              <w:bottom w:val="double" w:sz="2" w:space="0" w:color="000000"/>
              <w:right w:val="double" w:sz="2" w:space="0" w:color="000000"/>
            </w:tcBorders>
          </w:tcPr>
          <w:p w14:paraId="444967EC"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4F24AF3C"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4D637D38" w14:textId="77777777" w:rsidR="00F608E5" w:rsidRPr="00836D1D" w:rsidRDefault="00F608E5" w:rsidP="000C6D20">
            <w:pPr>
              <w:numPr>
                <w:ilvl w:val="0"/>
                <w:numId w:val="1"/>
              </w:numPr>
              <w:tabs>
                <w:tab w:val="left" w:pos="317"/>
              </w:tabs>
              <w:kinsoku w:val="0"/>
              <w:overflowPunct w:val="0"/>
              <w:autoSpaceDE w:val="0"/>
              <w:autoSpaceDN w:val="0"/>
              <w:adjustRightInd w:val="0"/>
              <w:spacing w:after="0" w:line="266" w:lineRule="exact"/>
              <w:rPr>
                <w:rFonts w:ascii="Arial" w:eastAsia="Calibri" w:hAnsi="Arial" w:cs="Arial"/>
              </w:rPr>
            </w:pPr>
            <w:r w:rsidRPr="00836D1D">
              <w:rPr>
                <w:rFonts w:ascii="Arial" w:eastAsia="Calibri" w:hAnsi="Arial" w:cs="Arial"/>
              </w:rPr>
              <w:t>Formulate strategies</w:t>
            </w:r>
          </w:p>
        </w:tc>
      </w:tr>
      <w:tr w:rsidR="00F608E5" w:rsidRPr="00836D1D" w14:paraId="0CB28122" w14:textId="77777777" w:rsidTr="000C6D20">
        <w:trPr>
          <w:trHeight w:val="804"/>
        </w:trPr>
        <w:tc>
          <w:tcPr>
            <w:tcW w:w="7674" w:type="dxa"/>
            <w:tcBorders>
              <w:top w:val="double" w:sz="2" w:space="0" w:color="000000"/>
              <w:left w:val="double" w:sz="2" w:space="0" w:color="000000"/>
              <w:bottom w:val="double" w:sz="2" w:space="0" w:color="000000"/>
              <w:right w:val="double" w:sz="2" w:space="0" w:color="000000"/>
            </w:tcBorders>
          </w:tcPr>
          <w:p w14:paraId="117132BE"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p>
          <w:p w14:paraId="3EB45B25" w14:textId="2BE9C264" w:rsidR="00F608E5" w:rsidRPr="00836D1D" w:rsidRDefault="001F247C" w:rsidP="000C6D20">
            <w:pPr>
              <w:kinsoku w:val="0"/>
              <w:overflowPunct w:val="0"/>
              <w:autoSpaceDE w:val="0"/>
              <w:autoSpaceDN w:val="0"/>
              <w:adjustRightInd w:val="0"/>
              <w:spacing w:after="0" w:line="240" w:lineRule="auto"/>
              <w:ind w:left="97" w:right="763"/>
              <w:rPr>
                <w:rFonts w:ascii="Arial" w:eastAsia="Calibri" w:hAnsi="Arial" w:cs="Arial"/>
                <w:b/>
                <w:bCs/>
              </w:rPr>
            </w:pPr>
            <w:r w:rsidRPr="00836D1D">
              <w:rPr>
                <w:rFonts w:ascii="Arial" w:eastAsia="Calibri" w:hAnsi="Arial" w:cs="Arial"/>
                <w:b/>
                <w:bCs/>
              </w:rPr>
              <w:t>Unit 6 Competencies</w:t>
            </w:r>
          </w:p>
          <w:p w14:paraId="4E90CD09" w14:textId="06AF5F98"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 xml:space="preserve">Describe thromboembolic disorders </w:t>
            </w:r>
            <w:r w:rsidR="000C6D20" w:rsidRPr="00836D1D">
              <w:rPr>
                <w:rFonts w:ascii="Arial" w:hAnsi="Arial" w:cs="Arial"/>
              </w:rPr>
              <w:t>that occur during the postpartum</w:t>
            </w:r>
            <w:r w:rsidRPr="00836D1D">
              <w:rPr>
                <w:rFonts w:ascii="Arial" w:hAnsi="Arial" w:cs="Arial"/>
              </w:rPr>
              <w:t xml:space="preserve"> period.</w:t>
            </w:r>
          </w:p>
          <w:p w14:paraId="2416ADAF" w14:textId="4EBE8232"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Differe</w:t>
            </w:r>
            <w:r w:rsidR="000C6D20" w:rsidRPr="00836D1D">
              <w:rPr>
                <w:rFonts w:ascii="Arial" w:hAnsi="Arial" w:cs="Arial"/>
              </w:rPr>
              <w:t>ntiate early and late postpartum</w:t>
            </w:r>
            <w:r w:rsidRPr="00836D1D">
              <w:rPr>
                <w:rFonts w:ascii="Arial" w:hAnsi="Arial" w:cs="Arial"/>
              </w:rPr>
              <w:t xml:space="preserve"> hemorrhage and selecting the appropriate plan of care.</w:t>
            </w:r>
          </w:p>
          <w:p w14:paraId="1511DD21" w14:textId="6F35F95A"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Describe reproductive and non</w:t>
            </w:r>
            <w:r w:rsidR="000C6D20" w:rsidRPr="00836D1D">
              <w:rPr>
                <w:rFonts w:ascii="Arial" w:hAnsi="Arial" w:cs="Arial"/>
              </w:rPr>
              <w:t>-</w:t>
            </w:r>
            <w:r w:rsidRPr="00836D1D">
              <w:rPr>
                <w:rFonts w:ascii="Arial" w:hAnsi="Arial" w:cs="Arial"/>
              </w:rPr>
              <w:t>reproductive org</w:t>
            </w:r>
            <w:r w:rsidR="000C6D20" w:rsidRPr="00836D1D">
              <w:rPr>
                <w:rFonts w:ascii="Arial" w:hAnsi="Arial" w:cs="Arial"/>
              </w:rPr>
              <w:t>ans that are prone to postpartum</w:t>
            </w:r>
            <w:r w:rsidRPr="00836D1D">
              <w:rPr>
                <w:rFonts w:ascii="Arial" w:hAnsi="Arial" w:cs="Arial"/>
              </w:rPr>
              <w:t xml:space="preserve"> infections and selecting the appropriate plan of care.</w:t>
            </w:r>
          </w:p>
          <w:p w14:paraId="695D0A8F" w14:textId="77777777"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Identify childbirth trauma injuries.</w:t>
            </w:r>
          </w:p>
          <w:p w14:paraId="316B0C68" w14:textId="5C325E4C"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Discuss postpartum psychological complications and their management.</w:t>
            </w:r>
          </w:p>
          <w:p w14:paraId="72C7C04E" w14:textId="13586061"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Plan home health discharge teaching needs.</w:t>
            </w:r>
          </w:p>
          <w:p w14:paraId="742957F5" w14:textId="407629C0" w:rsidR="00F64E0C" w:rsidRPr="00836D1D" w:rsidRDefault="00F64E0C" w:rsidP="000C6D20">
            <w:pPr>
              <w:pStyle w:val="BodyText"/>
              <w:numPr>
                <w:ilvl w:val="0"/>
                <w:numId w:val="23"/>
              </w:numPr>
              <w:autoSpaceDE/>
              <w:autoSpaceDN/>
              <w:adjustRightInd/>
              <w:rPr>
                <w:rFonts w:ascii="Arial" w:hAnsi="Arial" w:cs="Arial"/>
              </w:rPr>
            </w:pPr>
            <w:r w:rsidRPr="00836D1D">
              <w:rPr>
                <w:rFonts w:ascii="Arial" w:hAnsi="Arial" w:cs="Arial"/>
              </w:rPr>
              <w:t>Determine available community health resources.</w:t>
            </w:r>
          </w:p>
          <w:p w14:paraId="6DCAD81A" w14:textId="77777777" w:rsidR="00F608E5" w:rsidRPr="00836D1D" w:rsidRDefault="00F608E5" w:rsidP="000C6D20">
            <w:pPr>
              <w:autoSpaceDE w:val="0"/>
              <w:autoSpaceDN w:val="0"/>
              <w:adjustRightInd w:val="0"/>
              <w:spacing w:after="0" w:line="240" w:lineRule="auto"/>
              <w:ind w:left="562"/>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19D1478C" w14:textId="77777777" w:rsidR="00F608E5" w:rsidRPr="00836D1D" w:rsidRDefault="00F608E5" w:rsidP="000C6D20">
            <w:pPr>
              <w:tabs>
                <w:tab w:val="left" w:pos="317"/>
              </w:tabs>
              <w:kinsoku w:val="0"/>
              <w:overflowPunct w:val="0"/>
              <w:autoSpaceDE w:val="0"/>
              <w:autoSpaceDN w:val="0"/>
              <w:adjustRightInd w:val="0"/>
              <w:spacing w:after="0" w:line="266" w:lineRule="exact"/>
              <w:ind w:left="316"/>
              <w:rPr>
                <w:rFonts w:ascii="Arial" w:eastAsia="Calibri" w:hAnsi="Arial" w:cs="Arial"/>
              </w:rPr>
            </w:pPr>
          </w:p>
        </w:tc>
      </w:tr>
      <w:tr w:rsidR="00F608E5" w:rsidRPr="00836D1D" w14:paraId="65575F5E" w14:textId="77777777" w:rsidTr="000C6D20">
        <w:trPr>
          <w:trHeight w:val="282"/>
        </w:trPr>
        <w:tc>
          <w:tcPr>
            <w:tcW w:w="7674" w:type="dxa"/>
            <w:tcBorders>
              <w:top w:val="double" w:sz="2" w:space="0" w:color="000000"/>
              <w:left w:val="double" w:sz="2" w:space="0" w:color="000000"/>
              <w:bottom w:val="double" w:sz="2" w:space="0" w:color="000000"/>
              <w:right w:val="double" w:sz="2" w:space="0" w:color="000000"/>
            </w:tcBorders>
          </w:tcPr>
          <w:p w14:paraId="37109C77" w14:textId="77777777" w:rsidR="00F608E5" w:rsidRPr="00836D1D" w:rsidRDefault="00F608E5" w:rsidP="000C6D20">
            <w:pPr>
              <w:kinsoku w:val="0"/>
              <w:overflowPunct w:val="0"/>
              <w:autoSpaceDE w:val="0"/>
              <w:autoSpaceDN w:val="0"/>
              <w:adjustRightInd w:val="0"/>
              <w:spacing w:after="0" w:line="240" w:lineRule="auto"/>
              <w:ind w:right="763"/>
              <w:rPr>
                <w:rFonts w:ascii="Arial" w:eastAsia="Calibri" w:hAnsi="Arial" w:cs="Arial"/>
                <w:b/>
                <w:bCs/>
              </w:rPr>
            </w:pPr>
            <w:r w:rsidRPr="00836D1D">
              <w:rPr>
                <w:rFonts w:ascii="Arial" w:eastAsia="Calibri" w:hAnsi="Arial" w:cs="Arial"/>
                <w:b/>
                <w:bCs/>
              </w:rPr>
              <w:t xml:space="preserve">  Unit 6 Content</w:t>
            </w:r>
          </w:p>
        </w:tc>
        <w:tc>
          <w:tcPr>
            <w:tcW w:w="2880" w:type="dxa"/>
            <w:tcBorders>
              <w:top w:val="double" w:sz="2" w:space="0" w:color="000000"/>
              <w:left w:val="double" w:sz="2" w:space="0" w:color="000000"/>
              <w:bottom w:val="double" w:sz="2" w:space="0" w:color="000000"/>
              <w:right w:val="double" w:sz="2" w:space="0" w:color="000000"/>
            </w:tcBorders>
          </w:tcPr>
          <w:p w14:paraId="134F5407" w14:textId="77777777" w:rsidR="00F608E5" w:rsidRPr="00836D1D" w:rsidRDefault="00F608E5" w:rsidP="000C6D20">
            <w:pPr>
              <w:tabs>
                <w:tab w:val="left" w:pos="317"/>
              </w:tabs>
              <w:kinsoku w:val="0"/>
              <w:overflowPunct w:val="0"/>
              <w:autoSpaceDE w:val="0"/>
              <w:autoSpaceDN w:val="0"/>
              <w:adjustRightInd w:val="0"/>
              <w:spacing w:after="0" w:line="266" w:lineRule="exact"/>
              <w:ind w:left="316"/>
              <w:rPr>
                <w:rFonts w:ascii="Arial" w:eastAsia="Calibri" w:hAnsi="Arial" w:cs="Arial"/>
              </w:rPr>
            </w:pPr>
          </w:p>
        </w:tc>
      </w:tr>
      <w:tr w:rsidR="00F608E5" w:rsidRPr="00836D1D" w14:paraId="23CB3747" w14:textId="77777777" w:rsidTr="000C6D20">
        <w:trPr>
          <w:trHeight w:val="255"/>
        </w:trPr>
        <w:tc>
          <w:tcPr>
            <w:tcW w:w="7674" w:type="dxa"/>
            <w:tcBorders>
              <w:top w:val="double" w:sz="2" w:space="0" w:color="000000"/>
              <w:left w:val="double" w:sz="2" w:space="0" w:color="000000"/>
              <w:bottom w:val="double" w:sz="2" w:space="0" w:color="000000"/>
              <w:right w:val="double" w:sz="2" w:space="0" w:color="000000"/>
            </w:tcBorders>
          </w:tcPr>
          <w:p w14:paraId="63F27648" w14:textId="77777777" w:rsidR="00F608E5" w:rsidRPr="00836D1D" w:rsidRDefault="00F608E5" w:rsidP="000C6D20">
            <w:pPr>
              <w:tabs>
                <w:tab w:val="left" w:pos="458"/>
              </w:tabs>
              <w:kinsoku w:val="0"/>
              <w:overflowPunct w:val="0"/>
              <w:autoSpaceDE w:val="0"/>
              <w:autoSpaceDN w:val="0"/>
              <w:adjustRightInd w:val="0"/>
              <w:spacing w:after="0" w:line="240" w:lineRule="auto"/>
              <w:rPr>
                <w:rFonts w:ascii="Arial" w:eastAsia="Calibri" w:hAnsi="Arial" w:cs="Arial"/>
              </w:rPr>
            </w:pPr>
          </w:p>
          <w:p w14:paraId="67B09FE4" w14:textId="77777777" w:rsidR="00F608E5" w:rsidRPr="00836D1D" w:rsidRDefault="00F608E5" w:rsidP="000C6D20">
            <w:pPr>
              <w:numPr>
                <w:ilvl w:val="0"/>
                <w:numId w:val="24"/>
              </w:numPr>
              <w:tabs>
                <w:tab w:val="left" w:pos="458"/>
              </w:tabs>
              <w:kinsoku w:val="0"/>
              <w:overflowPunct w:val="0"/>
              <w:autoSpaceDE w:val="0"/>
              <w:autoSpaceDN w:val="0"/>
              <w:adjustRightInd w:val="0"/>
              <w:spacing w:after="0" w:line="240" w:lineRule="auto"/>
              <w:contextualSpacing/>
              <w:rPr>
                <w:rFonts w:ascii="Arial" w:eastAsia="Calibri" w:hAnsi="Arial" w:cs="Arial"/>
              </w:rPr>
            </w:pPr>
            <w:r w:rsidRPr="00836D1D">
              <w:rPr>
                <w:rFonts w:ascii="Arial" w:eastAsia="Calibri" w:hAnsi="Arial" w:cs="Arial"/>
              </w:rPr>
              <w:t xml:space="preserve">Complications –trauma, hemorrhage, infection </w:t>
            </w:r>
            <w:proofErr w:type="spellStart"/>
            <w:r w:rsidRPr="00836D1D">
              <w:rPr>
                <w:rFonts w:ascii="Arial" w:eastAsia="Calibri" w:hAnsi="Arial" w:cs="Arial"/>
              </w:rPr>
              <w:t>etc</w:t>
            </w:r>
            <w:proofErr w:type="spellEnd"/>
          </w:p>
          <w:p w14:paraId="7DF2D1B4" w14:textId="77777777" w:rsidR="00F608E5" w:rsidRPr="00836D1D" w:rsidRDefault="00F608E5" w:rsidP="000C6D20">
            <w:pPr>
              <w:numPr>
                <w:ilvl w:val="0"/>
                <w:numId w:val="24"/>
              </w:numPr>
              <w:tabs>
                <w:tab w:val="left" w:pos="458"/>
              </w:tabs>
              <w:kinsoku w:val="0"/>
              <w:overflowPunct w:val="0"/>
              <w:autoSpaceDE w:val="0"/>
              <w:autoSpaceDN w:val="0"/>
              <w:adjustRightInd w:val="0"/>
              <w:spacing w:after="0" w:line="240" w:lineRule="auto"/>
              <w:contextualSpacing/>
              <w:rPr>
                <w:rFonts w:ascii="Arial" w:eastAsia="Calibri" w:hAnsi="Arial" w:cs="Arial"/>
              </w:rPr>
            </w:pPr>
            <w:r w:rsidRPr="00836D1D">
              <w:rPr>
                <w:rFonts w:ascii="Arial" w:eastAsia="Calibri" w:hAnsi="Arial" w:cs="Arial"/>
              </w:rPr>
              <w:t>Postpartum depression</w:t>
            </w:r>
          </w:p>
          <w:p w14:paraId="6763EB76" w14:textId="77777777" w:rsidR="00F608E5" w:rsidRPr="00836D1D" w:rsidRDefault="00F608E5" w:rsidP="000C6D20">
            <w:pPr>
              <w:numPr>
                <w:ilvl w:val="0"/>
                <w:numId w:val="24"/>
              </w:numPr>
              <w:tabs>
                <w:tab w:val="left" w:pos="458"/>
              </w:tabs>
              <w:kinsoku w:val="0"/>
              <w:overflowPunct w:val="0"/>
              <w:autoSpaceDE w:val="0"/>
              <w:autoSpaceDN w:val="0"/>
              <w:adjustRightInd w:val="0"/>
              <w:spacing w:after="0" w:line="240" w:lineRule="auto"/>
              <w:contextualSpacing/>
              <w:rPr>
                <w:rFonts w:ascii="Arial" w:eastAsia="Calibri" w:hAnsi="Arial" w:cs="Arial"/>
              </w:rPr>
            </w:pPr>
            <w:r w:rsidRPr="00836D1D">
              <w:rPr>
                <w:rFonts w:ascii="Arial" w:eastAsia="Calibri" w:hAnsi="Arial" w:cs="Arial"/>
              </w:rPr>
              <w:t>Family support</w:t>
            </w:r>
          </w:p>
          <w:p w14:paraId="1245AD36" w14:textId="77777777" w:rsidR="00F64E0C" w:rsidRPr="00836D1D" w:rsidRDefault="00F608E5" w:rsidP="000C6D20">
            <w:pPr>
              <w:numPr>
                <w:ilvl w:val="0"/>
                <w:numId w:val="24"/>
              </w:numPr>
              <w:tabs>
                <w:tab w:val="left" w:pos="458"/>
              </w:tabs>
              <w:kinsoku w:val="0"/>
              <w:overflowPunct w:val="0"/>
              <w:autoSpaceDE w:val="0"/>
              <w:autoSpaceDN w:val="0"/>
              <w:adjustRightInd w:val="0"/>
              <w:spacing w:after="0" w:line="240" w:lineRule="auto"/>
              <w:contextualSpacing/>
              <w:rPr>
                <w:rFonts w:ascii="Arial" w:eastAsia="Calibri" w:hAnsi="Arial" w:cs="Arial"/>
              </w:rPr>
            </w:pPr>
            <w:r w:rsidRPr="00836D1D">
              <w:rPr>
                <w:rFonts w:ascii="Arial" w:eastAsia="Calibri" w:hAnsi="Arial" w:cs="Arial"/>
              </w:rPr>
              <w:t>Nursing interventions</w:t>
            </w:r>
          </w:p>
          <w:p w14:paraId="6CEFD9E5" w14:textId="5BE599AF" w:rsidR="00F608E5" w:rsidRPr="00836D1D" w:rsidRDefault="00F608E5" w:rsidP="000C6D20">
            <w:pPr>
              <w:numPr>
                <w:ilvl w:val="0"/>
                <w:numId w:val="24"/>
              </w:numPr>
              <w:tabs>
                <w:tab w:val="left" w:pos="458"/>
              </w:tabs>
              <w:kinsoku w:val="0"/>
              <w:overflowPunct w:val="0"/>
              <w:autoSpaceDE w:val="0"/>
              <w:autoSpaceDN w:val="0"/>
              <w:adjustRightInd w:val="0"/>
              <w:spacing w:after="0" w:line="240" w:lineRule="auto"/>
              <w:contextualSpacing/>
              <w:rPr>
                <w:rFonts w:ascii="Arial" w:eastAsia="Calibri" w:hAnsi="Arial" w:cs="Arial"/>
              </w:rPr>
            </w:pPr>
            <w:r w:rsidRPr="00836D1D">
              <w:rPr>
                <w:rFonts w:ascii="Arial" w:eastAsia="Calibri" w:hAnsi="Arial" w:cs="Arial"/>
              </w:rPr>
              <w:t>Community support</w:t>
            </w:r>
          </w:p>
          <w:p w14:paraId="48872784" w14:textId="77777777" w:rsidR="00F608E5" w:rsidRPr="00836D1D" w:rsidRDefault="00F608E5" w:rsidP="000C6D20">
            <w:pPr>
              <w:tabs>
                <w:tab w:val="left" w:pos="458"/>
              </w:tabs>
              <w:kinsoku w:val="0"/>
              <w:overflowPunct w:val="0"/>
              <w:autoSpaceDE w:val="0"/>
              <w:autoSpaceDN w:val="0"/>
              <w:adjustRightInd w:val="0"/>
              <w:spacing w:after="0" w:line="240" w:lineRule="auto"/>
              <w:ind w:left="960"/>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0403E094"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 xml:space="preserve"> </w:t>
            </w:r>
          </w:p>
        </w:tc>
      </w:tr>
      <w:tr w:rsidR="00F608E5" w:rsidRPr="00836D1D" w14:paraId="44E22C1C" w14:textId="77777777" w:rsidTr="000C6D20">
        <w:trPr>
          <w:trHeight w:val="1881"/>
        </w:trPr>
        <w:tc>
          <w:tcPr>
            <w:tcW w:w="7674" w:type="dxa"/>
            <w:tcBorders>
              <w:top w:val="double" w:sz="2" w:space="0" w:color="000000"/>
              <w:left w:val="double" w:sz="2" w:space="0" w:color="000000"/>
              <w:bottom w:val="double" w:sz="2" w:space="0" w:color="000000"/>
              <w:right w:val="double" w:sz="2" w:space="0" w:color="000000"/>
            </w:tcBorders>
          </w:tcPr>
          <w:p w14:paraId="46146A65" w14:textId="7777777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p>
          <w:p w14:paraId="18428919" w14:textId="380F2EF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r w:rsidRPr="00836D1D">
              <w:rPr>
                <w:rFonts w:ascii="Arial" w:eastAsia="Calibri" w:hAnsi="Arial" w:cs="Arial"/>
                <w:b/>
                <w:bCs/>
              </w:rPr>
              <w:t>E</w:t>
            </w:r>
            <w:r w:rsidR="001F247C" w:rsidRPr="00836D1D">
              <w:rPr>
                <w:rFonts w:ascii="Arial" w:eastAsia="Calibri" w:hAnsi="Arial" w:cs="Arial"/>
                <w:b/>
                <w:bCs/>
              </w:rPr>
              <w:t>PSLO</w:t>
            </w:r>
          </w:p>
          <w:p w14:paraId="39897E24" w14:textId="77777777" w:rsidR="001F247C" w:rsidRPr="00836D1D" w:rsidRDefault="001F247C" w:rsidP="000C6D2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6AB8FEB2" w14:textId="77777777" w:rsidR="001F247C" w:rsidRPr="00836D1D" w:rsidRDefault="001F247C" w:rsidP="000C6D20">
            <w:pPr>
              <w:widowControl w:val="0"/>
              <w:rPr>
                <w:rFonts w:ascii="Arial" w:hAnsi="Arial" w:cs="Arial"/>
                <w:bCs/>
                <w:i/>
                <w:iCs/>
              </w:rPr>
            </w:pPr>
            <w:r w:rsidRPr="00836D1D">
              <w:rPr>
                <w:rFonts w:ascii="Arial" w:hAnsi="Arial" w:cs="Arial"/>
                <w:bCs/>
                <w:i/>
                <w:iCs/>
              </w:rPr>
              <w:t>EPSLO 2: Implement safety and quality initiatives in the delivery of holistic client-centered care. (MDC Learning Outcomes 3) (Core Component 5 &amp; 7)</w:t>
            </w:r>
          </w:p>
          <w:p w14:paraId="560FE7C7" w14:textId="77777777" w:rsidR="001F247C" w:rsidRPr="00836D1D" w:rsidRDefault="001F247C" w:rsidP="000C6D20">
            <w:pPr>
              <w:widowControl w:val="0"/>
              <w:rPr>
                <w:rFonts w:ascii="Arial" w:hAnsi="Arial" w:cs="Arial"/>
                <w:bCs/>
                <w:i/>
                <w:iCs/>
              </w:rPr>
            </w:pPr>
            <w:r w:rsidRPr="00836D1D">
              <w:rPr>
                <w:rFonts w:ascii="Arial" w:hAnsi="Arial" w:cs="Arial"/>
                <w:bCs/>
                <w:i/>
                <w:iCs/>
              </w:rPr>
              <w:t xml:space="preserve">EPSLO 4: Deliver compassionate care to diverse populations with respect to </w:t>
            </w:r>
            <w:r w:rsidRPr="00836D1D">
              <w:rPr>
                <w:rFonts w:ascii="Arial" w:hAnsi="Arial" w:cs="Arial"/>
                <w:bCs/>
                <w:i/>
                <w:iCs/>
              </w:rPr>
              <w:lastRenderedPageBreak/>
              <w:t>individuality and client needs. (MDC Learning Outcomes 1, 2) (Core Components 1, 2, &amp; 7)</w:t>
            </w:r>
          </w:p>
          <w:p w14:paraId="3B3B9376" w14:textId="7794EB5B" w:rsidR="001F247C" w:rsidRPr="00836D1D" w:rsidRDefault="001F247C" w:rsidP="000C6D2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27160BEE" w14:textId="77777777" w:rsidR="001F247C" w:rsidRPr="00836D1D" w:rsidRDefault="001F247C" w:rsidP="000C6D20">
            <w:pPr>
              <w:widowControl w:val="0"/>
              <w:spacing w:after="0" w:line="240" w:lineRule="auto"/>
              <w:rPr>
                <w:rFonts w:ascii="Arial" w:hAnsi="Arial" w:cs="Arial"/>
                <w:i/>
              </w:rPr>
            </w:pPr>
          </w:p>
          <w:p w14:paraId="45B4A03D"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3D7420D9"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2B1CF2C2"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1099D2B9"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7835B94D"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4012C4B8"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 Use verbal and nonverbal communication that promotes caring, therapeutic relationships with individuals, families, and groups.</w:t>
            </w:r>
          </w:p>
          <w:p w14:paraId="2B11A987"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 centered care. </w:t>
            </w:r>
          </w:p>
          <w:p w14:paraId="5FA15BFC"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4C52B860" w14:textId="77777777" w:rsidR="00F608E5" w:rsidRPr="00836D1D" w:rsidRDefault="00F608E5" w:rsidP="000C6D20">
            <w:pPr>
              <w:spacing w:after="0" w:line="240" w:lineRule="auto"/>
              <w:rPr>
                <w:rFonts w:ascii="Arial" w:eastAsia="Calibri" w:hAnsi="Arial" w:cs="Arial"/>
                <w:highlight w:val="yellow"/>
              </w:rPr>
            </w:pPr>
          </w:p>
        </w:tc>
        <w:tc>
          <w:tcPr>
            <w:tcW w:w="2880" w:type="dxa"/>
            <w:tcBorders>
              <w:top w:val="double" w:sz="2" w:space="0" w:color="000000"/>
              <w:left w:val="double" w:sz="2" w:space="0" w:color="000000"/>
              <w:bottom w:val="double" w:sz="2" w:space="0" w:color="000000"/>
              <w:right w:val="double" w:sz="2" w:space="0" w:color="000000"/>
            </w:tcBorders>
          </w:tcPr>
          <w:p w14:paraId="1C780EF2"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54F75656" w14:textId="77777777" w:rsidTr="000C6D20">
        <w:trPr>
          <w:trHeight w:val="432"/>
        </w:trPr>
        <w:tc>
          <w:tcPr>
            <w:tcW w:w="7674" w:type="dxa"/>
            <w:tcBorders>
              <w:top w:val="double" w:sz="2" w:space="0" w:color="000000"/>
              <w:left w:val="double" w:sz="2" w:space="0" w:color="000000"/>
              <w:bottom w:val="double" w:sz="2" w:space="0" w:color="000000"/>
              <w:right w:val="double" w:sz="2" w:space="0" w:color="000000"/>
            </w:tcBorders>
          </w:tcPr>
          <w:p w14:paraId="33C311FA" w14:textId="77777777" w:rsidR="00F608E5" w:rsidRPr="00836D1D" w:rsidRDefault="00F608E5" w:rsidP="000C6D20">
            <w:pPr>
              <w:kinsoku w:val="0"/>
              <w:overflowPunct w:val="0"/>
              <w:autoSpaceDE w:val="0"/>
              <w:autoSpaceDN w:val="0"/>
              <w:adjustRightInd w:val="0"/>
              <w:spacing w:after="0" w:line="240" w:lineRule="auto"/>
              <w:ind w:right="763"/>
              <w:rPr>
                <w:rFonts w:ascii="Arial" w:eastAsia="Calibri" w:hAnsi="Arial" w:cs="Arial"/>
                <w:b/>
                <w:bCs/>
              </w:rPr>
            </w:pPr>
          </w:p>
          <w:p w14:paraId="5D957B8F" w14:textId="77777777" w:rsidR="00F608E5" w:rsidRPr="00836D1D" w:rsidRDefault="00F608E5" w:rsidP="000C6D20">
            <w:pPr>
              <w:kinsoku w:val="0"/>
              <w:overflowPunct w:val="0"/>
              <w:autoSpaceDE w:val="0"/>
              <w:autoSpaceDN w:val="0"/>
              <w:adjustRightInd w:val="0"/>
              <w:spacing w:after="0" w:line="240" w:lineRule="auto"/>
              <w:ind w:right="763"/>
              <w:rPr>
                <w:rFonts w:ascii="Arial" w:eastAsia="Calibri" w:hAnsi="Arial" w:cs="Arial"/>
                <w:b/>
                <w:bCs/>
              </w:rPr>
            </w:pPr>
            <w:r w:rsidRPr="00836D1D">
              <w:rPr>
                <w:rFonts w:ascii="Arial" w:eastAsia="Calibri" w:hAnsi="Arial" w:cs="Arial"/>
                <w:b/>
                <w:bCs/>
              </w:rPr>
              <w:t xml:space="preserve">  Unit 7- Newborn Care</w:t>
            </w:r>
          </w:p>
        </w:tc>
        <w:tc>
          <w:tcPr>
            <w:tcW w:w="2880" w:type="dxa"/>
            <w:tcBorders>
              <w:top w:val="double" w:sz="2" w:space="0" w:color="000000"/>
              <w:left w:val="double" w:sz="2" w:space="0" w:color="000000"/>
              <w:bottom w:val="double" w:sz="2" w:space="0" w:color="000000"/>
              <w:right w:val="double" w:sz="2" w:space="0" w:color="000000"/>
            </w:tcBorders>
          </w:tcPr>
          <w:p w14:paraId="4AB211B0"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2C5D66A1"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1636F23A" w14:textId="77777777" w:rsidR="00F608E5" w:rsidRPr="00836D1D" w:rsidRDefault="00F608E5" w:rsidP="000C6D20">
            <w:pPr>
              <w:numPr>
                <w:ilvl w:val="0"/>
                <w:numId w:val="16"/>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F608E5" w:rsidRPr="00836D1D" w14:paraId="53D512F8" w14:textId="77777777" w:rsidTr="000C6D20">
        <w:trPr>
          <w:trHeight w:val="1938"/>
        </w:trPr>
        <w:tc>
          <w:tcPr>
            <w:tcW w:w="7674" w:type="dxa"/>
            <w:tcBorders>
              <w:top w:val="double" w:sz="2" w:space="0" w:color="000000"/>
              <w:left w:val="double" w:sz="2" w:space="0" w:color="000000"/>
              <w:bottom w:val="double" w:sz="2" w:space="0" w:color="000000"/>
              <w:right w:val="double" w:sz="2" w:space="0" w:color="000000"/>
            </w:tcBorders>
          </w:tcPr>
          <w:p w14:paraId="2FB81515"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p>
          <w:p w14:paraId="440D996D" w14:textId="7BDAE46B" w:rsidR="00F608E5" w:rsidRPr="00836D1D" w:rsidRDefault="000C6D20" w:rsidP="000C6D20">
            <w:pPr>
              <w:kinsoku w:val="0"/>
              <w:overflowPunct w:val="0"/>
              <w:autoSpaceDE w:val="0"/>
              <w:autoSpaceDN w:val="0"/>
              <w:adjustRightInd w:val="0"/>
              <w:spacing w:after="0" w:line="240" w:lineRule="auto"/>
              <w:ind w:left="97" w:right="763"/>
              <w:rPr>
                <w:rFonts w:ascii="Arial" w:eastAsia="Calibri" w:hAnsi="Arial" w:cs="Arial"/>
                <w:b/>
                <w:bCs/>
              </w:rPr>
            </w:pPr>
            <w:r w:rsidRPr="00836D1D">
              <w:rPr>
                <w:rFonts w:ascii="Arial" w:eastAsia="Calibri" w:hAnsi="Arial" w:cs="Arial"/>
                <w:b/>
                <w:bCs/>
              </w:rPr>
              <w:t>Unit 7 Competencies</w:t>
            </w:r>
            <w:r w:rsidR="00F608E5" w:rsidRPr="00836D1D">
              <w:rPr>
                <w:rFonts w:ascii="Arial" w:eastAsia="Calibri" w:hAnsi="Arial" w:cs="Arial"/>
                <w:b/>
                <w:bCs/>
              </w:rPr>
              <w:t xml:space="preserve"> </w:t>
            </w:r>
          </w:p>
          <w:p w14:paraId="0800A929" w14:textId="04ABEDB5" w:rsidR="00F64E0C" w:rsidRPr="00836D1D" w:rsidRDefault="00F64E0C" w:rsidP="000C6D20">
            <w:pPr>
              <w:numPr>
                <w:ilvl w:val="0"/>
                <w:numId w:val="10"/>
              </w:numPr>
              <w:tabs>
                <w:tab w:val="num" w:pos="2520"/>
              </w:tabs>
              <w:spacing w:after="0" w:line="240" w:lineRule="auto"/>
              <w:rPr>
                <w:rFonts w:ascii="Arial" w:hAnsi="Arial" w:cs="Arial"/>
                <w:bCs/>
              </w:rPr>
            </w:pPr>
            <w:r w:rsidRPr="00836D1D">
              <w:rPr>
                <w:rFonts w:ascii="Arial" w:hAnsi="Arial" w:cs="Arial"/>
                <w:bCs/>
              </w:rPr>
              <w:t>Prioritize nursing responsibilities for the neonate during the transition from intrauterine to extra</w:t>
            </w:r>
            <w:r w:rsidR="000C6D20" w:rsidRPr="00836D1D">
              <w:rPr>
                <w:rFonts w:ascii="Arial" w:hAnsi="Arial" w:cs="Arial"/>
                <w:bCs/>
              </w:rPr>
              <w:t>-</w:t>
            </w:r>
            <w:r w:rsidRPr="00836D1D">
              <w:rPr>
                <w:rFonts w:ascii="Arial" w:hAnsi="Arial" w:cs="Arial"/>
                <w:bCs/>
              </w:rPr>
              <w:t>uterine life.</w:t>
            </w:r>
          </w:p>
          <w:p w14:paraId="1C663BA6" w14:textId="2D4DA9FB" w:rsidR="00F64E0C" w:rsidRPr="00836D1D" w:rsidRDefault="00F64E0C" w:rsidP="000C6D20">
            <w:pPr>
              <w:numPr>
                <w:ilvl w:val="0"/>
                <w:numId w:val="10"/>
              </w:numPr>
              <w:tabs>
                <w:tab w:val="num" w:pos="2520"/>
              </w:tabs>
              <w:spacing w:after="0" w:line="240" w:lineRule="auto"/>
              <w:rPr>
                <w:rFonts w:ascii="Arial" w:hAnsi="Arial" w:cs="Arial"/>
                <w:bCs/>
              </w:rPr>
            </w:pPr>
            <w:r w:rsidRPr="00836D1D">
              <w:rPr>
                <w:rFonts w:ascii="Arial" w:hAnsi="Arial" w:cs="Arial"/>
                <w:bCs/>
              </w:rPr>
              <w:t>Differentiate normal variations in newborn characteristics from abnormal findings including implications of care.</w:t>
            </w:r>
          </w:p>
          <w:p w14:paraId="190B1A29" w14:textId="177EBCDB" w:rsidR="00F64E0C" w:rsidRPr="00836D1D" w:rsidRDefault="00F64E0C" w:rsidP="000C6D20">
            <w:pPr>
              <w:numPr>
                <w:ilvl w:val="0"/>
                <w:numId w:val="10"/>
              </w:numPr>
              <w:tabs>
                <w:tab w:val="num" w:pos="2520"/>
              </w:tabs>
              <w:spacing w:after="0" w:line="240" w:lineRule="auto"/>
              <w:rPr>
                <w:rFonts w:ascii="Arial" w:hAnsi="Arial" w:cs="Arial"/>
                <w:bCs/>
              </w:rPr>
            </w:pPr>
            <w:r w:rsidRPr="00836D1D">
              <w:rPr>
                <w:rFonts w:ascii="Arial" w:hAnsi="Arial" w:cs="Arial"/>
                <w:bCs/>
              </w:rPr>
              <w:t>Analyze the nutritional requirements for the neonate</w:t>
            </w:r>
          </w:p>
          <w:p w14:paraId="59F75BFA" w14:textId="77777777" w:rsidR="00F64E0C" w:rsidRPr="00836D1D" w:rsidRDefault="00F64E0C" w:rsidP="000C6D20">
            <w:pPr>
              <w:numPr>
                <w:ilvl w:val="0"/>
                <w:numId w:val="10"/>
              </w:numPr>
              <w:tabs>
                <w:tab w:val="num" w:pos="2520"/>
              </w:tabs>
              <w:spacing w:after="0" w:line="240" w:lineRule="auto"/>
              <w:rPr>
                <w:rFonts w:ascii="Arial" w:hAnsi="Arial" w:cs="Arial"/>
                <w:bCs/>
              </w:rPr>
            </w:pPr>
            <w:r w:rsidRPr="00836D1D">
              <w:rPr>
                <w:rFonts w:ascii="Arial" w:hAnsi="Arial" w:cs="Arial"/>
                <w:bCs/>
              </w:rPr>
              <w:t>Discuss an assessment tool for determining gestational age</w:t>
            </w:r>
          </w:p>
          <w:p w14:paraId="019071CC" w14:textId="77777777" w:rsidR="00F64E0C" w:rsidRPr="00836D1D" w:rsidRDefault="00F64E0C" w:rsidP="000C6D20">
            <w:pPr>
              <w:numPr>
                <w:ilvl w:val="0"/>
                <w:numId w:val="10"/>
              </w:numPr>
              <w:tabs>
                <w:tab w:val="num" w:pos="2520"/>
              </w:tabs>
              <w:spacing w:after="0" w:line="240" w:lineRule="auto"/>
              <w:rPr>
                <w:rFonts w:ascii="Arial" w:hAnsi="Arial" w:cs="Arial"/>
                <w:bCs/>
              </w:rPr>
            </w:pPr>
            <w:r w:rsidRPr="00836D1D">
              <w:rPr>
                <w:rFonts w:ascii="Arial" w:hAnsi="Arial" w:cs="Arial"/>
                <w:bCs/>
              </w:rPr>
              <w:t>Describe the effects of medications administered during the neonatal period.</w:t>
            </w:r>
          </w:p>
          <w:p w14:paraId="58C3B96C" w14:textId="77777777" w:rsidR="00F608E5" w:rsidRPr="00836D1D" w:rsidRDefault="00F608E5" w:rsidP="000C6D20">
            <w:pPr>
              <w:kinsoku w:val="0"/>
              <w:overflowPunct w:val="0"/>
              <w:autoSpaceDE w:val="0"/>
              <w:autoSpaceDN w:val="0"/>
              <w:adjustRightInd w:val="0"/>
              <w:spacing w:after="0" w:line="240" w:lineRule="auto"/>
              <w:ind w:right="763"/>
              <w:rPr>
                <w:rFonts w:ascii="Arial" w:eastAsia="Calibri" w:hAnsi="Arial" w:cs="Arial"/>
                <w:b/>
                <w:bCs/>
              </w:rPr>
            </w:pPr>
          </w:p>
          <w:p w14:paraId="7CB1AAE1" w14:textId="1612B3E8" w:rsidR="00F608E5" w:rsidRPr="00836D1D" w:rsidRDefault="00F608E5" w:rsidP="000C6D20">
            <w:pPr>
              <w:spacing w:after="0" w:line="240" w:lineRule="auto"/>
              <w:ind w:left="720"/>
              <w:rPr>
                <w:rFonts w:ascii="Arial" w:eastAsia="Calibri" w:hAnsi="Arial" w:cs="Arial"/>
                <w:bCs/>
              </w:rPr>
            </w:pPr>
          </w:p>
        </w:tc>
        <w:tc>
          <w:tcPr>
            <w:tcW w:w="2880" w:type="dxa"/>
            <w:tcBorders>
              <w:top w:val="double" w:sz="2" w:space="0" w:color="000000"/>
              <w:left w:val="double" w:sz="2" w:space="0" w:color="000000"/>
              <w:bottom w:val="double" w:sz="2" w:space="0" w:color="000000"/>
              <w:right w:val="double" w:sz="2" w:space="0" w:color="000000"/>
            </w:tcBorders>
          </w:tcPr>
          <w:p w14:paraId="46F583FB" w14:textId="77777777" w:rsidR="00F608E5" w:rsidRPr="00836D1D" w:rsidRDefault="00F608E5" w:rsidP="000C6D20">
            <w:pPr>
              <w:tabs>
                <w:tab w:val="left" w:pos="317"/>
              </w:tabs>
              <w:kinsoku w:val="0"/>
              <w:overflowPunct w:val="0"/>
              <w:autoSpaceDE w:val="0"/>
              <w:autoSpaceDN w:val="0"/>
              <w:adjustRightInd w:val="0"/>
              <w:spacing w:after="0" w:line="249" w:lineRule="exact"/>
              <w:ind w:left="316"/>
              <w:contextualSpacing/>
              <w:rPr>
                <w:rFonts w:ascii="Arial" w:eastAsia="Calibri" w:hAnsi="Arial" w:cs="Arial"/>
              </w:rPr>
            </w:pPr>
          </w:p>
        </w:tc>
      </w:tr>
      <w:tr w:rsidR="00F608E5" w:rsidRPr="00836D1D" w14:paraId="5320B219" w14:textId="77777777" w:rsidTr="000C6D20">
        <w:trPr>
          <w:trHeight w:val="432"/>
        </w:trPr>
        <w:tc>
          <w:tcPr>
            <w:tcW w:w="7674" w:type="dxa"/>
            <w:tcBorders>
              <w:top w:val="double" w:sz="2" w:space="0" w:color="000000"/>
              <w:left w:val="double" w:sz="2" w:space="0" w:color="000000"/>
              <w:bottom w:val="double" w:sz="2" w:space="0" w:color="000000"/>
              <w:right w:val="double" w:sz="2" w:space="0" w:color="000000"/>
            </w:tcBorders>
          </w:tcPr>
          <w:p w14:paraId="30458551" w14:textId="77777777"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p>
          <w:p w14:paraId="76184A5E" w14:textId="5BA79BB6" w:rsidR="00F608E5" w:rsidRPr="00836D1D" w:rsidRDefault="00F608E5" w:rsidP="000C6D20">
            <w:pPr>
              <w:kinsoku w:val="0"/>
              <w:overflowPunct w:val="0"/>
              <w:autoSpaceDE w:val="0"/>
              <w:autoSpaceDN w:val="0"/>
              <w:adjustRightInd w:val="0"/>
              <w:spacing w:after="0" w:line="240" w:lineRule="auto"/>
              <w:ind w:left="97" w:right="763"/>
              <w:rPr>
                <w:rFonts w:ascii="Arial" w:eastAsia="Calibri" w:hAnsi="Arial" w:cs="Arial"/>
                <w:b/>
                <w:bCs/>
              </w:rPr>
            </w:pPr>
            <w:r w:rsidRPr="00836D1D">
              <w:rPr>
                <w:rFonts w:ascii="Arial" w:eastAsia="Calibri" w:hAnsi="Arial" w:cs="Arial"/>
                <w:b/>
                <w:bCs/>
              </w:rPr>
              <w:t>Unit 7 Content</w:t>
            </w:r>
          </w:p>
        </w:tc>
        <w:tc>
          <w:tcPr>
            <w:tcW w:w="2880" w:type="dxa"/>
            <w:tcBorders>
              <w:top w:val="double" w:sz="2" w:space="0" w:color="000000"/>
              <w:left w:val="double" w:sz="2" w:space="0" w:color="000000"/>
              <w:bottom w:val="double" w:sz="2" w:space="0" w:color="000000"/>
              <w:right w:val="double" w:sz="2" w:space="0" w:color="000000"/>
            </w:tcBorders>
          </w:tcPr>
          <w:p w14:paraId="1CE9DF1A" w14:textId="77777777" w:rsidR="00F608E5" w:rsidRPr="00836D1D" w:rsidRDefault="00F608E5" w:rsidP="000C6D20">
            <w:pPr>
              <w:kinsoku w:val="0"/>
              <w:overflowPunct w:val="0"/>
              <w:autoSpaceDE w:val="0"/>
              <w:autoSpaceDN w:val="0"/>
              <w:adjustRightInd w:val="0"/>
              <w:spacing w:after="0" w:line="267" w:lineRule="exact"/>
              <w:rPr>
                <w:rFonts w:ascii="Arial" w:eastAsia="Calibri" w:hAnsi="Arial" w:cs="Arial"/>
              </w:rPr>
            </w:pPr>
          </w:p>
        </w:tc>
      </w:tr>
      <w:tr w:rsidR="00F608E5" w:rsidRPr="00836D1D" w14:paraId="2D91A801" w14:textId="77777777" w:rsidTr="000C6D20">
        <w:trPr>
          <w:trHeight w:val="805"/>
        </w:trPr>
        <w:tc>
          <w:tcPr>
            <w:tcW w:w="7674" w:type="dxa"/>
            <w:tcBorders>
              <w:top w:val="double" w:sz="2" w:space="0" w:color="000000"/>
              <w:left w:val="double" w:sz="2" w:space="0" w:color="000000"/>
              <w:bottom w:val="double" w:sz="2" w:space="0" w:color="000000"/>
              <w:right w:val="double" w:sz="2" w:space="0" w:color="000000"/>
            </w:tcBorders>
          </w:tcPr>
          <w:p w14:paraId="285D5821" w14:textId="77777777"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rPr>
            </w:pPr>
          </w:p>
          <w:p w14:paraId="200AA4CF" w14:textId="7454A103" w:rsidR="00F608E5" w:rsidRPr="00836D1D" w:rsidRDefault="00051352" w:rsidP="000C6D20">
            <w:pPr>
              <w:numPr>
                <w:ilvl w:val="0"/>
                <w:numId w:val="11"/>
              </w:numPr>
              <w:tabs>
                <w:tab w:val="left" w:pos="458"/>
              </w:tabs>
              <w:kinsoku w:val="0"/>
              <w:overflowPunct w:val="0"/>
              <w:autoSpaceDE w:val="0"/>
              <w:autoSpaceDN w:val="0"/>
              <w:adjustRightInd w:val="0"/>
              <w:spacing w:after="0" w:line="267" w:lineRule="exact"/>
              <w:contextualSpacing/>
              <w:rPr>
                <w:rFonts w:ascii="Arial" w:eastAsia="Calibri" w:hAnsi="Arial" w:cs="Arial"/>
              </w:rPr>
            </w:pPr>
            <w:r w:rsidRPr="00836D1D">
              <w:rPr>
                <w:rFonts w:ascii="Arial" w:eastAsia="Calibri" w:hAnsi="Arial" w:cs="Arial"/>
              </w:rPr>
              <w:t>Physiological needs</w:t>
            </w:r>
          </w:p>
          <w:p w14:paraId="5361633A" w14:textId="77777777" w:rsidR="00F608E5" w:rsidRPr="00836D1D" w:rsidRDefault="00F608E5" w:rsidP="000C6D20">
            <w:pPr>
              <w:numPr>
                <w:ilvl w:val="0"/>
                <w:numId w:val="11"/>
              </w:numPr>
              <w:tabs>
                <w:tab w:val="left" w:pos="458"/>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Apgar scores</w:t>
            </w:r>
          </w:p>
          <w:p w14:paraId="5A289397" w14:textId="77777777" w:rsidR="00F608E5" w:rsidRPr="00836D1D" w:rsidRDefault="00F608E5" w:rsidP="000C6D20">
            <w:pPr>
              <w:numPr>
                <w:ilvl w:val="0"/>
                <w:numId w:val="11"/>
              </w:numPr>
              <w:tabs>
                <w:tab w:val="left" w:pos="458"/>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Gestational age</w:t>
            </w:r>
          </w:p>
          <w:p w14:paraId="61B2FACB" w14:textId="77777777" w:rsidR="00F608E5" w:rsidRPr="00836D1D" w:rsidRDefault="00F608E5" w:rsidP="000C6D20">
            <w:pPr>
              <w:numPr>
                <w:ilvl w:val="0"/>
                <w:numId w:val="11"/>
              </w:numPr>
              <w:tabs>
                <w:tab w:val="left" w:pos="458"/>
              </w:tabs>
              <w:kinsoku w:val="0"/>
              <w:overflowPunct w:val="0"/>
              <w:autoSpaceDE w:val="0"/>
              <w:autoSpaceDN w:val="0"/>
              <w:adjustRightInd w:val="0"/>
              <w:spacing w:after="0" w:line="249" w:lineRule="exact"/>
              <w:rPr>
                <w:rFonts w:ascii="Arial" w:eastAsia="Calibri" w:hAnsi="Arial" w:cs="Arial"/>
              </w:rPr>
            </w:pPr>
            <w:r w:rsidRPr="00836D1D">
              <w:rPr>
                <w:rFonts w:ascii="Arial" w:eastAsia="Calibri" w:hAnsi="Arial" w:cs="Arial"/>
              </w:rPr>
              <w:t>Feeding methods</w:t>
            </w:r>
          </w:p>
          <w:p w14:paraId="5C5C9603" w14:textId="77777777" w:rsidR="00F608E5" w:rsidRPr="00836D1D" w:rsidRDefault="00F608E5" w:rsidP="000C6D20">
            <w:pPr>
              <w:numPr>
                <w:ilvl w:val="0"/>
                <w:numId w:val="11"/>
              </w:numPr>
              <w:tabs>
                <w:tab w:val="left" w:pos="458"/>
              </w:tabs>
              <w:kinsoku w:val="0"/>
              <w:overflowPunct w:val="0"/>
              <w:autoSpaceDE w:val="0"/>
              <w:autoSpaceDN w:val="0"/>
              <w:adjustRightInd w:val="0"/>
              <w:spacing w:after="0" w:line="249" w:lineRule="exact"/>
              <w:rPr>
                <w:rFonts w:ascii="Arial" w:eastAsia="Calibri" w:hAnsi="Arial" w:cs="Arial"/>
              </w:rPr>
            </w:pPr>
            <w:r w:rsidRPr="00836D1D">
              <w:rPr>
                <w:rFonts w:ascii="Arial" w:eastAsia="Calibri" w:hAnsi="Arial" w:cs="Arial"/>
              </w:rPr>
              <w:t>Bonding</w:t>
            </w:r>
          </w:p>
          <w:p w14:paraId="2A4C3003" w14:textId="1E665FE1" w:rsidR="00051352" w:rsidRPr="00836D1D" w:rsidRDefault="00051352" w:rsidP="000C6D20">
            <w:pPr>
              <w:numPr>
                <w:ilvl w:val="0"/>
                <w:numId w:val="11"/>
              </w:numPr>
              <w:tabs>
                <w:tab w:val="left" w:pos="458"/>
              </w:tabs>
              <w:kinsoku w:val="0"/>
              <w:overflowPunct w:val="0"/>
              <w:autoSpaceDE w:val="0"/>
              <w:autoSpaceDN w:val="0"/>
              <w:adjustRightInd w:val="0"/>
              <w:spacing w:after="0" w:line="249" w:lineRule="exact"/>
              <w:rPr>
                <w:rFonts w:ascii="Arial" w:eastAsia="Calibri" w:hAnsi="Arial" w:cs="Arial"/>
              </w:rPr>
            </w:pPr>
            <w:r w:rsidRPr="00836D1D">
              <w:rPr>
                <w:rFonts w:ascii="Arial" w:eastAsia="Calibri" w:hAnsi="Arial" w:cs="Arial"/>
              </w:rPr>
              <w:t>Medications</w:t>
            </w:r>
          </w:p>
        </w:tc>
        <w:tc>
          <w:tcPr>
            <w:tcW w:w="2880" w:type="dxa"/>
            <w:tcBorders>
              <w:top w:val="double" w:sz="2" w:space="0" w:color="000000"/>
              <w:left w:val="double" w:sz="2" w:space="0" w:color="000000"/>
              <w:bottom w:val="double" w:sz="2" w:space="0" w:color="000000"/>
              <w:right w:val="double" w:sz="2" w:space="0" w:color="000000"/>
            </w:tcBorders>
          </w:tcPr>
          <w:p w14:paraId="47DABD01"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7DEE20AC" w14:textId="77777777" w:rsidTr="000C6D20">
        <w:trPr>
          <w:trHeight w:val="805"/>
        </w:trPr>
        <w:tc>
          <w:tcPr>
            <w:tcW w:w="7674" w:type="dxa"/>
            <w:tcBorders>
              <w:top w:val="double" w:sz="2" w:space="0" w:color="000000"/>
              <w:left w:val="double" w:sz="2" w:space="0" w:color="000000"/>
              <w:bottom w:val="double" w:sz="2" w:space="0" w:color="000000"/>
              <w:right w:val="double" w:sz="2" w:space="0" w:color="000000"/>
            </w:tcBorders>
          </w:tcPr>
          <w:p w14:paraId="47E703A2" w14:textId="7777777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p>
          <w:p w14:paraId="04832C75" w14:textId="34ADF926" w:rsidR="00F608E5" w:rsidRPr="00836D1D" w:rsidRDefault="000C6D20" w:rsidP="000C6D20">
            <w:pPr>
              <w:kinsoku w:val="0"/>
              <w:overflowPunct w:val="0"/>
              <w:autoSpaceDE w:val="0"/>
              <w:autoSpaceDN w:val="0"/>
              <w:adjustRightInd w:val="0"/>
              <w:spacing w:after="0" w:line="267" w:lineRule="exact"/>
              <w:rPr>
                <w:rFonts w:ascii="Arial" w:eastAsia="Calibri" w:hAnsi="Arial" w:cs="Arial"/>
                <w:b/>
                <w:bCs/>
              </w:rPr>
            </w:pPr>
            <w:r w:rsidRPr="00836D1D">
              <w:rPr>
                <w:rFonts w:ascii="Arial" w:eastAsia="Calibri" w:hAnsi="Arial" w:cs="Arial"/>
                <w:b/>
                <w:bCs/>
              </w:rPr>
              <w:t>EPSLO</w:t>
            </w:r>
          </w:p>
          <w:p w14:paraId="25C5E840" w14:textId="113BF170" w:rsidR="00F608E5" w:rsidRPr="00836D1D" w:rsidRDefault="00F608E5" w:rsidP="000C6D20">
            <w:pPr>
              <w:tabs>
                <w:tab w:val="left" w:pos="458"/>
              </w:tabs>
              <w:kinsoku w:val="0"/>
              <w:overflowPunct w:val="0"/>
              <w:autoSpaceDE w:val="0"/>
              <w:autoSpaceDN w:val="0"/>
              <w:adjustRightInd w:val="0"/>
              <w:spacing w:after="0" w:line="267" w:lineRule="exact"/>
              <w:rPr>
                <w:rFonts w:ascii="Arial" w:eastAsia="Calibri" w:hAnsi="Arial" w:cs="Arial"/>
              </w:rPr>
            </w:pPr>
          </w:p>
          <w:p w14:paraId="41C032E5" w14:textId="77777777" w:rsidR="000C6D20" w:rsidRPr="00836D1D" w:rsidRDefault="000C6D20" w:rsidP="000C6D2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056D56C2" w14:textId="77777777" w:rsidR="000C6D20" w:rsidRPr="00836D1D" w:rsidRDefault="000C6D20" w:rsidP="000C6D20">
            <w:pPr>
              <w:widowControl w:val="0"/>
              <w:rPr>
                <w:rFonts w:ascii="Arial" w:hAnsi="Arial" w:cs="Arial"/>
                <w:bCs/>
                <w:i/>
                <w:iCs/>
              </w:rPr>
            </w:pPr>
            <w:r w:rsidRPr="00836D1D">
              <w:rPr>
                <w:rFonts w:ascii="Arial" w:hAnsi="Arial" w:cs="Arial"/>
                <w:bCs/>
                <w:i/>
                <w:iCs/>
              </w:rPr>
              <w:t>EPSLO 2: Implement safety and quality initiatives in the delivery of holistic client-centered care. (MDC Learning Outcomes 3) (Core Component 5 &amp; 7)</w:t>
            </w:r>
          </w:p>
          <w:p w14:paraId="4EA6029A" w14:textId="77777777" w:rsidR="000C6D20" w:rsidRPr="00836D1D" w:rsidRDefault="000C6D20" w:rsidP="000C6D2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51BEBBA4" w14:textId="77777777" w:rsidR="000C6D20" w:rsidRPr="00836D1D" w:rsidRDefault="000C6D20" w:rsidP="000C6D2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1D31596C" w14:textId="77777777" w:rsidR="000C6D20" w:rsidRPr="00836D1D" w:rsidRDefault="000C6D20" w:rsidP="000C6D20">
            <w:pPr>
              <w:widowControl w:val="0"/>
              <w:spacing w:after="0" w:line="240" w:lineRule="auto"/>
              <w:rPr>
                <w:rFonts w:ascii="Arial" w:hAnsi="Arial" w:cs="Arial"/>
                <w:i/>
              </w:rPr>
            </w:pPr>
          </w:p>
          <w:p w14:paraId="1F3ECBDB"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471F4BE7"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16AFB15D"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6D340B75"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00A87D12"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5AD2CEDD"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 Use verbal and nonverbal communication that promotes caring, therapeutic relationships with individuals, families, and groups.</w:t>
            </w:r>
          </w:p>
          <w:p w14:paraId="6456DE62"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739E42B2"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p w14:paraId="1971927D" w14:textId="77777777" w:rsidR="00F608E5" w:rsidRPr="00836D1D" w:rsidRDefault="00F608E5" w:rsidP="000C6D20">
            <w:pPr>
              <w:spacing w:after="0" w:line="240" w:lineRule="auto"/>
              <w:rPr>
                <w:rFonts w:ascii="Arial" w:eastAsia="Calibri" w:hAnsi="Arial" w:cs="Arial"/>
              </w:rPr>
            </w:pPr>
          </w:p>
          <w:p w14:paraId="350D8793" w14:textId="77777777" w:rsidR="00F608E5" w:rsidRPr="00836D1D" w:rsidRDefault="00F608E5" w:rsidP="000C6D20">
            <w:pPr>
              <w:spacing w:after="0" w:line="240" w:lineRule="auto"/>
              <w:ind w:left="720"/>
              <w:contextualSpacing/>
              <w:rPr>
                <w:rFonts w:ascii="Arial" w:eastAsia="Calibri" w:hAnsi="Arial" w:cs="Arial"/>
              </w:rPr>
            </w:pPr>
          </w:p>
        </w:tc>
        <w:tc>
          <w:tcPr>
            <w:tcW w:w="2880" w:type="dxa"/>
            <w:tcBorders>
              <w:top w:val="double" w:sz="2" w:space="0" w:color="000000"/>
              <w:left w:val="double" w:sz="2" w:space="0" w:color="000000"/>
              <w:bottom w:val="double" w:sz="2" w:space="0" w:color="000000"/>
              <w:right w:val="double" w:sz="2" w:space="0" w:color="000000"/>
            </w:tcBorders>
          </w:tcPr>
          <w:p w14:paraId="6316D4C9"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70C2B0B2" w14:textId="77777777" w:rsidTr="000C6D20">
        <w:trPr>
          <w:trHeight w:val="993"/>
        </w:trPr>
        <w:tc>
          <w:tcPr>
            <w:tcW w:w="7674" w:type="dxa"/>
            <w:tcBorders>
              <w:top w:val="double" w:sz="2" w:space="0" w:color="000000"/>
              <w:left w:val="double" w:sz="2" w:space="0" w:color="000000"/>
              <w:bottom w:val="double" w:sz="2" w:space="0" w:color="000000"/>
              <w:right w:val="double" w:sz="2" w:space="0" w:color="000000"/>
            </w:tcBorders>
          </w:tcPr>
          <w:p w14:paraId="336857C7" w14:textId="77777777" w:rsidR="00F608E5" w:rsidRPr="00836D1D" w:rsidRDefault="00F608E5" w:rsidP="000C6D20">
            <w:pPr>
              <w:kinsoku w:val="0"/>
              <w:overflowPunct w:val="0"/>
              <w:autoSpaceDE w:val="0"/>
              <w:autoSpaceDN w:val="0"/>
              <w:adjustRightInd w:val="0"/>
              <w:spacing w:line="267" w:lineRule="exact"/>
              <w:ind w:left="97"/>
              <w:rPr>
                <w:rFonts w:ascii="Arial" w:eastAsia="Calibri" w:hAnsi="Arial" w:cs="Arial"/>
                <w:b/>
                <w:bCs/>
              </w:rPr>
            </w:pPr>
          </w:p>
          <w:p w14:paraId="1B30CCD2" w14:textId="02A59043" w:rsidR="00F608E5" w:rsidRPr="00836D1D" w:rsidRDefault="00F608E5" w:rsidP="000C6D20">
            <w:pPr>
              <w:kinsoku w:val="0"/>
              <w:overflowPunct w:val="0"/>
              <w:autoSpaceDE w:val="0"/>
              <w:autoSpaceDN w:val="0"/>
              <w:adjustRightInd w:val="0"/>
              <w:spacing w:line="267" w:lineRule="exact"/>
              <w:ind w:left="97"/>
              <w:rPr>
                <w:rFonts w:ascii="Arial" w:eastAsia="Calibri" w:hAnsi="Arial" w:cs="Arial"/>
                <w:b/>
                <w:bCs/>
              </w:rPr>
            </w:pPr>
            <w:r w:rsidRPr="00836D1D">
              <w:rPr>
                <w:rFonts w:ascii="Arial" w:eastAsia="Calibri" w:hAnsi="Arial" w:cs="Arial"/>
                <w:b/>
                <w:bCs/>
              </w:rPr>
              <w:t>Unit</w:t>
            </w:r>
            <w:r w:rsidR="000C6D20" w:rsidRPr="00836D1D">
              <w:rPr>
                <w:rFonts w:ascii="Arial" w:eastAsia="Calibri" w:hAnsi="Arial" w:cs="Arial"/>
                <w:b/>
                <w:bCs/>
              </w:rPr>
              <w:t xml:space="preserve"> 8 – Newborn with complications</w:t>
            </w:r>
          </w:p>
        </w:tc>
        <w:tc>
          <w:tcPr>
            <w:tcW w:w="2880" w:type="dxa"/>
            <w:tcBorders>
              <w:top w:val="double" w:sz="2" w:space="0" w:color="000000"/>
              <w:left w:val="double" w:sz="2" w:space="0" w:color="000000"/>
              <w:bottom w:val="double" w:sz="2" w:space="0" w:color="000000"/>
              <w:right w:val="double" w:sz="2" w:space="0" w:color="000000"/>
            </w:tcBorders>
          </w:tcPr>
          <w:p w14:paraId="3A2E64B0"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67" w:lineRule="exact"/>
              <w:rPr>
                <w:rFonts w:ascii="Arial" w:eastAsia="Calibri" w:hAnsi="Arial" w:cs="Arial"/>
              </w:rPr>
            </w:pPr>
            <w:r w:rsidRPr="00836D1D">
              <w:rPr>
                <w:rFonts w:ascii="Arial" w:eastAsia="Calibri" w:hAnsi="Arial" w:cs="Arial"/>
              </w:rPr>
              <w:t>Quantitative analytical</w:t>
            </w:r>
          </w:p>
          <w:p w14:paraId="20D989F5"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Critical/creative</w:t>
            </w:r>
            <w:r w:rsidRPr="00836D1D">
              <w:rPr>
                <w:rFonts w:ascii="Arial" w:eastAsia="Calibri" w:hAnsi="Arial" w:cs="Arial"/>
                <w:spacing w:val="-1"/>
              </w:rPr>
              <w:t xml:space="preserve"> </w:t>
            </w:r>
            <w:r w:rsidRPr="00836D1D">
              <w:rPr>
                <w:rFonts w:ascii="Arial" w:eastAsia="Calibri" w:hAnsi="Arial" w:cs="Arial"/>
              </w:rPr>
              <w:t>thinking</w:t>
            </w:r>
          </w:p>
          <w:p w14:paraId="548E438F" w14:textId="77777777" w:rsidR="00F608E5" w:rsidRPr="00836D1D" w:rsidRDefault="00F608E5" w:rsidP="000C6D20">
            <w:pPr>
              <w:numPr>
                <w:ilvl w:val="0"/>
                <w:numId w:val="2"/>
              </w:numPr>
              <w:tabs>
                <w:tab w:val="left" w:pos="317"/>
              </w:tabs>
              <w:kinsoku w:val="0"/>
              <w:overflowPunct w:val="0"/>
              <w:autoSpaceDE w:val="0"/>
              <w:autoSpaceDN w:val="0"/>
              <w:adjustRightInd w:val="0"/>
              <w:spacing w:after="0" w:line="240" w:lineRule="auto"/>
              <w:rPr>
                <w:rFonts w:ascii="Arial" w:eastAsia="Calibri" w:hAnsi="Arial" w:cs="Arial"/>
              </w:rPr>
            </w:pPr>
            <w:r w:rsidRPr="00836D1D">
              <w:rPr>
                <w:rFonts w:ascii="Arial" w:eastAsia="Calibri" w:hAnsi="Arial" w:cs="Arial"/>
              </w:rPr>
              <w:t>Formulate strategies</w:t>
            </w:r>
          </w:p>
        </w:tc>
      </w:tr>
      <w:tr w:rsidR="00F608E5" w:rsidRPr="00836D1D" w14:paraId="49CD92A3" w14:textId="77777777" w:rsidTr="000C6D20">
        <w:trPr>
          <w:trHeight w:val="805"/>
        </w:trPr>
        <w:tc>
          <w:tcPr>
            <w:tcW w:w="7674" w:type="dxa"/>
            <w:tcBorders>
              <w:top w:val="double" w:sz="2" w:space="0" w:color="000000"/>
              <w:left w:val="double" w:sz="2" w:space="0" w:color="000000"/>
              <w:bottom w:val="double" w:sz="2" w:space="0" w:color="000000"/>
              <w:right w:val="double" w:sz="2" w:space="0" w:color="000000"/>
            </w:tcBorders>
          </w:tcPr>
          <w:p w14:paraId="78017E25" w14:textId="7777777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p>
          <w:p w14:paraId="6C51376B" w14:textId="23AE600A" w:rsidR="00F608E5" w:rsidRPr="00836D1D" w:rsidRDefault="000C6D20" w:rsidP="000C6D20">
            <w:pPr>
              <w:kinsoku w:val="0"/>
              <w:overflowPunct w:val="0"/>
              <w:autoSpaceDE w:val="0"/>
              <w:autoSpaceDN w:val="0"/>
              <w:adjustRightInd w:val="0"/>
              <w:spacing w:after="0" w:line="267" w:lineRule="exact"/>
              <w:ind w:left="97"/>
              <w:rPr>
                <w:rFonts w:ascii="Arial" w:eastAsia="Calibri" w:hAnsi="Arial" w:cs="Arial"/>
                <w:b/>
                <w:bCs/>
              </w:rPr>
            </w:pPr>
            <w:r w:rsidRPr="00836D1D">
              <w:rPr>
                <w:rFonts w:ascii="Arial" w:eastAsia="Calibri" w:hAnsi="Arial" w:cs="Arial"/>
                <w:b/>
                <w:bCs/>
              </w:rPr>
              <w:t>Unit 8 Competencies</w:t>
            </w:r>
          </w:p>
        </w:tc>
        <w:tc>
          <w:tcPr>
            <w:tcW w:w="2880" w:type="dxa"/>
            <w:tcBorders>
              <w:top w:val="double" w:sz="2" w:space="0" w:color="000000"/>
              <w:left w:val="double" w:sz="2" w:space="0" w:color="000000"/>
              <w:bottom w:val="double" w:sz="2" w:space="0" w:color="000000"/>
              <w:right w:val="double" w:sz="2" w:space="0" w:color="000000"/>
            </w:tcBorders>
          </w:tcPr>
          <w:p w14:paraId="02C7E5F5"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11F5F975" w14:textId="77777777" w:rsidTr="000C6D20">
        <w:trPr>
          <w:trHeight w:val="1380"/>
        </w:trPr>
        <w:tc>
          <w:tcPr>
            <w:tcW w:w="7674" w:type="dxa"/>
            <w:tcBorders>
              <w:top w:val="double" w:sz="2" w:space="0" w:color="000000"/>
              <w:left w:val="double" w:sz="2" w:space="0" w:color="000000"/>
              <w:bottom w:val="double" w:sz="2" w:space="0" w:color="000000"/>
              <w:right w:val="double" w:sz="2" w:space="0" w:color="000000"/>
            </w:tcBorders>
          </w:tcPr>
          <w:p w14:paraId="7174F519" w14:textId="5EC4241B" w:rsidR="00051352" w:rsidRPr="00836D1D" w:rsidRDefault="00051352" w:rsidP="000C6D20">
            <w:pPr>
              <w:pStyle w:val="ListParagraph"/>
              <w:numPr>
                <w:ilvl w:val="0"/>
                <w:numId w:val="18"/>
              </w:numPr>
              <w:rPr>
                <w:rFonts w:ascii="Arial" w:hAnsi="Arial" w:cs="Arial"/>
                <w:bCs/>
              </w:rPr>
            </w:pPr>
            <w:r w:rsidRPr="00836D1D">
              <w:rPr>
                <w:rFonts w:ascii="Arial" w:hAnsi="Arial" w:cs="Arial"/>
                <w:bCs/>
              </w:rPr>
              <w:t>Identify the impact of the high-risk neonate on the family unit.</w:t>
            </w:r>
          </w:p>
          <w:p w14:paraId="2EEBB2B9" w14:textId="25AA03EA" w:rsidR="00051352" w:rsidRPr="00836D1D" w:rsidRDefault="00051352" w:rsidP="000C6D20">
            <w:pPr>
              <w:pStyle w:val="ListParagraph"/>
              <w:numPr>
                <w:ilvl w:val="0"/>
                <w:numId w:val="18"/>
              </w:numPr>
              <w:rPr>
                <w:rFonts w:ascii="Arial" w:hAnsi="Arial" w:cs="Arial"/>
                <w:bCs/>
              </w:rPr>
            </w:pPr>
            <w:r w:rsidRPr="00836D1D">
              <w:rPr>
                <w:rFonts w:ascii="Arial" w:hAnsi="Arial" w:cs="Arial"/>
                <w:bCs/>
              </w:rPr>
              <w:t>Identify nursing measures related to the pathophysiology of respiratory distress syndrome</w:t>
            </w:r>
          </w:p>
          <w:p w14:paraId="233439C0" w14:textId="6A21C93A" w:rsidR="00051352" w:rsidRPr="00836D1D" w:rsidRDefault="00051352" w:rsidP="000C6D20">
            <w:pPr>
              <w:pStyle w:val="ListParagraph"/>
              <w:numPr>
                <w:ilvl w:val="0"/>
                <w:numId w:val="18"/>
              </w:numPr>
              <w:rPr>
                <w:rFonts w:ascii="Arial" w:hAnsi="Arial" w:cs="Arial"/>
                <w:bCs/>
              </w:rPr>
            </w:pPr>
            <w:r w:rsidRPr="00836D1D">
              <w:rPr>
                <w:rFonts w:ascii="Arial" w:hAnsi="Arial" w:cs="Arial"/>
                <w:bCs/>
              </w:rPr>
              <w:t>Discuss with nursing implications.</w:t>
            </w:r>
          </w:p>
          <w:p w14:paraId="25984CB9" w14:textId="2D31B79F" w:rsidR="00051352" w:rsidRPr="00836D1D" w:rsidRDefault="00051352" w:rsidP="000C6D20">
            <w:pPr>
              <w:pStyle w:val="ListParagraph"/>
              <w:numPr>
                <w:ilvl w:val="0"/>
                <w:numId w:val="18"/>
              </w:numPr>
              <w:rPr>
                <w:rFonts w:ascii="Arial" w:hAnsi="Arial" w:cs="Arial"/>
                <w:bCs/>
              </w:rPr>
            </w:pPr>
            <w:r w:rsidRPr="00836D1D">
              <w:rPr>
                <w:rFonts w:ascii="Arial" w:hAnsi="Arial" w:cs="Arial"/>
                <w:bCs/>
              </w:rPr>
              <w:t>Discuss common complications of the newborn.</w:t>
            </w:r>
          </w:p>
          <w:p w14:paraId="096B64F3" w14:textId="77777777" w:rsidR="00F608E5" w:rsidRPr="00836D1D" w:rsidRDefault="00F608E5" w:rsidP="000C6D20">
            <w:pPr>
              <w:ind w:left="720"/>
              <w:contextualSpacing/>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780C7BCA"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5C200638" w14:textId="77777777" w:rsidTr="000C6D20">
        <w:trPr>
          <w:trHeight w:val="805"/>
        </w:trPr>
        <w:tc>
          <w:tcPr>
            <w:tcW w:w="7674" w:type="dxa"/>
            <w:tcBorders>
              <w:top w:val="double" w:sz="2" w:space="0" w:color="000000"/>
              <w:left w:val="double" w:sz="2" w:space="0" w:color="000000"/>
              <w:bottom w:val="double" w:sz="2" w:space="0" w:color="000000"/>
              <w:right w:val="double" w:sz="2" w:space="0" w:color="000000"/>
            </w:tcBorders>
          </w:tcPr>
          <w:p w14:paraId="246FC7C3" w14:textId="7777777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p>
          <w:p w14:paraId="6F4F378A" w14:textId="77777777" w:rsidR="00F608E5" w:rsidRPr="00836D1D" w:rsidRDefault="00F608E5" w:rsidP="000C6D20">
            <w:pPr>
              <w:kinsoku w:val="0"/>
              <w:overflowPunct w:val="0"/>
              <w:autoSpaceDE w:val="0"/>
              <w:autoSpaceDN w:val="0"/>
              <w:adjustRightInd w:val="0"/>
              <w:spacing w:after="0" w:line="267" w:lineRule="exact"/>
              <w:ind w:left="97"/>
              <w:rPr>
                <w:rFonts w:ascii="Arial" w:eastAsia="Calibri" w:hAnsi="Arial" w:cs="Arial"/>
                <w:b/>
                <w:bCs/>
              </w:rPr>
            </w:pPr>
            <w:r w:rsidRPr="00836D1D">
              <w:rPr>
                <w:rFonts w:ascii="Arial" w:eastAsia="Calibri" w:hAnsi="Arial" w:cs="Arial"/>
                <w:b/>
                <w:bCs/>
              </w:rPr>
              <w:t>Unit 8 Content</w:t>
            </w:r>
          </w:p>
        </w:tc>
        <w:tc>
          <w:tcPr>
            <w:tcW w:w="2880" w:type="dxa"/>
            <w:tcBorders>
              <w:top w:val="double" w:sz="2" w:space="0" w:color="000000"/>
              <w:left w:val="double" w:sz="2" w:space="0" w:color="000000"/>
              <w:bottom w:val="double" w:sz="2" w:space="0" w:color="000000"/>
              <w:right w:val="double" w:sz="2" w:space="0" w:color="000000"/>
            </w:tcBorders>
          </w:tcPr>
          <w:p w14:paraId="4D128FB6"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2D828194" w14:textId="77777777" w:rsidTr="000C6D20">
        <w:trPr>
          <w:trHeight w:val="525"/>
        </w:trPr>
        <w:tc>
          <w:tcPr>
            <w:tcW w:w="7674" w:type="dxa"/>
            <w:tcBorders>
              <w:top w:val="double" w:sz="2" w:space="0" w:color="000000"/>
              <w:left w:val="double" w:sz="2" w:space="0" w:color="000000"/>
              <w:bottom w:val="double" w:sz="2" w:space="0" w:color="000000"/>
              <w:right w:val="double" w:sz="2" w:space="0" w:color="000000"/>
            </w:tcBorders>
          </w:tcPr>
          <w:p w14:paraId="539B68A9" w14:textId="77777777" w:rsidR="00F608E5" w:rsidRPr="00836D1D" w:rsidRDefault="00F608E5" w:rsidP="000C6D20">
            <w:pPr>
              <w:widowControl w:val="0"/>
              <w:numPr>
                <w:ilvl w:val="0"/>
                <w:numId w:val="19"/>
              </w:numPr>
              <w:autoSpaceDE w:val="0"/>
              <w:autoSpaceDN w:val="0"/>
              <w:adjustRightInd w:val="0"/>
              <w:spacing w:before="100" w:beforeAutospacing="1" w:after="100" w:afterAutospacing="1" w:line="240" w:lineRule="auto"/>
              <w:rPr>
                <w:rFonts w:ascii="Arial" w:eastAsia="Times New Roman" w:hAnsi="Arial" w:cs="Arial"/>
              </w:rPr>
            </w:pPr>
            <w:r w:rsidRPr="00836D1D">
              <w:rPr>
                <w:rFonts w:ascii="Arial" w:eastAsia="Times New Roman" w:hAnsi="Arial" w:cs="Arial"/>
              </w:rPr>
              <w:t>SIDS</w:t>
            </w:r>
          </w:p>
          <w:p w14:paraId="0C0AFED4" w14:textId="77777777" w:rsidR="00F608E5" w:rsidRPr="00836D1D" w:rsidRDefault="00F608E5" w:rsidP="000C6D20">
            <w:pPr>
              <w:widowControl w:val="0"/>
              <w:numPr>
                <w:ilvl w:val="0"/>
                <w:numId w:val="19"/>
              </w:numPr>
              <w:autoSpaceDE w:val="0"/>
              <w:autoSpaceDN w:val="0"/>
              <w:adjustRightInd w:val="0"/>
              <w:spacing w:before="100" w:beforeAutospacing="1" w:after="100" w:afterAutospacing="1" w:line="240" w:lineRule="auto"/>
              <w:rPr>
                <w:rFonts w:ascii="Arial" w:eastAsia="Times New Roman" w:hAnsi="Arial" w:cs="Arial"/>
              </w:rPr>
            </w:pPr>
            <w:r w:rsidRPr="00836D1D">
              <w:rPr>
                <w:rFonts w:ascii="Arial" w:eastAsia="Times New Roman" w:hAnsi="Arial" w:cs="Arial"/>
              </w:rPr>
              <w:t>Asphyxia</w:t>
            </w:r>
          </w:p>
          <w:p w14:paraId="1CDEBFEB" w14:textId="77777777" w:rsidR="00F608E5" w:rsidRPr="00836D1D" w:rsidRDefault="00F608E5" w:rsidP="000C6D20">
            <w:pPr>
              <w:widowControl w:val="0"/>
              <w:numPr>
                <w:ilvl w:val="0"/>
                <w:numId w:val="19"/>
              </w:numPr>
              <w:autoSpaceDE w:val="0"/>
              <w:autoSpaceDN w:val="0"/>
              <w:adjustRightInd w:val="0"/>
              <w:spacing w:before="100" w:beforeAutospacing="1" w:after="100" w:afterAutospacing="1" w:line="240" w:lineRule="auto"/>
              <w:rPr>
                <w:rFonts w:ascii="Arial" w:eastAsia="Times New Roman" w:hAnsi="Arial" w:cs="Arial"/>
                <w:u w:val="single"/>
              </w:rPr>
            </w:pPr>
            <w:r w:rsidRPr="00836D1D">
              <w:rPr>
                <w:rFonts w:ascii="Arial" w:eastAsia="Times New Roman" w:hAnsi="Arial" w:cs="Arial"/>
              </w:rPr>
              <w:t>RDS</w:t>
            </w:r>
          </w:p>
          <w:p w14:paraId="287556FD" w14:textId="77777777" w:rsidR="00F608E5" w:rsidRPr="00836D1D" w:rsidRDefault="00F608E5" w:rsidP="000C6D20">
            <w:pPr>
              <w:widowControl w:val="0"/>
              <w:numPr>
                <w:ilvl w:val="0"/>
                <w:numId w:val="19"/>
              </w:numPr>
              <w:autoSpaceDE w:val="0"/>
              <w:autoSpaceDN w:val="0"/>
              <w:adjustRightInd w:val="0"/>
              <w:spacing w:before="100" w:beforeAutospacing="1" w:after="100" w:afterAutospacing="1" w:line="240" w:lineRule="auto"/>
              <w:rPr>
                <w:rFonts w:ascii="Arial" w:eastAsia="Times New Roman" w:hAnsi="Arial" w:cs="Arial"/>
                <w:u w:val="single"/>
              </w:rPr>
            </w:pPr>
            <w:r w:rsidRPr="00836D1D">
              <w:rPr>
                <w:rFonts w:ascii="Arial" w:eastAsia="Times New Roman" w:hAnsi="Arial" w:cs="Arial"/>
              </w:rPr>
              <w:t>Failure to thrive</w:t>
            </w:r>
          </w:p>
          <w:p w14:paraId="3896FFBA" w14:textId="501F92A8" w:rsidR="00F608E5" w:rsidRPr="00836D1D" w:rsidRDefault="00F608E5" w:rsidP="000C6D20">
            <w:pPr>
              <w:tabs>
                <w:tab w:val="left" w:pos="458"/>
              </w:tabs>
              <w:kinsoku w:val="0"/>
              <w:overflowPunct w:val="0"/>
              <w:autoSpaceDE w:val="0"/>
              <w:autoSpaceDN w:val="0"/>
              <w:adjustRightInd w:val="0"/>
              <w:spacing w:after="0" w:line="240" w:lineRule="auto"/>
              <w:ind w:left="360"/>
              <w:rPr>
                <w:rFonts w:ascii="Arial" w:eastAsia="Calibri" w:hAnsi="Arial" w:cs="Arial"/>
                <w:b/>
                <w:bCs/>
              </w:rPr>
            </w:pPr>
          </w:p>
        </w:tc>
        <w:tc>
          <w:tcPr>
            <w:tcW w:w="2880" w:type="dxa"/>
            <w:tcBorders>
              <w:top w:val="double" w:sz="2" w:space="0" w:color="000000"/>
              <w:left w:val="double" w:sz="2" w:space="0" w:color="000000"/>
              <w:bottom w:val="double" w:sz="2" w:space="0" w:color="000000"/>
              <w:right w:val="double" w:sz="2" w:space="0" w:color="000000"/>
            </w:tcBorders>
          </w:tcPr>
          <w:p w14:paraId="13DD57EB"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r w:rsidR="00F608E5" w:rsidRPr="00836D1D" w14:paraId="0E369F1E" w14:textId="77777777" w:rsidTr="000C6D20">
        <w:trPr>
          <w:trHeight w:val="8085"/>
        </w:trPr>
        <w:tc>
          <w:tcPr>
            <w:tcW w:w="7674" w:type="dxa"/>
            <w:tcBorders>
              <w:top w:val="double" w:sz="2" w:space="0" w:color="000000"/>
              <w:left w:val="double" w:sz="2" w:space="0" w:color="000000"/>
              <w:bottom w:val="double" w:sz="2" w:space="0" w:color="000000"/>
              <w:right w:val="double" w:sz="2" w:space="0" w:color="000000"/>
            </w:tcBorders>
          </w:tcPr>
          <w:p w14:paraId="7A5A457B" w14:textId="6FB3DB61" w:rsidR="00F608E5" w:rsidRPr="00836D1D" w:rsidRDefault="00F608E5" w:rsidP="000C6D20">
            <w:pPr>
              <w:kinsoku w:val="0"/>
              <w:overflowPunct w:val="0"/>
              <w:autoSpaceDE w:val="0"/>
              <w:autoSpaceDN w:val="0"/>
              <w:adjustRightInd w:val="0"/>
              <w:spacing w:line="267" w:lineRule="exact"/>
              <w:rPr>
                <w:rFonts w:ascii="Arial" w:eastAsia="Calibri" w:hAnsi="Arial" w:cs="Arial"/>
                <w:b/>
                <w:bCs/>
              </w:rPr>
            </w:pPr>
            <w:r w:rsidRPr="00836D1D">
              <w:rPr>
                <w:rFonts w:ascii="Arial" w:eastAsia="Calibri" w:hAnsi="Arial" w:cs="Arial"/>
                <w:b/>
                <w:bCs/>
              </w:rPr>
              <w:t>EPSLO</w:t>
            </w:r>
          </w:p>
          <w:p w14:paraId="61F407CE" w14:textId="77777777" w:rsidR="000C6D20" w:rsidRPr="00836D1D" w:rsidRDefault="000C6D20" w:rsidP="000C6D20">
            <w:pPr>
              <w:widowControl w:val="0"/>
              <w:rPr>
                <w:rFonts w:ascii="Arial" w:hAnsi="Arial" w:cs="Arial"/>
                <w:bCs/>
                <w:i/>
                <w:iCs/>
              </w:rPr>
            </w:pPr>
            <w:r w:rsidRPr="00836D1D">
              <w:rPr>
                <w:rFonts w:ascii="Arial" w:hAnsi="Arial" w:cs="Arial"/>
                <w:bCs/>
                <w:i/>
                <w:iCs/>
              </w:rPr>
              <w:t>EPSLO 1: Develop a professional identity that demonstrates teamwork, collaboration, effective communication and adhere to standards of practice for nursing. (MDC Learning Outcomes 1,6) (Core Components 3, 4 &amp; 6)</w:t>
            </w:r>
          </w:p>
          <w:p w14:paraId="69DC5581" w14:textId="77777777" w:rsidR="000C6D20" w:rsidRPr="00836D1D" w:rsidRDefault="000C6D20" w:rsidP="000C6D20">
            <w:pPr>
              <w:widowControl w:val="0"/>
              <w:rPr>
                <w:rFonts w:ascii="Arial" w:hAnsi="Arial" w:cs="Arial"/>
                <w:bCs/>
                <w:i/>
                <w:iCs/>
              </w:rPr>
            </w:pPr>
            <w:r w:rsidRPr="00836D1D">
              <w:rPr>
                <w:rFonts w:ascii="Arial" w:hAnsi="Arial" w:cs="Arial"/>
                <w:bCs/>
                <w:i/>
                <w:iCs/>
              </w:rPr>
              <w:t>EPSLO 2: Implement safety and quality initiatives in the delivery of holistic client-centered care. (MDC Learning Outcomes 3) (Core Component 5 &amp; 7)</w:t>
            </w:r>
          </w:p>
          <w:p w14:paraId="44C936BD" w14:textId="77777777" w:rsidR="000C6D20" w:rsidRPr="00836D1D" w:rsidRDefault="000C6D20" w:rsidP="000C6D20">
            <w:pPr>
              <w:widowControl w:val="0"/>
              <w:rPr>
                <w:rFonts w:ascii="Arial" w:hAnsi="Arial" w:cs="Arial"/>
                <w:bCs/>
                <w:i/>
                <w:iCs/>
              </w:rPr>
            </w:pPr>
            <w:r w:rsidRPr="00836D1D">
              <w:rPr>
                <w:rFonts w:ascii="Arial" w:hAnsi="Arial" w:cs="Arial"/>
                <w:bCs/>
                <w:i/>
                <w:iCs/>
              </w:rPr>
              <w:t>EPSLO 4: Deliver compassionate care to diverse populations with respect to individuality and client needs. (MDC Learning Outcomes 1, 2) (Core Components 1, 2, &amp; 7)</w:t>
            </w:r>
          </w:p>
          <w:p w14:paraId="7645DAAE" w14:textId="77777777" w:rsidR="000C6D20" w:rsidRPr="00836D1D" w:rsidRDefault="000C6D20" w:rsidP="000C6D20">
            <w:pPr>
              <w:widowControl w:val="0"/>
              <w:spacing w:after="0" w:line="240" w:lineRule="auto"/>
              <w:rPr>
                <w:rFonts w:ascii="Arial" w:hAnsi="Arial" w:cs="Arial"/>
                <w:bCs/>
                <w:i/>
                <w:iCs/>
              </w:rPr>
            </w:pPr>
            <w:r w:rsidRPr="00836D1D">
              <w:rPr>
                <w:rFonts w:ascii="Arial" w:hAnsi="Arial" w:cs="Arial"/>
                <w:bCs/>
                <w:i/>
                <w:iCs/>
              </w:rPr>
              <w:t>EPSLO 5: Uses relevant evidence to improve client outcomes within a dynamic environment. (MDC Learning Outcomes 2,4,9,10) (Core Components 5 &amp; 7)</w:t>
            </w:r>
          </w:p>
          <w:p w14:paraId="70E3463C" w14:textId="77777777" w:rsidR="000C6D20" w:rsidRPr="00836D1D" w:rsidRDefault="000C6D20" w:rsidP="000C6D20">
            <w:pPr>
              <w:widowControl w:val="0"/>
              <w:spacing w:after="0" w:line="240" w:lineRule="auto"/>
              <w:rPr>
                <w:rFonts w:ascii="Arial" w:hAnsi="Arial" w:cs="Arial"/>
                <w:i/>
              </w:rPr>
            </w:pPr>
          </w:p>
          <w:p w14:paraId="518E06D4"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50A8CD9A"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the nursing process to prioritize the delivery of patient care, with two or more patients, to achieve optimal outcomes.</w:t>
            </w:r>
          </w:p>
          <w:p w14:paraId="76E47DEF"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Model culturally sensitive care for patients, families, and groups from diverse backgrounds. </w:t>
            </w:r>
          </w:p>
          <w:p w14:paraId="36C036BB"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Use clinical reasoning and clinical judgment when evaluating nursing care to improve patient outcomes.</w:t>
            </w:r>
          </w:p>
          <w:p w14:paraId="070075FC"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Advocate for patients, families, and groups regarding nursing care issues and health care decisions.</w:t>
            </w:r>
          </w:p>
          <w:p w14:paraId="37BAF40D"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 Use verbal and nonverbal communication that promotes caring, therapeutic relationships with individuals, families, and groups.</w:t>
            </w:r>
          </w:p>
          <w:p w14:paraId="1A3176B5"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 xml:space="preserve">Analyze best current evidence for its application to practice when providing and managing patient-centered care. </w:t>
            </w:r>
          </w:p>
          <w:p w14:paraId="76A3CB60" w14:textId="77777777" w:rsidR="00F608E5" w:rsidRPr="00836D1D" w:rsidRDefault="00F608E5" w:rsidP="000C6D20">
            <w:pPr>
              <w:numPr>
                <w:ilvl w:val="0"/>
                <w:numId w:val="12"/>
              </w:numPr>
              <w:spacing w:after="0" w:line="240" w:lineRule="auto"/>
              <w:ind w:left="1440"/>
              <w:contextualSpacing/>
              <w:rPr>
                <w:rFonts w:ascii="Arial" w:eastAsia="Calibri" w:hAnsi="Arial" w:cs="Arial"/>
              </w:rPr>
            </w:pPr>
            <w:r w:rsidRPr="00836D1D">
              <w:rPr>
                <w:rFonts w:ascii="Arial" w:eastAsia="Calibri" w:hAnsi="Arial" w:cs="Arial"/>
              </w:rPr>
              <w:t>Integrate best current evidence into clinical judgments that indicate the need to modify clinical practice</w:t>
            </w:r>
          </w:p>
        </w:tc>
        <w:tc>
          <w:tcPr>
            <w:tcW w:w="2880" w:type="dxa"/>
            <w:tcBorders>
              <w:top w:val="double" w:sz="2" w:space="0" w:color="000000"/>
              <w:left w:val="double" w:sz="2" w:space="0" w:color="000000"/>
              <w:bottom w:val="double" w:sz="2" w:space="0" w:color="000000"/>
              <w:right w:val="double" w:sz="2" w:space="0" w:color="000000"/>
            </w:tcBorders>
          </w:tcPr>
          <w:p w14:paraId="04BE28FA" w14:textId="77777777" w:rsidR="00F608E5" w:rsidRPr="00836D1D" w:rsidRDefault="00F608E5" w:rsidP="000C6D20">
            <w:pPr>
              <w:kinsoku w:val="0"/>
              <w:overflowPunct w:val="0"/>
              <w:autoSpaceDE w:val="0"/>
              <w:autoSpaceDN w:val="0"/>
              <w:adjustRightInd w:val="0"/>
              <w:spacing w:after="0" w:line="240" w:lineRule="auto"/>
              <w:rPr>
                <w:rFonts w:ascii="Arial" w:eastAsia="Calibri" w:hAnsi="Arial" w:cs="Arial"/>
              </w:rPr>
            </w:pPr>
          </w:p>
        </w:tc>
      </w:tr>
    </w:tbl>
    <w:p w14:paraId="78BFB7E8" w14:textId="49BDE4B9" w:rsidR="00F96805" w:rsidRPr="00836D1D" w:rsidRDefault="00F96805">
      <w:pPr>
        <w:rPr>
          <w:rFonts w:ascii="Arial" w:eastAsia="Calibri" w:hAnsi="Arial" w:cs="Arial"/>
        </w:rPr>
      </w:pPr>
    </w:p>
    <w:p w14:paraId="2EAD0AFE" w14:textId="77777777" w:rsidR="00836D1D" w:rsidRPr="00836D1D" w:rsidRDefault="00836D1D" w:rsidP="00836D1D">
      <w:pPr>
        <w:rPr>
          <w:rFonts w:ascii="Arial" w:hAnsi="Arial" w:cs="Arial"/>
          <w:b/>
        </w:rPr>
      </w:pPr>
      <w:r w:rsidRPr="00836D1D">
        <w:rPr>
          <w:rFonts w:ascii="Arial" w:hAnsi="Arial" w:cs="Arial"/>
          <w:b/>
        </w:rPr>
        <w:lastRenderedPageBreak/>
        <w:t>STANDARDIZED EXAM</w:t>
      </w:r>
    </w:p>
    <w:p w14:paraId="3F8B8452" w14:textId="77777777" w:rsidR="00836D1D" w:rsidRPr="00836D1D" w:rsidRDefault="00836D1D" w:rsidP="00836D1D">
      <w:pPr>
        <w:rPr>
          <w:rFonts w:ascii="Arial" w:hAnsi="Arial" w:cs="Arial"/>
          <w:b/>
        </w:rPr>
      </w:pPr>
      <w:r w:rsidRPr="00836D1D">
        <w:rPr>
          <w:rFonts w:ascii="Arial" w:hAnsi="Arial" w:cs="Arial"/>
          <w:b/>
        </w:rPr>
        <w:t>PRACTICE ASSESSMENT AND REMEDIATION</w:t>
      </w:r>
    </w:p>
    <w:p w14:paraId="0EDEF405" w14:textId="77777777" w:rsidR="00836D1D" w:rsidRPr="00836D1D" w:rsidRDefault="00836D1D" w:rsidP="00836D1D">
      <w:pPr>
        <w:numPr>
          <w:ilvl w:val="0"/>
          <w:numId w:val="36"/>
        </w:numPr>
        <w:spacing w:after="0" w:line="240" w:lineRule="auto"/>
        <w:rPr>
          <w:rFonts w:ascii="Arial" w:hAnsi="Arial" w:cs="Arial"/>
        </w:rPr>
      </w:pPr>
      <w:r w:rsidRPr="00836D1D">
        <w:rPr>
          <w:rFonts w:ascii="Arial" w:hAnsi="Arial" w:cs="Arial"/>
        </w:rPr>
        <w:t>At designated times during the course, the student will take two Practice Assessment tests from home.</w:t>
      </w:r>
    </w:p>
    <w:p w14:paraId="1A440B15" w14:textId="77777777" w:rsidR="00836D1D" w:rsidRPr="00836D1D" w:rsidRDefault="00836D1D" w:rsidP="00836D1D">
      <w:pPr>
        <w:numPr>
          <w:ilvl w:val="0"/>
          <w:numId w:val="36"/>
        </w:numPr>
        <w:spacing w:after="0" w:line="240" w:lineRule="auto"/>
        <w:rPr>
          <w:rFonts w:ascii="Arial" w:hAnsi="Arial" w:cs="Arial"/>
        </w:rPr>
      </w:pPr>
      <w:r w:rsidRPr="00836D1D">
        <w:rPr>
          <w:rFonts w:ascii="Arial" w:hAnsi="Arial" w:cs="Arial"/>
        </w:rPr>
        <w:t xml:space="preserve">The results of the Practice Assessment A will generate a remediation plan.  </w:t>
      </w:r>
    </w:p>
    <w:p w14:paraId="3F69DF00" w14:textId="77777777" w:rsidR="00836D1D" w:rsidRPr="00836D1D" w:rsidRDefault="00836D1D" w:rsidP="00836D1D">
      <w:pPr>
        <w:numPr>
          <w:ilvl w:val="0"/>
          <w:numId w:val="36"/>
        </w:numPr>
        <w:spacing w:after="0" w:line="240" w:lineRule="auto"/>
        <w:rPr>
          <w:rFonts w:ascii="Arial" w:hAnsi="Arial" w:cs="Arial"/>
        </w:rPr>
      </w:pPr>
      <w:r w:rsidRPr="00836D1D">
        <w:rPr>
          <w:rFonts w:ascii="Arial" w:hAnsi="Arial" w:cs="Arial"/>
        </w:rPr>
        <w:t>The student must complete the assigned ATI Remediation Plan prior to taking the Practice Assessment B.</w:t>
      </w:r>
    </w:p>
    <w:p w14:paraId="5B9CC995" w14:textId="77777777" w:rsidR="00836D1D" w:rsidRPr="00836D1D" w:rsidRDefault="00836D1D" w:rsidP="00836D1D">
      <w:pPr>
        <w:numPr>
          <w:ilvl w:val="0"/>
          <w:numId w:val="36"/>
        </w:numPr>
        <w:spacing w:after="0" w:line="240" w:lineRule="auto"/>
        <w:rPr>
          <w:rFonts w:ascii="Arial" w:hAnsi="Arial" w:cs="Arial"/>
        </w:rPr>
      </w:pPr>
      <w:r w:rsidRPr="00836D1D">
        <w:rPr>
          <w:rFonts w:ascii="Arial" w:hAnsi="Arial" w:cs="Arial"/>
        </w:rPr>
        <w:t>At the completion of the assigned ATI Remediation Plan, the student will complete Practice Assessment B.</w:t>
      </w:r>
    </w:p>
    <w:p w14:paraId="28EE3704" w14:textId="77777777" w:rsidR="00836D1D" w:rsidRPr="00836D1D" w:rsidRDefault="00836D1D" w:rsidP="00836D1D">
      <w:pPr>
        <w:numPr>
          <w:ilvl w:val="0"/>
          <w:numId w:val="36"/>
        </w:numPr>
        <w:spacing w:after="0" w:line="240" w:lineRule="auto"/>
        <w:rPr>
          <w:rFonts w:ascii="Arial" w:hAnsi="Arial" w:cs="Arial"/>
        </w:rPr>
      </w:pPr>
      <w:r w:rsidRPr="00836D1D">
        <w:rPr>
          <w:rFonts w:ascii="Arial" w:hAnsi="Arial" w:cs="Arial"/>
        </w:rPr>
        <w:t>In order to receive the full points, the student must complete all areas of the 2 Practice Assessments and the remediation Plan.</w:t>
      </w:r>
    </w:p>
    <w:p w14:paraId="55C15EC8" w14:textId="77777777" w:rsidR="00836D1D" w:rsidRPr="00836D1D" w:rsidRDefault="00836D1D" w:rsidP="00836D1D">
      <w:pPr>
        <w:rPr>
          <w:rFonts w:ascii="Arial" w:hAnsi="Arial" w:cs="Arial"/>
          <w:b/>
        </w:rPr>
      </w:pPr>
    </w:p>
    <w:tbl>
      <w:tblPr>
        <w:tblStyle w:val="TableGrid"/>
        <w:tblW w:w="9180" w:type="dxa"/>
        <w:tblInd w:w="288" w:type="dxa"/>
        <w:tblLayout w:type="fixed"/>
        <w:tblLook w:val="04A0" w:firstRow="1" w:lastRow="0" w:firstColumn="1" w:lastColumn="0" w:noHBand="0" w:noVBand="1"/>
      </w:tblPr>
      <w:tblGrid>
        <w:gridCol w:w="2767"/>
        <w:gridCol w:w="3690"/>
        <w:gridCol w:w="2723"/>
      </w:tblGrid>
      <w:tr w:rsidR="00836D1D" w:rsidRPr="00836D1D" w14:paraId="623B213E" w14:textId="77777777" w:rsidTr="00924C10">
        <w:trPr>
          <w:trHeight w:val="278"/>
        </w:trPr>
        <w:tc>
          <w:tcPr>
            <w:tcW w:w="9180" w:type="dxa"/>
            <w:gridSpan w:val="3"/>
            <w:tcBorders>
              <w:top w:val="nil"/>
              <w:left w:val="nil"/>
              <w:right w:val="nil"/>
            </w:tcBorders>
          </w:tcPr>
          <w:p w14:paraId="5A04DCEB" w14:textId="77777777" w:rsidR="00836D1D" w:rsidRDefault="00836D1D" w:rsidP="00924C10">
            <w:pPr>
              <w:rPr>
                <w:rFonts w:ascii="Arial" w:hAnsi="Arial" w:cs="Arial"/>
                <w:b/>
                <w:sz w:val="22"/>
                <w:szCs w:val="22"/>
              </w:rPr>
            </w:pPr>
          </w:p>
          <w:p w14:paraId="09FCA7E0" w14:textId="77777777" w:rsidR="00183A3C" w:rsidRDefault="00183A3C" w:rsidP="00924C10">
            <w:pPr>
              <w:rPr>
                <w:rFonts w:ascii="Arial" w:hAnsi="Arial" w:cs="Arial"/>
                <w:b/>
                <w:sz w:val="22"/>
                <w:szCs w:val="22"/>
              </w:rPr>
            </w:pPr>
          </w:p>
          <w:p w14:paraId="4F542029" w14:textId="77777777" w:rsidR="00183A3C" w:rsidRDefault="00183A3C" w:rsidP="00924C10">
            <w:pPr>
              <w:rPr>
                <w:rFonts w:ascii="Arial" w:hAnsi="Arial" w:cs="Arial"/>
                <w:b/>
                <w:sz w:val="22"/>
                <w:szCs w:val="22"/>
              </w:rPr>
            </w:pPr>
          </w:p>
          <w:p w14:paraId="0A72C150" w14:textId="77777777" w:rsidR="00183A3C" w:rsidRDefault="00183A3C" w:rsidP="00924C10">
            <w:pPr>
              <w:rPr>
                <w:rFonts w:ascii="Arial" w:hAnsi="Arial" w:cs="Arial"/>
                <w:b/>
                <w:sz w:val="22"/>
                <w:szCs w:val="22"/>
              </w:rPr>
            </w:pPr>
          </w:p>
          <w:p w14:paraId="09F52B9E" w14:textId="77777777" w:rsidR="00183A3C" w:rsidRDefault="00183A3C" w:rsidP="00924C10">
            <w:pPr>
              <w:rPr>
                <w:rFonts w:ascii="Arial" w:hAnsi="Arial" w:cs="Arial"/>
                <w:b/>
                <w:sz w:val="22"/>
                <w:szCs w:val="22"/>
              </w:rPr>
            </w:pPr>
          </w:p>
          <w:p w14:paraId="0F26E566" w14:textId="6F6ED52E" w:rsidR="00183A3C" w:rsidRPr="00836D1D" w:rsidRDefault="00183A3C" w:rsidP="00924C10">
            <w:pPr>
              <w:rPr>
                <w:rFonts w:ascii="Arial" w:hAnsi="Arial" w:cs="Arial"/>
                <w:b/>
                <w:sz w:val="22"/>
                <w:szCs w:val="22"/>
              </w:rPr>
            </w:pPr>
          </w:p>
        </w:tc>
      </w:tr>
      <w:tr w:rsidR="00836D1D" w:rsidRPr="00836D1D" w14:paraId="17EC3A37" w14:textId="77777777" w:rsidTr="00924C10">
        <w:tc>
          <w:tcPr>
            <w:tcW w:w="2767" w:type="dxa"/>
            <w:tcBorders>
              <w:bottom w:val="single" w:sz="4" w:space="0" w:color="auto"/>
            </w:tcBorders>
          </w:tcPr>
          <w:p w14:paraId="1177214A" w14:textId="77777777" w:rsidR="00836D1D" w:rsidRPr="00836D1D" w:rsidRDefault="00836D1D" w:rsidP="00924C10">
            <w:pPr>
              <w:rPr>
                <w:rFonts w:ascii="Arial" w:hAnsi="Arial" w:cs="Arial"/>
                <w:b/>
                <w:sz w:val="22"/>
                <w:szCs w:val="22"/>
              </w:rPr>
            </w:pPr>
            <w:r w:rsidRPr="00836D1D">
              <w:rPr>
                <w:rFonts w:ascii="Arial" w:hAnsi="Arial" w:cs="Arial"/>
                <w:b/>
                <w:sz w:val="22"/>
                <w:szCs w:val="22"/>
              </w:rPr>
              <w:t>2 POINTS</w:t>
            </w:r>
          </w:p>
        </w:tc>
        <w:tc>
          <w:tcPr>
            <w:tcW w:w="3690" w:type="dxa"/>
            <w:tcBorders>
              <w:bottom w:val="single" w:sz="4" w:space="0" w:color="auto"/>
            </w:tcBorders>
          </w:tcPr>
          <w:p w14:paraId="2244DE97" w14:textId="77777777" w:rsidR="00836D1D" w:rsidRPr="00836D1D" w:rsidRDefault="00836D1D" w:rsidP="00924C10">
            <w:pPr>
              <w:rPr>
                <w:rFonts w:ascii="Arial" w:hAnsi="Arial" w:cs="Arial"/>
                <w:b/>
                <w:sz w:val="22"/>
                <w:szCs w:val="22"/>
              </w:rPr>
            </w:pPr>
            <w:r w:rsidRPr="00836D1D">
              <w:rPr>
                <w:rFonts w:ascii="Arial" w:hAnsi="Arial" w:cs="Arial"/>
                <w:b/>
                <w:sz w:val="22"/>
                <w:szCs w:val="22"/>
              </w:rPr>
              <w:t>2 POINTS</w:t>
            </w:r>
          </w:p>
        </w:tc>
        <w:tc>
          <w:tcPr>
            <w:tcW w:w="2723" w:type="dxa"/>
            <w:tcBorders>
              <w:bottom w:val="single" w:sz="4" w:space="0" w:color="auto"/>
            </w:tcBorders>
          </w:tcPr>
          <w:p w14:paraId="471BFE01" w14:textId="77777777" w:rsidR="00836D1D" w:rsidRPr="00836D1D" w:rsidRDefault="00836D1D" w:rsidP="00924C10">
            <w:pPr>
              <w:rPr>
                <w:rFonts w:ascii="Arial" w:hAnsi="Arial" w:cs="Arial"/>
                <w:b/>
                <w:sz w:val="22"/>
                <w:szCs w:val="22"/>
              </w:rPr>
            </w:pPr>
            <w:r w:rsidRPr="00836D1D">
              <w:rPr>
                <w:rFonts w:ascii="Arial" w:hAnsi="Arial" w:cs="Arial"/>
                <w:b/>
                <w:sz w:val="22"/>
                <w:szCs w:val="22"/>
              </w:rPr>
              <w:t>2 POINTS</w:t>
            </w:r>
          </w:p>
        </w:tc>
      </w:tr>
      <w:tr w:rsidR="00836D1D" w:rsidRPr="00836D1D" w14:paraId="5471F01C" w14:textId="77777777" w:rsidTr="00924C10">
        <w:tc>
          <w:tcPr>
            <w:tcW w:w="2767" w:type="dxa"/>
            <w:tcBorders>
              <w:bottom w:val="nil"/>
            </w:tcBorders>
          </w:tcPr>
          <w:p w14:paraId="5C821F41" w14:textId="77777777" w:rsidR="00836D1D" w:rsidRPr="00836D1D" w:rsidRDefault="00836D1D" w:rsidP="00924C10">
            <w:pPr>
              <w:rPr>
                <w:rFonts w:ascii="Arial" w:hAnsi="Arial" w:cs="Arial"/>
                <w:i/>
                <w:sz w:val="22"/>
                <w:szCs w:val="22"/>
              </w:rPr>
            </w:pPr>
            <w:r w:rsidRPr="00836D1D">
              <w:rPr>
                <w:rFonts w:ascii="Arial" w:hAnsi="Arial" w:cs="Arial"/>
                <w:i/>
                <w:sz w:val="22"/>
                <w:szCs w:val="22"/>
              </w:rPr>
              <w:t>Practice Assessment A</w:t>
            </w:r>
          </w:p>
        </w:tc>
        <w:tc>
          <w:tcPr>
            <w:tcW w:w="3690" w:type="dxa"/>
            <w:tcBorders>
              <w:bottom w:val="nil"/>
            </w:tcBorders>
          </w:tcPr>
          <w:p w14:paraId="06F5E133" w14:textId="77777777" w:rsidR="00836D1D" w:rsidRPr="00836D1D" w:rsidRDefault="00836D1D" w:rsidP="00924C10">
            <w:pPr>
              <w:rPr>
                <w:rFonts w:ascii="Arial" w:hAnsi="Arial" w:cs="Arial"/>
                <w:i/>
                <w:sz w:val="22"/>
                <w:szCs w:val="22"/>
              </w:rPr>
            </w:pPr>
            <w:r w:rsidRPr="00836D1D">
              <w:rPr>
                <w:rFonts w:ascii="Arial" w:hAnsi="Arial" w:cs="Arial"/>
                <w:i/>
                <w:sz w:val="22"/>
                <w:szCs w:val="22"/>
              </w:rPr>
              <w:t>Remediation Plan</w:t>
            </w:r>
          </w:p>
        </w:tc>
        <w:tc>
          <w:tcPr>
            <w:tcW w:w="2723" w:type="dxa"/>
            <w:tcBorders>
              <w:bottom w:val="nil"/>
            </w:tcBorders>
          </w:tcPr>
          <w:p w14:paraId="21CD1A2D" w14:textId="77777777" w:rsidR="00836D1D" w:rsidRPr="00836D1D" w:rsidRDefault="00836D1D" w:rsidP="00924C10">
            <w:pPr>
              <w:rPr>
                <w:rFonts w:ascii="Arial" w:hAnsi="Arial" w:cs="Arial"/>
                <w:i/>
                <w:sz w:val="22"/>
                <w:szCs w:val="22"/>
              </w:rPr>
            </w:pPr>
            <w:r w:rsidRPr="00836D1D">
              <w:rPr>
                <w:rFonts w:ascii="Arial" w:hAnsi="Arial" w:cs="Arial"/>
                <w:i/>
                <w:sz w:val="22"/>
                <w:szCs w:val="22"/>
              </w:rPr>
              <w:t>Practice Assessment B</w:t>
            </w:r>
          </w:p>
        </w:tc>
      </w:tr>
      <w:tr w:rsidR="00836D1D" w:rsidRPr="00836D1D" w14:paraId="08E7091F" w14:textId="77777777" w:rsidTr="00924C10">
        <w:tc>
          <w:tcPr>
            <w:tcW w:w="2767" w:type="dxa"/>
            <w:tcBorders>
              <w:top w:val="nil"/>
            </w:tcBorders>
          </w:tcPr>
          <w:p w14:paraId="3215521E" w14:textId="77777777" w:rsidR="00836D1D" w:rsidRPr="00836D1D" w:rsidRDefault="00836D1D" w:rsidP="00924C10">
            <w:pPr>
              <w:rPr>
                <w:rFonts w:ascii="Arial" w:hAnsi="Arial" w:cs="Arial"/>
                <w:sz w:val="22"/>
                <w:szCs w:val="22"/>
              </w:rPr>
            </w:pPr>
            <w:r w:rsidRPr="00836D1D">
              <w:rPr>
                <w:rFonts w:ascii="Arial" w:hAnsi="Arial" w:cs="Arial"/>
                <w:sz w:val="22"/>
                <w:szCs w:val="22"/>
              </w:rPr>
              <w:t xml:space="preserve">Complete Practice Assessment A. </w:t>
            </w:r>
          </w:p>
          <w:p w14:paraId="76FC0A9C" w14:textId="77777777" w:rsidR="00836D1D" w:rsidRPr="00836D1D" w:rsidRDefault="00836D1D" w:rsidP="00924C10">
            <w:pPr>
              <w:rPr>
                <w:rFonts w:ascii="Arial" w:hAnsi="Arial" w:cs="Arial"/>
                <w:sz w:val="22"/>
                <w:szCs w:val="22"/>
              </w:rPr>
            </w:pPr>
          </w:p>
          <w:p w14:paraId="3E2FE7FA" w14:textId="77777777" w:rsidR="00836D1D" w:rsidRPr="00836D1D" w:rsidRDefault="00836D1D" w:rsidP="00924C10">
            <w:pPr>
              <w:rPr>
                <w:rFonts w:ascii="Arial" w:hAnsi="Arial" w:cs="Arial"/>
                <w:sz w:val="22"/>
                <w:szCs w:val="22"/>
              </w:rPr>
            </w:pPr>
            <w:r w:rsidRPr="00836D1D">
              <w:rPr>
                <w:rFonts w:ascii="Arial" w:hAnsi="Arial" w:cs="Arial"/>
                <w:sz w:val="22"/>
                <w:szCs w:val="22"/>
              </w:rPr>
              <w:t xml:space="preserve"> </w:t>
            </w:r>
          </w:p>
        </w:tc>
        <w:tc>
          <w:tcPr>
            <w:tcW w:w="3690" w:type="dxa"/>
            <w:tcBorders>
              <w:top w:val="nil"/>
            </w:tcBorders>
          </w:tcPr>
          <w:p w14:paraId="4EE32B79" w14:textId="77777777" w:rsidR="00836D1D" w:rsidRPr="00836D1D" w:rsidRDefault="00836D1D" w:rsidP="00924C10">
            <w:pPr>
              <w:numPr>
                <w:ilvl w:val="0"/>
                <w:numId w:val="37"/>
              </w:numPr>
              <w:rPr>
                <w:rFonts w:ascii="Arial" w:hAnsi="Arial" w:cs="Arial"/>
                <w:sz w:val="22"/>
                <w:szCs w:val="22"/>
              </w:rPr>
            </w:pPr>
            <w:r w:rsidRPr="00836D1D">
              <w:rPr>
                <w:rFonts w:ascii="Arial" w:hAnsi="Arial" w:cs="Arial"/>
                <w:sz w:val="22"/>
                <w:szCs w:val="22"/>
              </w:rPr>
              <w:t xml:space="preserve">Complete ATI Assigned Remediation Plan. </w:t>
            </w:r>
          </w:p>
          <w:p w14:paraId="7C07AFFF" w14:textId="0F648A1E" w:rsidR="00836D1D" w:rsidRPr="00496441" w:rsidRDefault="00836D1D" w:rsidP="00924C10">
            <w:pPr>
              <w:numPr>
                <w:ilvl w:val="0"/>
                <w:numId w:val="37"/>
              </w:numPr>
              <w:rPr>
                <w:rFonts w:ascii="Arial" w:hAnsi="Arial" w:cs="Arial"/>
                <w:b/>
                <w:bCs/>
                <w:i/>
                <w:iCs/>
                <w:sz w:val="22"/>
                <w:szCs w:val="22"/>
              </w:rPr>
            </w:pPr>
            <w:r w:rsidRPr="00496441">
              <w:rPr>
                <w:rFonts w:ascii="Arial" w:hAnsi="Arial" w:cs="Arial"/>
                <w:b/>
                <w:bCs/>
                <w:i/>
                <w:iCs/>
                <w:sz w:val="22"/>
                <w:szCs w:val="22"/>
              </w:rPr>
              <w:t xml:space="preserve">For each topic </w:t>
            </w:r>
            <w:r w:rsidR="00496441">
              <w:rPr>
                <w:rFonts w:ascii="Arial" w:hAnsi="Arial" w:cs="Arial"/>
                <w:b/>
                <w:bCs/>
                <w:i/>
                <w:iCs/>
                <w:sz w:val="22"/>
                <w:szCs w:val="22"/>
              </w:rPr>
              <w:t>listed</w:t>
            </w:r>
            <w:r w:rsidRPr="00496441">
              <w:rPr>
                <w:rFonts w:ascii="Arial" w:hAnsi="Arial" w:cs="Arial"/>
                <w:b/>
                <w:bCs/>
                <w:i/>
                <w:iCs/>
                <w:sz w:val="22"/>
                <w:szCs w:val="22"/>
              </w:rPr>
              <w:t xml:space="preserve"> complete:</w:t>
            </w:r>
          </w:p>
          <w:p w14:paraId="4DF7D12E" w14:textId="77777777" w:rsidR="00836D1D" w:rsidRPr="00836D1D" w:rsidRDefault="00836D1D" w:rsidP="00924C10">
            <w:pPr>
              <w:numPr>
                <w:ilvl w:val="1"/>
                <w:numId w:val="37"/>
              </w:numPr>
              <w:rPr>
                <w:rFonts w:ascii="Arial" w:hAnsi="Arial" w:cs="Arial"/>
                <w:sz w:val="22"/>
                <w:szCs w:val="22"/>
              </w:rPr>
            </w:pPr>
            <w:r w:rsidRPr="00836D1D">
              <w:rPr>
                <w:rFonts w:ascii="Arial" w:hAnsi="Arial" w:cs="Arial"/>
                <w:sz w:val="22"/>
                <w:szCs w:val="22"/>
              </w:rPr>
              <w:t xml:space="preserve">An active learning </w:t>
            </w:r>
            <w:proofErr w:type="gramStart"/>
            <w:r w:rsidRPr="00836D1D">
              <w:rPr>
                <w:rFonts w:ascii="Arial" w:hAnsi="Arial" w:cs="Arial"/>
                <w:sz w:val="22"/>
                <w:szCs w:val="22"/>
              </w:rPr>
              <w:t>template</w:t>
            </w:r>
            <w:proofErr w:type="gramEnd"/>
          </w:p>
          <w:p w14:paraId="3720C22E" w14:textId="77777777" w:rsidR="00836D1D" w:rsidRPr="00836D1D" w:rsidRDefault="00836D1D" w:rsidP="00924C10">
            <w:pPr>
              <w:numPr>
                <w:ilvl w:val="1"/>
                <w:numId w:val="37"/>
              </w:numPr>
              <w:rPr>
                <w:rFonts w:ascii="Arial" w:hAnsi="Arial" w:cs="Arial"/>
                <w:sz w:val="22"/>
                <w:szCs w:val="22"/>
              </w:rPr>
            </w:pPr>
            <w:r w:rsidRPr="00836D1D">
              <w:rPr>
                <w:rFonts w:ascii="Arial" w:hAnsi="Arial" w:cs="Arial"/>
                <w:sz w:val="22"/>
                <w:szCs w:val="22"/>
              </w:rPr>
              <w:t>Identify three critical points to remember</w:t>
            </w:r>
          </w:p>
        </w:tc>
        <w:tc>
          <w:tcPr>
            <w:tcW w:w="2723" w:type="dxa"/>
            <w:tcBorders>
              <w:top w:val="nil"/>
            </w:tcBorders>
          </w:tcPr>
          <w:p w14:paraId="7EC62AD6" w14:textId="77777777" w:rsidR="00836D1D" w:rsidRPr="00836D1D" w:rsidRDefault="00836D1D" w:rsidP="00924C10">
            <w:pPr>
              <w:rPr>
                <w:rFonts w:ascii="Arial" w:hAnsi="Arial" w:cs="Arial"/>
                <w:sz w:val="22"/>
                <w:szCs w:val="22"/>
              </w:rPr>
            </w:pPr>
            <w:r w:rsidRPr="00836D1D">
              <w:rPr>
                <w:rFonts w:ascii="Arial" w:hAnsi="Arial" w:cs="Arial"/>
                <w:sz w:val="22"/>
                <w:szCs w:val="22"/>
              </w:rPr>
              <w:t xml:space="preserve">Complete Practice Assessment B </w:t>
            </w:r>
          </w:p>
          <w:p w14:paraId="13664290" w14:textId="77777777" w:rsidR="00836D1D" w:rsidRPr="00836D1D" w:rsidRDefault="00836D1D" w:rsidP="00924C10">
            <w:pPr>
              <w:rPr>
                <w:rFonts w:ascii="Arial" w:hAnsi="Arial" w:cs="Arial"/>
                <w:sz w:val="22"/>
                <w:szCs w:val="22"/>
              </w:rPr>
            </w:pPr>
          </w:p>
          <w:p w14:paraId="55145AAA" w14:textId="77777777" w:rsidR="00836D1D" w:rsidRPr="00836D1D" w:rsidRDefault="00836D1D" w:rsidP="00924C10">
            <w:pPr>
              <w:rPr>
                <w:rFonts w:ascii="Arial" w:hAnsi="Arial" w:cs="Arial"/>
                <w:b/>
                <w:bCs/>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p>
        </w:tc>
      </w:tr>
    </w:tbl>
    <w:p w14:paraId="6F676A53" w14:textId="77777777" w:rsidR="00836D1D" w:rsidRPr="00836D1D" w:rsidRDefault="00836D1D" w:rsidP="00836D1D">
      <w:pPr>
        <w:rPr>
          <w:rFonts w:ascii="Arial" w:hAnsi="Arial" w:cs="Arial"/>
        </w:rPr>
      </w:pPr>
    </w:p>
    <w:tbl>
      <w:tblPr>
        <w:tblStyle w:val="GridTable6Colorful"/>
        <w:tblpPr w:leftFromText="180" w:rightFromText="180" w:vertAnchor="text" w:horzAnchor="margin" w:tblpXSpec="center" w:tblpY="28"/>
        <w:tblW w:w="6570" w:type="dxa"/>
        <w:tblLook w:val="04A0" w:firstRow="1" w:lastRow="0" w:firstColumn="1" w:lastColumn="0" w:noHBand="0" w:noVBand="1"/>
      </w:tblPr>
      <w:tblGrid>
        <w:gridCol w:w="6570"/>
      </w:tblGrid>
      <w:tr w:rsidR="00836D1D" w:rsidRPr="00836D1D" w14:paraId="0596B2F2" w14:textId="77777777" w:rsidTr="0092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EAEDE66" w14:textId="77777777" w:rsidR="00836D1D" w:rsidRPr="00836D1D" w:rsidRDefault="00836D1D" w:rsidP="00924C10">
            <w:pPr>
              <w:jc w:val="center"/>
              <w:rPr>
                <w:rFonts w:ascii="Arial" w:hAnsi="Arial" w:cs="Arial"/>
                <w:sz w:val="22"/>
                <w:szCs w:val="22"/>
              </w:rPr>
            </w:pPr>
            <w:r w:rsidRPr="00836D1D">
              <w:rPr>
                <w:rFonts w:ascii="Arial" w:hAnsi="Arial" w:cs="Arial"/>
                <w:sz w:val="22"/>
                <w:szCs w:val="22"/>
              </w:rPr>
              <w:t>STANDARDIZED PROCTORED ASSESSMENT</w:t>
            </w:r>
          </w:p>
        </w:tc>
      </w:tr>
      <w:tr w:rsidR="00836D1D" w:rsidRPr="00836D1D" w14:paraId="30CD27B6" w14:textId="77777777" w:rsidTr="0092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15B90C3" w14:textId="77777777" w:rsidR="00836D1D" w:rsidRPr="00836D1D" w:rsidRDefault="00836D1D" w:rsidP="00924C10">
            <w:pPr>
              <w:jc w:val="center"/>
              <w:rPr>
                <w:rFonts w:ascii="Arial" w:hAnsi="Arial" w:cs="Arial"/>
                <w:sz w:val="22"/>
                <w:szCs w:val="22"/>
              </w:rPr>
            </w:pPr>
            <w:r w:rsidRPr="00836D1D">
              <w:rPr>
                <w:rFonts w:ascii="Arial" w:hAnsi="Arial" w:cs="Arial"/>
                <w:sz w:val="22"/>
                <w:szCs w:val="22"/>
              </w:rPr>
              <w:t>Level 3 = 4 points</w:t>
            </w:r>
          </w:p>
        </w:tc>
      </w:tr>
      <w:tr w:rsidR="00836D1D" w:rsidRPr="00836D1D" w14:paraId="4C4C010A" w14:textId="77777777" w:rsidTr="00924C10">
        <w:tc>
          <w:tcPr>
            <w:cnfStyle w:val="001000000000" w:firstRow="0" w:lastRow="0" w:firstColumn="1" w:lastColumn="0" w:oddVBand="0" w:evenVBand="0" w:oddHBand="0" w:evenHBand="0" w:firstRowFirstColumn="0" w:firstRowLastColumn="0" w:lastRowFirstColumn="0" w:lastRowLastColumn="0"/>
            <w:tcW w:w="6570" w:type="dxa"/>
          </w:tcPr>
          <w:p w14:paraId="497944AA" w14:textId="77777777" w:rsidR="00836D1D" w:rsidRPr="00836D1D" w:rsidRDefault="00836D1D" w:rsidP="00924C10">
            <w:pPr>
              <w:jc w:val="center"/>
              <w:rPr>
                <w:rFonts w:ascii="Arial" w:hAnsi="Arial" w:cs="Arial"/>
                <w:sz w:val="22"/>
                <w:szCs w:val="22"/>
              </w:rPr>
            </w:pPr>
            <w:r w:rsidRPr="00836D1D">
              <w:rPr>
                <w:rFonts w:ascii="Arial" w:hAnsi="Arial" w:cs="Arial"/>
                <w:sz w:val="22"/>
                <w:szCs w:val="22"/>
              </w:rPr>
              <w:t>Level 2 = 3 points</w:t>
            </w:r>
          </w:p>
        </w:tc>
      </w:tr>
      <w:tr w:rsidR="00836D1D" w:rsidRPr="00836D1D" w14:paraId="5636D7A2" w14:textId="77777777" w:rsidTr="0092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AD0C589" w14:textId="15B25BD3" w:rsidR="00836D1D" w:rsidRPr="00836D1D" w:rsidRDefault="00A80E60" w:rsidP="00A80E60">
            <w:pPr>
              <w:rPr>
                <w:rFonts w:ascii="Arial" w:hAnsi="Arial" w:cs="Arial"/>
                <w:sz w:val="22"/>
                <w:szCs w:val="22"/>
              </w:rPr>
            </w:pPr>
            <w:r>
              <w:rPr>
                <w:rFonts w:ascii="Arial" w:hAnsi="Arial" w:cs="Arial"/>
                <w:sz w:val="22"/>
                <w:szCs w:val="22"/>
              </w:rPr>
              <w:t xml:space="preserve">                                     </w:t>
            </w:r>
            <w:r w:rsidR="00836D1D" w:rsidRPr="00836D1D">
              <w:rPr>
                <w:rFonts w:ascii="Arial" w:hAnsi="Arial" w:cs="Arial"/>
                <w:sz w:val="22"/>
                <w:szCs w:val="22"/>
              </w:rPr>
              <w:t>Level 1 = 1 point</w:t>
            </w:r>
          </w:p>
        </w:tc>
      </w:tr>
      <w:tr w:rsidR="00836D1D" w:rsidRPr="00836D1D" w14:paraId="13754CB9" w14:textId="77777777" w:rsidTr="00924C10">
        <w:tc>
          <w:tcPr>
            <w:cnfStyle w:val="001000000000" w:firstRow="0" w:lastRow="0" w:firstColumn="1" w:lastColumn="0" w:oddVBand="0" w:evenVBand="0" w:oddHBand="0" w:evenHBand="0" w:firstRowFirstColumn="0" w:firstRowLastColumn="0" w:lastRowFirstColumn="0" w:lastRowLastColumn="0"/>
            <w:tcW w:w="6570" w:type="dxa"/>
          </w:tcPr>
          <w:p w14:paraId="10FB4AE7" w14:textId="77777777" w:rsidR="00836D1D" w:rsidRPr="00836D1D" w:rsidRDefault="00836D1D" w:rsidP="00924C10">
            <w:pPr>
              <w:jc w:val="center"/>
              <w:rPr>
                <w:rFonts w:ascii="Arial" w:hAnsi="Arial" w:cs="Arial"/>
                <w:sz w:val="22"/>
                <w:szCs w:val="22"/>
              </w:rPr>
            </w:pPr>
            <w:r w:rsidRPr="00836D1D">
              <w:rPr>
                <w:rFonts w:ascii="Arial" w:hAnsi="Arial" w:cs="Arial"/>
                <w:sz w:val="22"/>
                <w:szCs w:val="22"/>
              </w:rPr>
              <w:t>Below Level 1 = 0 points</w:t>
            </w:r>
          </w:p>
        </w:tc>
      </w:tr>
    </w:tbl>
    <w:p w14:paraId="4087A417" w14:textId="77777777" w:rsidR="00836D1D" w:rsidRPr="00836D1D" w:rsidRDefault="00836D1D" w:rsidP="00836D1D">
      <w:pPr>
        <w:rPr>
          <w:rFonts w:ascii="Arial" w:hAnsi="Arial" w:cs="Arial"/>
        </w:rPr>
      </w:pPr>
    </w:p>
    <w:p w14:paraId="0E1E4739" w14:textId="77777777" w:rsidR="00836D1D" w:rsidRPr="00836D1D" w:rsidRDefault="00836D1D" w:rsidP="00836D1D">
      <w:pPr>
        <w:rPr>
          <w:rFonts w:ascii="Arial" w:hAnsi="Arial" w:cs="Arial"/>
        </w:rPr>
      </w:pPr>
    </w:p>
    <w:p w14:paraId="022D41E1" w14:textId="77777777" w:rsidR="00836D1D" w:rsidRPr="00836D1D" w:rsidRDefault="00836D1D" w:rsidP="00836D1D">
      <w:pPr>
        <w:rPr>
          <w:rFonts w:ascii="Arial" w:hAnsi="Arial" w:cs="Arial"/>
        </w:rPr>
      </w:pPr>
    </w:p>
    <w:p w14:paraId="7CE5D150" w14:textId="77777777" w:rsidR="00836D1D" w:rsidRPr="00836D1D" w:rsidRDefault="00836D1D" w:rsidP="00836D1D">
      <w:pPr>
        <w:rPr>
          <w:rFonts w:ascii="Arial" w:hAnsi="Arial" w:cs="Arial"/>
        </w:rPr>
      </w:pPr>
    </w:p>
    <w:p w14:paraId="2C3B2B73" w14:textId="1D450BE3" w:rsidR="00836D1D" w:rsidRPr="00836D1D" w:rsidRDefault="00836D1D" w:rsidP="00836D1D">
      <w:pPr>
        <w:rPr>
          <w:rFonts w:ascii="Arial" w:hAnsi="Arial" w:cs="Arial"/>
          <w:bCs/>
        </w:rPr>
      </w:pPr>
      <w:r w:rsidRPr="00836D1D">
        <w:rPr>
          <w:rFonts w:ascii="Arial" w:hAnsi="Arial" w:cs="Arial"/>
        </w:rPr>
        <w:t>The Standardized Proctored Assessment is mandatory and is given towards the end of the course (</w:t>
      </w:r>
      <w:r w:rsidRPr="00836D1D">
        <w:rPr>
          <w:rFonts w:ascii="Arial" w:hAnsi="Arial" w:cs="Arial"/>
          <w:i/>
          <w:iCs/>
        </w:rPr>
        <w:t>courses include Fundamentals, Pharmacology, Obstetrics, Pediatrics, Psychiatrics, Medical Surgical, and Advanced Medical Surgical</w:t>
      </w:r>
      <w:r w:rsidRPr="00836D1D">
        <w:rPr>
          <w:rFonts w:ascii="Arial" w:hAnsi="Arial" w:cs="Arial"/>
        </w:rPr>
        <w:t xml:space="preserve">). The student can earn up to a total of 4 points based on the level achieved on the Standardized Proctored Assessment. The following scale will be used for the Standardized Proctored Assessment:  </w:t>
      </w:r>
      <w:r w:rsidRPr="00836D1D">
        <w:rPr>
          <w:rFonts w:ascii="Arial" w:hAnsi="Arial" w:cs="Arial"/>
          <w:bCs/>
        </w:rPr>
        <w:t>    </w:t>
      </w:r>
    </w:p>
    <w:p w14:paraId="7A03AEF8" w14:textId="66766753" w:rsidR="00836D1D" w:rsidRPr="00836D1D" w:rsidRDefault="00836D1D" w:rsidP="00836D1D">
      <w:pPr>
        <w:autoSpaceDE w:val="0"/>
        <w:autoSpaceDN w:val="0"/>
        <w:adjustRightInd w:val="0"/>
        <w:spacing w:after="0" w:line="240" w:lineRule="auto"/>
        <w:rPr>
          <w:rFonts w:ascii="Arial" w:eastAsia="Calibri" w:hAnsi="Arial" w:cs="Arial"/>
          <w:b/>
          <w:bCs/>
          <w:iCs/>
          <w:caps/>
          <w:color w:val="000000"/>
        </w:rPr>
      </w:pPr>
      <w:r w:rsidRPr="00836D1D">
        <w:rPr>
          <w:rFonts w:ascii="Arial" w:hAnsi="Arial" w:cs="Arial"/>
          <w:b/>
          <w:bCs/>
        </w:rPr>
        <w:t>    </w:t>
      </w:r>
      <w:r w:rsidRPr="00836D1D">
        <w:rPr>
          <w:rFonts w:ascii="Arial" w:eastAsia="Calibri" w:hAnsi="Arial" w:cs="Arial"/>
          <w:b/>
          <w:bCs/>
          <w:iCs/>
          <w:caps/>
          <w:color w:val="000000"/>
        </w:rPr>
        <w:t xml:space="preserve">Means of ouTCOME Assessment </w:t>
      </w:r>
    </w:p>
    <w:p w14:paraId="7A5C4ED6" w14:textId="77777777" w:rsidR="00836D1D" w:rsidRPr="00836D1D" w:rsidRDefault="00836D1D" w:rsidP="00836D1D">
      <w:pPr>
        <w:autoSpaceDE w:val="0"/>
        <w:autoSpaceDN w:val="0"/>
        <w:adjustRightInd w:val="0"/>
        <w:spacing w:after="0" w:line="240" w:lineRule="auto"/>
        <w:rPr>
          <w:rFonts w:ascii="Arial" w:eastAsia="Calibri" w:hAnsi="Arial" w:cs="Arial"/>
          <w:b/>
          <w:bCs/>
          <w:iCs/>
          <w:caps/>
          <w:color w:val="000000"/>
        </w:rPr>
      </w:pPr>
    </w:p>
    <w:p w14:paraId="42495390" w14:textId="77777777" w:rsidR="00836D1D" w:rsidRPr="00836D1D" w:rsidRDefault="00836D1D" w:rsidP="00836D1D">
      <w:pPr>
        <w:autoSpaceDE w:val="0"/>
        <w:autoSpaceDN w:val="0"/>
        <w:adjustRightInd w:val="0"/>
        <w:spacing w:after="0" w:line="240" w:lineRule="auto"/>
        <w:rPr>
          <w:rFonts w:ascii="Arial" w:eastAsia="Calibri" w:hAnsi="Arial" w:cs="Arial"/>
          <w:b/>
          <w:bCs/>
          <w:iCs/>
          <w:caps/>
          <w:color w:val="000000"/>
        </w:rPr>
      </w:pPr>
      <w:r w:rsidRPr="00836D1D">
        <w:rPr>
          <w:rFonts w:ascii="Arial" w:eastAsia="Calibri" w:hAnsi="Arial" w:cs="Arial"/>
          <w:b/>
          <w:bCs/>
          <w:iCs/>
          <w:caps/>
          <w:color w:val="000000"/>
        </w:rPr>
        <w:t xml:space="preserve">Tests 1 &amp; 2    </w:t>
      </w:r>
      <w:r w:rsidRPr="00836D1D">
        <w:rPr>
          <w:rFonts w:ascii="Arial" w:eastAsia="Calibri" w:hAnsi="Arial" w:cs="Arial"/>
          <w:b/>
          <w:bCs/>
          <w:iCs/>
          <w:caps/>
          <w:color w:val="000000"/>
        </w:rPr>
        <w:tab/>
        <w:t xml:space="preserve">        = 60% (30% each)</w:t>
      </w:r>
    </w:p>
    <w:p w14:paraId="1217A3D7" w14:textId="5E07349D" w:rsidR="00836D1D" w:rsidRPr="00836D1D" w:rsidRDefault="00836D1D" w:rsidP="00836D1D">
      <w:pPr>
        <w:autoSpaceDE w:val="0"/>
        <w:autoSpaceDN w:val="0"/>
        <w:adjustRightInd w:val="0"/>
        <w:spacing w:after="0" w:line="240" w:lineRule="auto"/>
        <w:rPr>
          <w:rFonts w:ascii="Arial" w:eastAsia="Calibri" w:hAnsi="Arial" w:cs="Arial"/>
          <w:b/>
          <w:bCs/>
          <w:iCs/>
          <w:caps/>
          <w:color w:val="000000"/>
        </w:rPr>
      </w:pPr>
      <w:r w:rsidRPr="00836D1D">
        <w:rPr>
          <w:rFonts w:ascii="Arial" w:eastAsia="Calibri" w:hAnsi="Arial" w:cs="Arial"/>
          <w:b/>
          <w:bCs/>
          <w:iCs/>
          <w:caps/>
          <w:color w:val="000000"/>
        </w:rPr>
        <w:t xml:space="preserve">Final Exam </w:t>
      </w:r>
      <w:r w:rsidRPr="00836D1D">
        <w:rPr>
          <w:rFonts w:ascii="Arial" w:eastAsia="Calibri" w:hAnsi="Arial" w:cs="Arial"/>
          <w:b/>
          <w:bCs/>
          <w:iCs/>
          <w:caps/>
          <w:color w:val="000000"/>
        </w:rPr>
        <w:tab/>
        <w:t xml:space="preserve">        </w:t>
      </w:r>
      <w:r w:rsidR="00CD5280">
        <w:rPr>
          <w:rFonts w:ascii="Arial" w:eastAsia="Calibri" w:hAnsi="Arial" w:cs="Arial"/>
          <w:b/>
          <w:bCs/>
          <w:iCs/>
          <w:caps/>
          <w:color w:val="000000"/>
        </w:rPr>
        <w:tab/>
        <w:t xml:space="preserve">        </w:t>
      </w:r>
      <w:r w:rsidRPr="00836D1D">
        <w:rPr>
          <w:rFonts w:ascii="Arial" w:eastAsia="Calibri" w:hAnsi="Arial" w:cs="Arial"/>
          <w:b/>
          <w:bCs/>
          <w:iCs/>
          <w:caps/>
          <w:color w:val="000000"/>
        </w:rPr>
        <w:t>= 30%</w:t>
      </w:r>
    </w:p>
    <w:p w14:paraId="2FF5317E" w14:textId="03D38D7B" w:rsidR="00836D1D" w:rsidRPr="00836D1D" w:rsidRDefault="00836D1D" w:rsidP="00836D1D">
      <w:pPr>
        <w:autoSpaceDE w:val="0"/>
        <w:autoSpaceDN w:val="0"/>
        <w:adjustRightInd w:val="0"/>
        <w:spacing w:after="0" w:line="240" w:lineRule="auto"/>
        <w:rPr>
          <w:rFonts w:ascii="Arial" w:eastAsia="Calibri" w:hAnsi="Arial" w:cs="Arial"/>
          <w:b/>
          <w:bCs/>
          <w:iCs/>
          <w:caps/>
          <w:color w:val="000000"/>
        </w:rPr>
      </w:pPr>
      <w:r w:rsidRPr="00836D1D">
        <w:rPr>
          <w:rFonts w:ascii="Arial" w:eastAsia="Calibri" w:hAnsi="Arial" w:cs="Arial"/>
          <w:b/>
          <w:bCs/>
          <w:iCs/>
          <w:caps/>
          <w:color w:val="000000"/>
          <w:u w:val="single"/>
        </w:rPr>
        <w:t xml:space="preserve">STANDARDIZED EXAM  </w:t>
      </w:r>
      <w:r w:rsidR="00CD5280">
        <w:rPr>
          <w:rFonts w:ascii="Arial" w:eastAsia="Calibri" w:hAnsi="Arial" w:cs="Arial"/>
          <w:b/>
          <w:bCs/>
          <w:iCs/>
          <w:caps/>
          <w:color w:val="000000"/>
          <w:u w:val="single"/>
        </w:rPr>
        <w:t xml:space="preserve"> </w:t>
      </w:r>
      <w:r w:rsidR="001C7C4A">
        <w:rPr>
          <w:rFonts w:ascii="Arial" w:eastAsia="Calibri" w:hAnsi="Arial" w:cs="Arial"/>
          <w:b/>
          <w:bCs/>
          <w:iCs/>
          <w:caps/>
          <w:color w:val="000000"/>
          <w:u w:val="single"/>
        </w:rPr>
        <w:t xml:space="preserve"> </w:t>
      </w:r>
      <w:r w:rsidRPr="00836D1D">
        <w:rPr>
          <w:rFonts w:ascii="Arial" w:eastAsia="Calibri" w:hAnsi="Arial" w:cs="Arial"/>
          <w:b/>
          <w:bCs/>
          <w:iCs/>
          <w:caps/>
          <w:color w:val="000000"/>
          <w:u w:val="single"/>
        </w:rPr>
        <w:t>= 10%</w:t>
      </w:r>
    </w:p>
    <w:p w14:paraId="6C788610" w14:textId="3F62C2EA" w:rsidR="00836D1D" w:rsidRPr="00836D1D" w:rsidRDefault="00836D1D" w:rsidP="00836D1D">
      <w:pPr>
        <w:autoSpaceDE w:val="0"/>
        <w:autoSpaceDN w:val="0"/>
        <w:adjustRightInd w:val="0"/>
        <w:spacing w:after="0" w:line="240" w:lineRule="auto"/>
        <w:rPr>
          <w:rFonts w:ascii="Arial" w:eastAsia="Times New Roman" w:hAnsi="Arial" w:cs="Arial"/>
          <w:b/>
          <w:bCs/>
        </w:rPr>
      </w:pPr>
      <w:r w:rsidRPr="00836D1D">
        <w:rPr>
          <w:rFonts w:ascii="Arial" w:eastAsia="Times New Roman" w:hAnsi="Arial" w:cs="Arial"/>
          <w:b/>
          <w:bCs/>
        </w:rPr>
        <w:t xml:space="preserve">TOTAL            </w:t>
      </w:r>
      <w:r w:rsidR="001C7C4A">
        <w:rPr>
          <w:rFonts w:ascii="Arial" w:eastAsia="Times New Roman" w:hAnsi="Arial" w:cs="Arial"/>
          <w:b/>
          <w:bCs/>
        </w:rPr>
        <w:tab/>
        <w:t xml:space="preserve">        </w:t>
      </w:r>
      <w:r w:rsidRPr="00836D1D">
        <w:rPr>
          <w:rFonts w:ascii="Arial" w:eastAsia="Times New Roman" w:hAnsi="Arial" w:cs="Arial"/>
          <w:b/>
          <w:bCs/>
        </w:rPr>
        <w:t>= 100%</w:t>
      </w:r>
    </w:p>
    <w:p w14:paraId="66BC051A" w14:textId="77777777" w:rsidR="00836D1D" w:rsidRPr="00836D1D" w:rsidRDefault="00836D1D" w:rsidP="00836D1D">
      <w:pPr>
        <w:pStyle w:val="Header"/>
        <w:tabs>
          <w:tab w:val="clear" w:pos="4320"/>
          <w:tab w:val="clear" w:pos="8640"/>
        </w:tabs>
        <w:rPr>
          <w:rFonts w:ascii="Arial" w:hAnsi="Arial" w:cs="Arial"/>
          <w:bCs/>
          <w:iCs/>
          <w:sz w:val="22"/>
          <w:szCs w:val="22"/>
        </w:rPr>
      </w:pPr>
    </w:p>
    <w:p w14:paraId="74FE9957" w14:textId="561CA8DC" w:rsidR="00836D1D" w:rsidRPr="00836D1D" w:rsidRDefault="00836D1D" w:rsidP="00836D1D">
      <w:pPr>
        <w:rPr>
          <w:rFonts w:ascii="Arial" w:hAnsi="Arial" w:cs="Arial"/>
          <w:b/>
        </w:rPr>
      </w:pPr>
      <w:r w:rsidRPr="00836D1D">
        <w:rPr>
          <w:rFonts w:ascii="Arial" w:hAnsi="Arial" w:cs="Arial"/>
          <w:bCs/>
          <w:iCs/>
        </w:rPr>
        <w:t>Each test will contain pharmacology and/or pharmacology math questions</w:t>
      </w:r>
      <w:r w:rsidRPr="00836D1D">
        <w:rPr>
          <w:rFonts w:ascii="Arial" w:hAnsi="Arial" w:cs="Arial"/>
          <w:b/>
          <w:bCs/>
        </w:rPr>
        <w:t xml:space="preserve">   </w:t>
      </w:r>
    </w:p>
    <w:p w14:paraId="0CFAB591" w14:textId="77777777" w:rsidR="00836D1D" w:rsidRPr="00836D1D" w:rsidRDefault="00836D1D" w:rsidP="00836D1D">
      <w:pPr>
        <w:keepNext/>
        <w:spacing w:after="0" w:line="240" w:lineRule="auto"/>
        <w:outlineLvl w:val="0"/>
        <w:rPr>
          <w:rFonts w:ascii="Arial" w:eastAsia="Times New Roman" w:hAnsi="Arial" w:cs="Arial"/>
          <w:b/>
          <w:bCs/>
          <w:caps/>
          <w:lang w:eastAsia="x-none"/>
        </w:rPr>
      </w:pPr>
      <w:r w:rsidRPr="00836D1D">
        <w:rPr>
          <w:rFonts w:ascii="Arial" w:eastAsia="Times New Roman" w:hAnsi="Arial" w:cs="Arial"/>
          <w:b/>
          <w:bCs/>
          <w:caps/>
          <w:lang w:val="x-none" w:eastAsia="x-none"/>
        </w:rPr>
        <w:lastRenderedPageBreak/>
        <w:t xml:space="preserve">Evaluation/Grading Scale </w:t>
      </w:r>
    </w:p>
    <w:p w14:paraId="091436B9" w14:textId="77777777" w:rsidR="00836D1D" w:rsidRPr="00836D1D" w:rsidRDefault="00836D1D" w:rsidP="00836D1D">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 xml:space="preserve">The course grade scale is outlined below: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744"/>
      </w:tblGrid>
      <w:tr w:rsidR="00836D1D" w:rsidRPr="00836D1D" w14:paraId="46A943D7" w14:textId="77777777" w:rsidTr="00924C10">
        <w:tc>
          <w:tcPr>
            <w:tcW w:w="939" w:type="dxa"/>
            <w:shd w:val="clear" w:color="auto" w:fill="auto"/>
          </w:tcPr>
          <w:p w14:paraId="67840FC7" w14:textId="77777777" w:rsidR="00836D1D" w:rsidRPr="00836D1D" w:rsidRDefault="00836D1D" w:rsidP="00924C10">
            <w:pPr>
              <w:autoSpaceDE w:val="0"/>
              <w:autoSpaceDN w:val="0"/>
              <w:adjustRightInd w:val="0"/>
              <w:spacing w:after="0" w:line="240" w:lineRule="auto"/>
              <w:rPr>
                <w:rFonts w:ascii="Arial" w:eastAsia="Calibri" w:hAnsi="Arial" w:cs="Arial"/>
                <w:b/>
                <w:color w:val="000000"/>
              </w:rPr>
            </w:pPr>
            <w:r w:rsidRPr="00836D1D">
              <w:rPr>
                <w:rFonts w:ascii="Arial" w:eastAsia="Calibri" w:hAnsi="Arial" w:cs="Arial"/>
                <w:b/>
                <w:color w:val="000000"/>
              </w:rPr>
              <w:t>GRADE</w:t>
            </w:r>
          </w:p>
        </w:tc>
        <w:tc>
          <w:tcPr>
            <w:tcW w:w="1606" w:type="dxa"/>
            <w:shd w:val="clear" w:color="auto" w:fill="auto"/>
          </w:tcPr>
          <w:p w14:paraId="505E2474" w14:textId="77777777" w:rsidR="00836D1D" w:rsidRPr="00836D1D" w:rsidRDefault="00836D1D" w:rsidP="00924C10">
            <w:pPr>
              <w:autoSpaceDE w:val="0"/>
              <w:autoSpaceDN w:val="0"/>
              <w:adjustRightInd w:val="0"/>
              <w:spacing w:after="0" w:line="240" w:lineRule="auto"/>
              <w:rPr>
                <w:rFonts w:ascii="Arial" w:eastAsia="Calibri" w:hAnsi="Arial" w:cs="Arial"/>
                <w:b/>
                <w:color w:val="000000"/>
              </w:rPr>
            </w:pPr>
            <w:r w:rsidRPr="00836D1D">
              <w:rPr>
                <w:rFonts w:ascii="Arial" w:eastAsia="Calibri" w:hAnsi="Arial" w:cs="Arial"/>
                <w:b/>
                <w:color w:val="000000"/>
              </w:rPr>
              <w:t xml:space="preserve">PERCENTAGE </w:t>
            </w:r>
          </w:p>
        </w:tc>
      </w:tr>
      <w:tr w:rsidR="00836D1D" w:rsidRPr="00836D1D" w14:paraId="178E22A8" w14:textId="77777777" w:rsidTr="00924C10">
        <w:tc>
          <w:tcPr>
            <w:tcW w:w="939" w:type="dxa"/>
            <w:shd w:val="clear" w:color="auto" w:fill="auto"/>
          </w:tcPr>
          <w:p w14:paraId="669C76CE"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A</w:t>
            </w:r>
          </w:p>
        </w:tc>
        <w:tc>
          <w:tcPr>
            <w:tcW w:w="1606" w:type="dxa"/>
            <w:shd w:val="clear" w:color="auto" w:fill="auto"/>
          </w:tcPr>
          <w:p w14:paraId="1B86A5AA"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 xml:space="preserve">93 – 100 </w:t>
            </w:r>
          </w:p>
        </w:tc>
      </w:tr>
      <w:tr w:rsidR="00836D1D" w:rsidRPr="00836D1D" w14:paraId="519D2EBC" w14:textId="77777777" w:rsidTr="00924C10">
        <w:tc>
          <w:tcPr>
            <w:tcW w:w="939" w:type="dxa"/>
            <w:shd w:val="clear" w:color="auto" w:fill="auto"/>
          </w:tcPr>
          <w:p w14:paraId="42D44DD7"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B</w:t>
            </w:r>
          </w:p>
        </w:tc>
        <w:tc>
          <w:tcPr>
            <w:tcW w:w="1606" w:type="dxa"/>
            <w:shd w:val="clear" w:color="auto" w:fill="auto"/>
          </w:tcPr>
          <w:p w14:paraId="65BAFD88"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 xml:space="preserve">85 - 92 </w:t>
            </w:r>
          </w:p>
        </w:tc>
      </w:tr>
      <w:tr w:rsidR="00836D1D" w:rsidRPr="00836D1D" w14:paraId="54390538" w14:textId="77777777" w:rsidTr="00924C10">
        <w:tc>
          <w:tcPr>
            <w:tcW w:w="939" w:type="dxa"/>
            <w:shd w:val="clear" w:color="auto" w:fill="auto"/>
          </w:tcPr>
          <w:p w14:paraId="1616C475"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C</w:t>
            </w:r>
          </w:p>
        </w:tc>
        <w:tc>
          <w:tcPr>
            <w:tcW w:w="1606" w:type="dxa"/>
            <w:shd w:val="clear" w:color="auto" w:fill="auto"/>
          </w:tcPr>
          <w:p w14:paraId="027B6E09"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77 - 84</w:t>
            </w:r>
          </w:p>
        </w:tc>
      </w:tr>
      <w:tr w:rsidR="00836D1D" w:rsidRPr="00836D1D" w14:paraId="2D255052" w14:textId="77777777" w:rsidTr="00924C10">
        <w:tc>
          <w:tcPr>
            <w:tcW w:w="939" w:type="dxa"/>
            <w:shd w:val="clear" w:color="auto" w:fill="auto"/>
          </w:tcPr>
          <w:p w14:paraId="2A8A06CB"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D</w:t>
            </w:r>
          </w:p>
        </w:tc>
        <w:tc>
          <w:tcPr>
            <w:tcW w:w="1606" w:type="dxa"/>
            <w:shd w:val="clear" w:color="auto" w:fill="auto"/>
          </w:tcPr>
          <w:p w14:paraId="0C33753D"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60 – 76</w:t>
            </w:r>
          </w:p>
        </w:tc>
      </w:tr>
      <w:tr w:rsidR="00836D1D" w:rsidRPr="00836D1D" w14:paraId="29698847" w14:textId="77777777" w:rsidTr="00924C10">
        <w:tc>
          <w:tcPr>
            <w:tcW w:w="939" w:type="dxa"/>
            <w:shd w:val="clear" w:color="auto" w:fill="auto"/>
          </w:tcPr>
          <w:p w14:paraId="0B87253F"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F</w:t>
            </w:r>
          </w:p>
        </w:tc>
        <w:tc>
          <w:tcPr>
            <w:tcW w:w="1606" w:type="dxa"/>
            <w:shd w:val="clear" w:color="auto" w:fill="auto"/>
          </w:tcPr>
          <w:p w14:paraId="5AAC91FD" w14:textId="77777777" w:rsidR="00836D1D" w:rsidRPr="00836D1D" w:rsidRDefault="00836D1D" w:rsidP="00924C10">
            <w:pP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 xml:space="preserve">59 and Below </w:t>
            </w:r>
          </w:p>
        </w:tc>
      </w:tr>
    </w:tbl>
    <w:p w14:paraId="607869FB" w14:textId="0686AACA" w:rsidR="00836D1D" w:rsidRPr="00836D1D" w:rsidRDefault="00836D1D" w:rsidP="0014090F">
      <w:pPr>
        <w:autoSpaceDE w:val="0"/>
        <w:autoSpaceDN w:val="0"/>
        <w:adjustRightInd w:val="0"/>
        <w:spacing w:after="0" w:line="240" w:lineRule="auto"/>
        <w:rPr>
          <w:rFonts w:ascii="Arial" w:eastAsia="Calibri" w:hAnsi="Arial" w:cs="Arial"/>
          <w:color w:val="000000"/>
        </w:rPr>
      </w:pPr>
    </w:p>
    <w:p w14:paraId="7752AA5F" w14:textId="77777777" w:rsidR="00836D1D" w:rsidRPr="00836D1D" w:rsidRDefault="00836D1D" w:rsidP="0014090F">
      <w:pPr>
        <w:autoSpaceDE w:val="0"/>
        <w:autoSpaceDN w:val="0"/>
        <w:adjustRightInd w:val="0"/>
        <w:spacing w:after="0" w:line="240" w:lineRule="auto"/>
        <w:rPr>
          <w:rFonts w:ascii="Arial" w:eastAsia="Calibri" w:hAnsi="Arial" w:cs="Arial"/>
          <w:color w:val="000000"/>
        </w:rPr>
      </w:pPr>
    </w:p>
    <w:p w14:paraId="1F83F6BC" w14:textId="77777777" w:rsidR="0014090F" w:rsidRPr="00836D1D" w:rsidRDefault="0014090F" w:rsidP="0014090F">
      <w:pPr>
        <w:numPr>
          <w:ilvl w:val="0"/>
          <w:numId w:val="29"/>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Arial" w:eastAsia="Calibri" w:hAnsi="Arial" w:cs="Arial"/>
          <w:color w:val="000000"/>
        </w:rPr>
      </w:pPr>
      <w:r w:rsidRPr="00836D1D">
        <w:rPr>
          <w:rFonts w:ascii="Arial" w:eastAsia="Calibri" w:hAnsi="Arial" w:cs="Arial"/>
          <w:color w:val="000000"/>
        </w:rPr>
        <w:t xml:space="preserve">A grade of “A” indicates clearly superior work in every area of evaluation. </w:t>
      </w:r>
    </w:p>
    <w:p w14:paraId="249D42DF" w14:textId="77777777" w:rsidR="0014090F" w:rsidRPr="00836D1D" w:rsidRDefault="0014090F" w:rsidP="0014090F">
      <w:pPr>
        <w:numPr>
          <w:ilvl w:val="0"/>
          <w:numId w:val="29"/>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Arial" w:eastAsia="Calibri" w:hAnsi="Arial" w:cs="Arial"/>
          <w:color w:val="000000"/>
        </w:rPr>
      </w:pPr>
      <w:r w:rsidRPr="00836D1D">
        <w:rPr>
          <w:rFonts w:ascii="Arial" w:eastAsia="Calibri" w:hAnsi="Arial" w:cs="Arial"/>
          <w:color w:val="000000"/>
        </w:rPr>
        <w:t xml:space="preserve">A grade of “B” indicates competency in all areas of evaluation plus superior work in some areas of evaluation. </w:t>
      </w:r>
    </w:p>
    <w:p w14:paraId="401B1DCF" w14:textId="77777777" w:rsidR="0014090F" w:rsidRPr="00836D1D" w:rsidRDefault="0014090F" w:rsidP="0014090F">
      <w:pPr>
        <w:numPr>
          <w:ilvl w:val="0"/>
          <w:numId w:val="29"/>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Arial" w:eastAsia="Calibri" w:hAnsi="Arial" w:cs="Arial"/>
          <w:color w:val="000000"/>
        </w:rPr>
      </w:pPr>
      <w:r w:rsidRPr="00836D1D">
        <w:rPr>
          <w:rFonts w:ascii="Arial" w:eastAsia="Calibri" w:hAnsi="Arial" w:cs="Arial"/>
          <w:color w:val="000000"/>
        </w:rPr>
        <w:t xml:space="preserve">A grade of “C” indicates competency in all areas of evaluation. </w:t>
      </w:r>
    </w:p>
    <w:p w14:paraId="6B535BE6" w14:textId="77777777" w:rsidR="0014090F" w:rsidRPr="00836D1D" w:rsidRDefault="0014090F" w:rsidP="0014090F">
      <w:pPr>
        <w:numPr>
          <w:ilvl w:val="0"/>
          <w:numId w:val="29"/>
        </w:numPr>
        <w:pBdr>
          <w:top w:val="single" w:sz="4" w:space="1" w:color="auto"/>
          <w:left w:val="single" w:sz="4" w:space="4" w:color="auto"/>
          <w:bottom w:val="single" w:sz="4" w:space="1" w:color="auto"/>
          <w:right w:val="single" w:sz="4" w:space="0" w:color="auto"/>
        </w:pBdr>
        <w:autoSpaceDE w:val="0"/>
        <w:autoSpaceDN w:val="0"/>
        <w:adjustRightInd w:val="0"/>
        <w:spacing w:after="38" w:line="240" w:lineRule="auto"/>
        <w:rPr>
          <w:rFonts w:ascii="Arial" w:eastAsia="Calibri" w:hAnsi="Arial" w:cs="Arial"/>
          <w:color w:val="000000"/>
        </w:rPr>
      </w:pPr>
      <w:r w:rsidRPr="00836D1D">
        <w:rPr>
          <w:rFonts w:ascii="Arial" w:eastAsia="Calibri" w:hAnsi="Arial" w:cs="Arial"/>
          <w:color w:val="000000"/>
        </w:rPr>
        <w:t xml:space="preserve">A grade of “D” indicates clear problems in several areas of evaluation. </w:t>
      </w:r>
    </w:p>
    <w:p w14:paraId="77F96E41" w14:textId="77777777" w:rsidR="0014090F" w:rsidRPr="00836D1D" w:rsidRDefault="0014090F" w:rsidP="0014090F">
      <w:pPr>
        <w:numPr>
          <w:ilvl w:val="0"/>
          <w:numId w:val="29"/>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eastAsia="Calibri" w:hAnsi="Arial" w:cs="Arial"/>
          <w:color w:val="000000"/>
        </w:rPr>
      </w:pPr>
      <w:r w:rsidRPr="00836D1D">
        <w:rPr>
          <w:rFonts w:ascii="Arial" w:eastAsia="Calibri" w:hAnsi="Arial" w:cs="Arial"/>
          <w:color w:val="000000"/>
        </w:rPr>
        <w:t xml:space="preserve">A grade of “F” indicates clear problems in most or all areas of evaluation. </w:t>
      </w:r>
      <w:bookmarkStart w:id="0" w:name="Academic_Misconduct"/>
      <w:bookmarkEnd w:id="0"/>
    </w:p>
    <w:p w14:paraId="37079C70" w14:textId="77777777" w:rsidR="0014090F" w:rsidRPr="00836D1D" w:rsidRDefault="0014090F" w:rsidP="0014090F">
      <w:pPr>
        <w:spacing w:after="0" w:line="240" w:lineRule="auto"/>
        <w:outlineLvl w:val="2"/>
        <w:rPr>
          <w:rFonts w:ascii="Arial" w:eastAsia="Times New Roman" w:hAnsi="Arial" w:cs="Arial"/>
          <w:b/>
          <w:bCs/>
          <w:caps/>
          <w:color w:val="000000"/>
        </w:rPr>
      </w:pPr>
    </w:p>
    <w:p w14:paraId="65EA2B28" w14:textId="77777777" w:rsidR="00836D1D" w:rsidRPr="00836D1D" w:rsidRDefault="00836D1D" w:rsidP="00836D1D">
      <w:pPr>
        <w:rPr>
          <w:rFonts w:ascii="Arial" w:hAnsi="Arial" w:cs="Arial"/>
          <w:b/>
        </w:rPr>
      </w:pPr>
      <w:r w:rsidRPr="00836D1D">
        <w:rPr>
          <w:rFonts w:ascii="Arial" w:hAnsi="Arial" w:cs="Arial"/>
          <w:b/>
        </w:rPr>
        <w:t>Method of Communicating Grades:</w:t>
      </w:r>
    </w:p>
    <w:p w14:paraId="638682AF" w14:textId="77777777" w:rsidR="00836D1D" w:rsidRPr="00836D1D" w:rsidRDefault="00836D1D" w:rsidP="00836D1D">
      <w:pPr>
        <w:rPr>
          <w:rFonts w:ascii="Arial" w:hAnsi="Arial" w:cs="Arial"/>
        </w:rPr>
      </w:pPr>
      <w:r w:rsidRPr="00836D1D">
        <w:rPr>
          <w:rFonts w:ascii="Arial" w:hAnsi="Arial" w:cs="Arial"/>
        </w:rPr>
        <w:t>Grades for each test will be distributed within one week of taking the test.</w:t>
      </w:r>
    </w:p>
    <w:p w14:paraId="3A5055A8" w14:textId="77777777" w:rsidR="00836D1D" w:rsidRPr="00836D1D" w:rsidRDefault="00836D1D" w:rsidP="00836D1D">
      <w:pPr>
        <w:rPr>
          <w:rFonts w:ascii="Arial" w:hAnsi="Arial" w:cs="Arial"/>
          <w:b/>
        </w:rPr>
      </w:pPr>
      <w:r w:rsidRPr="00836D1D">
        <w:rPr>
          <w:rFonts w:ascii="Arial" w:hAnsi="Arial" w:cs="Arial"/>
          <w:b/>
        </w:rPr>
        <w:t>COURSE/DEPARTAMENTAL POLICIES</w:t>
      </w:r>
    </w:p>
    <w:p w14:paraId="1E601713" w14:textId="77777777" w:rsidR="00836D1D" w:rsidRPr="00836D1D" w:rsidRDefault="00836D1D" w:rsidP="00836D1D">
      <w:pPr>
        <w:rPr>
          <w:rFonts w:ascii="Arial" w:hAnsi="Arial" w:cs="Arial"/>
          <w:b/>
        </w:rPr>
      </w:pPr>
      <w:r w:rsidRPr="00836D1D">
        <w:rPr>
          <w:rFonts w:ascii="Arial" w:hAnsi="Arial" w:cs="Arial"/>
          <w:b/>
        </w:rPr>
        <w:t>MAKE UP TEST:</w:t>
      </w:r>
    </w:p>
    <w:p w14:paraId="676204F9" w14:textId="77777777" w:rsidR="00836D1D" w:rsidRPr="00836D1D" w:rsidRDefault="00836D1D" w:rsidP="00836D1D">
      <w:pPr>
        <w:rPr>
          <w:rFonts w:ascii="Arial" w:hAnsi="Arial" w:cs="Arial"/>
          <w:i/>
        </w:rPr>
      </w:pPr>
      <w:r w:rsidRPr="00836D1D">
        <w:rPr>
          <w:rFonts w:ascii="Arial" w:hAnsi="Arial" w:cs="Arial"/>
        </w:rPr>
        <w:t>There are no make-up tests in this course.  If a student is unable to attend class on the day a test is scheduled, the weight of the final exam will be increased by the weight of each missed test.  If more than one test is missed, the student may be asked to withdraw</w:t>
      </w:r>
      <w:r w:rsidRPr="00836D1D">
        <w:rPr>
          <w:rFonts w:ascii="Arial" w:hAnsi="Arial" w:cs="Arial"/>
          <w:i/>
        </w:rPr>
        <w:t>.</w:t>
      </w:r>
    </w:p>
    <w:p w14:paraId="2E50FD97" w14:textId="77777777" w:rsidR="00836D1D" w:rsidRPr="00836D1D" w:rsidRDefault="00836D1D" w:rsidP="0014090F">
      <w:pPr>
        <w:spacing w:after="0" w:line="240" w:lineRule="auto"/>
        <w:outlineLvl w:val="2"/>
        <w:rPr>
          <w:rFonts w:ascii="Arial" w:eastAsia="Times New Roman" w:hAnsi="Arial" w:cs="Arial"/>
          <w:b/>
          <w:bCs/>
          <w:caps/>
          <w:lang w:eastAsia="x-none"/>
        </w:rPr>
      </w:pPr>
    </w:p>
    <w:p w14:paraId="7AA22F13" w14:textId="6D49410A" w:rsidR="002944A9" w:rsidRPr="00836D1D" w:rsidRDefault="002944A9" w:rsidP="0014090F">
      <w:pPr>
        <w:spacing w:after="0" w:line="240" w:lineRule="auto"/>
        <w:outlineLvl w:val="2"/>
        <w:rPr>
          <w:rFonts w:ascii="Arial" w:eastAsia="Times New Roman" w:hAnsi="Arial" w:cs="Arial"/>
          <w:b/>
          <w:bCs/>
          <w:caps/>
          <w:lang w:eastAsia="x-none"/>
        </w:rPr>
      </w:pPr>
      <w:r w:rsidRPr="00836D1D">
        <w:rPr>
          <w:rFonts w:ascii="Arial" w:eastAsia="Times New Roman" w:hAnsi="Arial" w:cs="Arial"/>
          <w:b/>
          <w:bCs/>
          <w:caps/>
          <w:lang w:eastAsia="x-none"/>
        </w:rPr>
        <w:t>REQUIRED TEXTBOOKS</w:t>
      </w:r>
    </w:p>
    <w:p w14:paraId="6694B65E" w14:textId="77777777" w:rsidR="002944A9" w:rsidRPr="00836D1D" w:rsidRDefault="002944A9" w:rsidP="0014090F">
      <w:pPr>
        <w:spacing w:after="0" w:line="240" w:lineRule="auto"/>
        <w:outlineLvl w:val="2"/>
        <w:rPr>
          <w:rFonts w:ascii="Arial" w:eastAsia="Times New Roman" w:hAnsi="Arial" w:cs="Arial"/>
          <w:b/>
          <w:bCs/>
          <w:caps/>
          <w:lang w:eastAsia="x-none"/>
        </w:rPr>
      </w:pPr>
    </w:p>
    <w:p w14:paraId="1448810F" w14:textId="4103D751" w:rsidR="002944A9" w:rsidRPr="00836D1D" w:rsidRDefault="00886ACF" w:rsidP="00644AD6">
      <w:pPr>
        <w:tabs>
          <w:tab w:val="left" w:pos="-1440"/>
        </w:tabs>
        <w:ind w:left="720" w:hanging="720"/>
        <w:rPr>
          <w:rFonts w:ascii="Arial" w:hAnsi="Arial" w:cs="Arial"/>
        </w:rPr>
      </w:pPr>
      <w:r>
        <w:rPr>
          <w:rFonts w:ascii="Arial" w:hAnsi="Arial" w:cs="Arial"/>
        </w:rPr>
        <w:t>Scott Ricci, S., Kyle, T., Carman, S.,</w:t>
      </w:r>
      <w:r w:rsidRPr="00D9666B">
        <w:rPr>
          <w:rFonts w:ascii="Arial" w:hAnsi="Arial" w:cs="Arial"/>
        </w:rPr>
        <w:t xml:space="preserve"> (20</w:t>
      </w:r>
      <w:r>
        <w:rPr>
          <w:rFonts w:ascii="Arial" w:hAnsi="Arial" w:cs="Arial"/>
        </w:rPr>
        <w:t>21</w:t>
      </w:r>
      <w:r w:rsidRPr="00D9666B">
        <w:rPr>
          <w:rFonts w:ascii="Arial" w:hAnsi="Arial" w:cs="Arial"/>
        </w:rPr>
        <w:t xml:space="preserve">).   </w:t>
      </w:r>
      <w:r>
        <w:rPr>
          <w:rFonts w:ascii="Arial" w:hAnsi="Arial" w:cs="Arial"/>
        </w:rPr>
        <w:t>Maternity and Pediatric Nursing</w:t>
      </w:r>
      <w:r w:rsidRPr="00D9666B">
        <w:rPr>
          <w:rFonts w:ascii="Arial" w:hAnsi="Arial" w:cs="Arial"/>
        </w:rPr>
        <w:t xml:space="preserve"> (</w:t>
      </w:r>
      <w:r>
        <w:rPr>
          <w:rFonts w:ascii="Arial" w:hAnsi="Arial" w:cs="Arial"/>
        </w:rPr>
        <w:t>4</w:t>
      </w:r>
      <w:r w:rsidRPr="00D9666B">
        <w:rPr>
          <w:rFonts w:ascii="Arial" w:hAnsi="Arial" w:cs="Arial"/>
        </w:rPr>
        <w:t>th ed.).</w:t>
      </w:r>
      <w:r>
        <w:rPr>
          <w:rFonts w:ascii="Arial" w:hAnsi="Arial" w:cs="Arial"/>
        </w:rPr>
        <w:t>, Philadelphia, Wolters Kluwer</w:t>
      </w:r>
      <w:r w:rsidRPr="00D9666B">
        <w:rPr>
          <w:rFonts w:ascii="Arial" w:hAnsi="Arial" w:cs="Arial"/>
        </w:rPr>
        <w:t xml:space="preserve"> </w:t>
      </w:r>
    </w:p>
    <w:p w14:paraId="3C8BC715" w14:textId="677A1D98" w:rsidR="002944A9" w:rsidRDefault="002944A9" w:rsidP="002944A9">
      <w:pPr>
        <w:tabs>
          <w:tab w:val="left" w:pos="-1440"/>
        </w:tabs>
        <w:ind w:left="720" w:hanging="720"/>
        <w:rPr>
          <w:rFonts w:ascii="Arial" w:hAnsi="Arial" w:cs="Arial"/>
        </w:rPr>
      </w:pPr>
      <w:r w:rsidRPr="00836D1D">
        <w:rPr>
          <w:rFonts w:ascii="Arial" w:hAnsi="Arial" w:cs="Arial"/>
        </w:rPr>
        <w:tab/>
        <w:t>Faculty, Miami-Dade Community College (2001).  Associate Degree Nursing Curriculum.  Level 2.  Miami.</w:t>
      </w:r>
    </w:p>
    <w:p w14:paraId="52CE3C57" w14:textId="72EF28EB" w:rsidR="00886ACF" w:rsidRDefault="00886ACF" w:rsidP="002944A9">
      <w:pPr>
        <w:tabs>
          <w:tab w:val="left" w:pos="-1440"/>
        </w:tabs>
        <w:ind w:left="720" w:hanging="720"/>
        <w:rPr>
          <w:rFonts w:ascii="Arial" w:hAnsi="Arial" w:cs="Arial"/>
        </w:rPr>
      </w:pPr>
      <w:r>
        <w:rPr>
          <w:rFonts w:ascii="Arial" w:hAnsi="Arial" w:cs="Arial"/>
        </w:rPr>
        <w:t>Recommended Textbooks</w:t>
      </w:r>
    </w:p>
    <w:p w14:paraId="5C01B5C2" w14:textId="57B88948" w:rsidR="00886ACF" w:rsidRPr="00836D1D" w:rsidRDefault="00886ACF" w:rsidP="002944A9">
      <w:pPr>
        <w:tabs>
          <w:tab w:val="left" w:pos="-1440"/>
        </w:tabs>
        <w:ind w:left="720" w:hanging="720"/>
        <w:rPr>
          <w:rFonts w:ascii="Arial" w:hAnsi="Arial" w:cs="Arial"/>
        </w:rPr>
      </w:pPr>
      <w:r>
        <w:rPr>
          <w:rFonts w:ascii="Arial" w:hAnsi="Arial" w:cs="Arial"/>
        </w:rPr>
        <w:t>ATI Content Mastery Series Review Module</w:t>
      </w:r>
    </w:p>
    <w:p w14:paraId="0FB9FFD5" w14:textId="77777777" w:rsidR="00642C6E" w:rsidRDefault="00642C6E" w:rsidP="0014090F">
      <w:pPr>
        <w:spacing w:after="0" w:line="240" w:lineRule="auto"/>
        <w:outlineLvl w:val="2"/>
        <w:rPr>
          <w:rFonts w:ascii="Arial" w:eastAsia="Times New Roman" w:hAnsi="Arial" w:cs="Arial"/>
          <w:caps/>
          <w:lang w:eastAsia="x-none"/>
        </w:rPr>
      </w:pPr>
    </w:p>
    <w:p w14:paraId="6D98381D" w14:textId="77777777" w:rsidR="00642C6E" w:rsidRPr="00D9666B" w:rsidRDefault="00642C6E" w:rsidP="00642C6E">
      <w:pPr>
        <w:spacing w:after="0" w:line="240" w:lineRule="auto"/>
        <w:rPr>
          <w:rFonts w:ascii="Arial" w:eastAsia="Times New Roman" w:hAnsi="Arial" w:cs="Arial"/>
          <w:b/>
          <w:bCs/>
        </w:rPr>
      </w:pPr>
      <w:r w:rsidRPr="00D9666B">
        <w:rPr>
          <w:rFonts w:ascii="Arial" w:eastAsia="Times New Roman" w:hAnsi="Arial" w:cs="Arial"/>
          <w:b/>
          <w:bCs/>
        </w:rPr>
        <w:t>SIMULATION VIDEOS</w:t>
      </w:r>
    </w:p>
    <w:p w14:paraId="03AD910C" w14:textId="77777777" w:rsidR="00642C6E" w:rsidRPr="00D9666B" w:rsidRDefault="00642C6E" w:rsidP="00642C6E">
      <w:pPr>
        <w:spacing w:after="0" w:line="240" w:lineRule="auto"/>
        <w:rPr>
          <w:rFonts w:ascii="Arial" w:eastAsia="Times New Roman" w:hAnsi="Arial" w:cs="Arial"/>
        </w:rPr>
      </w:pPr>
      <w:r w:rsidRPr="00D9666B">
        <w:rPr>
          <w:rFonts w:ascii="Arial" w:eastAsia="Times New Roman" w:hAnsi="Arial" w:cs="Arial"/>
        </w:rPr>
        <w:t xml:space="preserve">Please remember that the Simulation videos are private and you need a password to see it. The password is </w:t>
      </w:r>
      <w:r w:rsidRPr="00D9666B">
        <w:rPr>
          <w:rFonts w:ascii="Arial" w:eastAsia="Times New Roman" w:hAnsi="Arial" w:cs="Arial"/>
          <w:b/>
          <w:bCs/>
        </w:rPr>
        <w:t xml:space="preserve">simulation. </w:t>
      </w:r>
    </w:p>
    <w:p w14:paraId="34A22B0A" w14:textId="77777777" w:rsidR="00642C6E" w:rsidRPr="00D9666B" w:rsidRDefault="00642C6E" w:rsidP="00642C6E">
      <w:pPr>
        <w:spacing w:after="0" w:line="240" w:lineRule="auto"/>
        <w:rPr>
          <w:rFonts w:ascii="Arial" w:eastAsia="Times New Roman" w:hAnsi="Arial" w:cs="Arial"/>
        </w:rPr>
      </w:pPr>
      <w:r w:rsidRPr="00D9666B">
        <w:rPr>
          <w:rFonts w:ascii="Arial" w:eastAsia="Times New Roman" w:hAnsi="Arial" w:cs="Arial"/>
          <w:b/>
          <w:bCs/>
        </w:rPr>
        <w:t> </w:t>
      </w:r>
    </w:p>
    <w:p w14:paraId="4C59E284" w14:textId="77777777" w:rsidR="00642C6E" w:rsidRPr="00D9666B" w:rsidRDefault="00642C6E" w:rsidP="00642C6E">
      <w:pPr>
        <w:spacing w:after="0" w:line="240" w:lineRule="auto"/>
        <w:rPr>
          <w:rFonts w:ascii="Arial" w:eastAsia="Times New Roman" w:hAnsi="Arial" w:cs="Arial"/>
        </w:rPr>
      </w:pPr>
      <w:r w:rsidRPr="00D9666B">
        <w:rPr>
          <w:rFonts w:ascii="Arial" w:eastAsia="Times New Roman" w:hAnsi="Arial" w:cs="Arial"/>
        </w:rPr>
        <w:t xml:space="preserve">Obstetrics: </w:t>
      </w:r>
      <w:hyperlink r:id="rId6" w:tgtFrame="_blank" w:history="1">
        <w:r w:rsidRPr="00D9666B">
          <w:rPr>
            <w:rFonts w:ascii="Arial" w:eastAsia="Times New Roman" w:hAnsi="Arial" w:cs="Arial"/>
            <w:color w:val="0000FF"/>
            <w:u w:val="single"/>
          </w:rPr>
          <w:t>https://vimeo.com/130318612</w:t>
        </w:r>
      </w:hyperlink>
    </w:p>
    <w:p w14:paraId="2F53D186" w14:textId="77777777" w:rsidR="00642C6E" w:rsidRPr="00D9666B" w:rsidRDefault="00642C6E" w:rsidP="00642C6E">
      <w:pPr>
        <w:spacing w:after="0" w:line="240" w:lineRule="auto"/>
        <w:rPr>
          <w:rFonts w:ascii="Arial" w:eastAsia="Times New Roman" w:hAnsi="Arial" w:cs="Arial"/>
        </w:rPr>
      </w:pPr>
      <w:r w:rsidRPr="00D9666B">
        <w:rPr>
          <w:rFonts w:ascii="Arial" w:eastAsia="Times New Roman" w:hAnsi="Arial" w:cs="Arial"/>
        </w:rPr>
        <w:t> </w:t>
      </w:r>
    </w:p>
    <w:p w14:paraId="3D99C6EA" w14:textId="77777777" w:rsidR="00642C6E" w:rsidRPr="00D9666B" w:rsidRDefault="00642C6E" w:rsidP="00642C6E">
      <w:pPr>
        <w:spacing w:after="0" w:line="240" w:lineRule="auto"/>
        <w:rPr>
          <w:rFonts w:ascii="Arial" w:eastAsia="Times New Roman" w:hAnsi="Arial" w:cs="Arial"/>
        </w:rPr>
      </w:pPr>
      <w:r w:rsidRPr="00D9666B">
        <w:rPr>
          <w:rFonts w:ascii="Arial" w:eastAsia="Times New Roman" w:hAnsi="Arial" w:cs="Arial"/>
        </w:rPr>
        <w:t xml:space="preserve">Newborn: </w:t>
      </w:r>
      <w:hyperlink r:id="rId7" w:tgtFrame="_blank" w:history="1">
        <w:r w:rsidRPr="00D9666B">
          <w:rPr>
            <w:rFonts w:ascii="Arial" w:eastAsia="Times New Roman" w:hAnsi="Arial" w:cs="Arial"/>
            <w:color w:val="0000FF"/>
            <w:u w:val="single"/>
          </w:rPr>
          <w:t>https://vimeo.com/129821930</w:t>
        </w:r>
      </w:hyperlink>
    </w:p>
    <w:p w14:paraId="4F70D28D" w14:textId="77777777" w:rsidR="00642C6E" w:rsidRPr="00D9666B" w:rsidRDefault="00642C6E" w:rsidP="00642C6E">
      <w:pPr>
        <w:rPr>
          <w:rFonts w:ascii="Arial" w:hAnsi="Arial" w:cs="Arial"/>
        </w:rPr>
      </w:pPr>
      <w:r w:rsidRPr="00D9666B">
        <w:rPr>
          <w:rFonts w:ascii="Arial" w:hAnsi="Arial" w:cs="Arial"/>
        </w:rPr>
        <w:t xml:space="preserve"> </w:t>
      </w:r>
    </w:p>
    <w:p w14:paraId="1654F3DA" w14:textId="1FD9179A" w:rsidR="00095C95" w:rsidRDefault="00642C6E" w:rsidP="00CE707A">
      <w:pPr>
        <w:rPr>
          <w:rFonts w:ascii="Arial" w:hAnsi="Arial" w:cs="Arial"/>
        </w:rPr>
      </w:pPr>
      <w:r w:rsidRPr="00D9666B">
        <w:rPr>
          <w:rFonts w:ascii="Arial" w:hAnsi="Arial" w:cs="Arial"/>
          <w:i/>
          <w:iCs/>
        </w:rPr>
        <w:t xml:space="preserve">If the site asks for a </w:t>
      </w:r>
      <w:r w:rsidR="00CE707A" w:rsidRPr="00D9666B">
        <w:rPr>
          <w:rFonts w:ascii="Arial" w:hAnsi="Arial" w:cs="Arial"/>
          <w:i/>
          <w:iCs/>
        </w:rPr>
        <w:t>username</w:t>
      </w:r>
      <w:r w:rsidRPr="00D9666B">
        <w:rPr>
          <w:rFonts w:ascii="Arial" w:hAnsi="Arial" w:cs="Arial"/>
          <w:i/>
          <w:iCs/>
        </w:rPr>
        <w:t>, you did not follow directions</w:t>
      </w:r>
      <w:r w:rsidRPr="00D9666B">
        <w:rPr>
          <w:rFonts w:ascii="Arial" w:hAnsi="Arial" w:cs="Arial"/>
        </w:rPr>
        <w:t>.</w:t>
      </w:r>
    </w:p>
    <w:p w14:paraId="3A095306" w14:textId="4E13813D" w:rsidR="006D0047" w:rsidRPr="00836D1D" w:rsidRDefault="006D0047" w:rsidP="0014090F">
      <w:pPr>
        <w:spacing w:after="0" w:line="240" w:lineRule="auto"/>
        <w:outlineLvl w:val="2"/>
        <w:rPr>
          <w:rFonts w:ascii="Arial" w:eastAsia="Times New Roman" w:hAnsi="Arial" w:cs="Arial"/>
          <w:caps/>
          <w:lang w:eastAsia="x-none"/>
        </w:rPr>
        <w:sectPr w:rsidR="006D0047" w:rsidRPr="00836D1D" w:rsidSect="00EF3EFD">
          <w:pgSz w:w="12240" w:h="15840" w:code="1"/>
          <w:pgMar w:top="1397" w:right="1339" w:bottom="821" w:left="1339" w:header="720" w:footer="720" w:gutter="0"/>
          <w:cols w:space="720"/>
          <w:noEndnote/>
        </w:sectPr>
      </w:pPr>
    </w:p>
    <w:tbl>
      <w:tblPr>
        <w:tblpPr w:leftFromText="180" w:rightFromText="180" w:vertAnchor="text" w:horzAnchor="margin" w:tblpX="530" w:tblpY="-1337"/>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2340"/>
        <w:gridCol w:w="3510"/>
        <w:gridCol w:w="7020"/>
      </w:tblGrid>
      <w:tr w:rsidR="00183A3C" w:rsidRPr="00D9666B" w14:paraId="4537AF60" w14:textId="77777777" w:rsidTr="00A3492F">
        <w:tc>
          <w:tcPr>
            <w:tcW w:w="1630" w:type="dxa"/>
            <w:shd w:val="clear" w:color="auto" w:fill="8EAADB" w:themeFill="accent1" w:themeFillTint="99"/>
          </w:tcPr>
          <w:p w14:paraId="62AD849C" w14:textId="77777777" w:rsidR="00183A3C" w:rsidRPr="00D9666B" w:rsidRDefault="00183A3C" w:rsidP="00A3492F">
            <w:pPr>
              <w:spacing w:after="0"/>
              <w:jc w:val="center"/>
              <w:rPr>
                <w:rFonts w:ascii="Arial" w:hAnsi="Arial" w:cs="Arial"/>
                <w:b/>
                <w:u w:val="single"/>
              </w:rPr>
            </w:pPr>
            <w:r w:rsidRPr="00D9666B">
              <w:rPr>
                <w:rFonts w:ascii="Arial" w:hAnsi="Arial" w:cs="Arial"/>
                <w:b/>
                <w:u w:val="single"/>
              </w:rPr>
              <w:lastRenderedPageBreak/>
              <w:t>Week/</w:t>
            </w:r>
          </w:p>
          <w:p w14:paraId="35C52D3D" w14:textId="77777777" w:rsidR="00183A3C" w:rsidRPr="00D9666B" w:rsidRDefault="00183A3C" w:rsidP="00A3492F">
            <w:pPr>
              <w:spacing w:after="0"/>
              <w:jc w:val="center"/>
              <w:rPr>
                <w:rFonts w:ascii="Arial" w:hAnsi="Arial" w:cs="Arial"/>
                <w:b/>
                <w:u w:val="single"/>
              </w:rPr>
            </w:pPr>
            <w:r w:rsidRPr="00D9666B">
              <w:rPr>
                <w:rFonts w:ascii="Arial" w:hAnsi="Arial" w:cs="Arial"/>
                <w:b/>
                <w:u w:val="single"/>
              </w:rPr>
              <w:t>Date</w:t>
            </w:r>
          </w:p>
        </w:tc>
        <w:tc>
          <w:tcPr>
            <w:tcW w:w="2340" w:type="dxa"/>
            <w:shd w:val="clear" w:color="auto" w:fill="8EAADB" w:themeFill="accent1" w:themeFillTint="99"/>
          </w:tcPr>
          <w:p w14:paraId="68654B75" w14:textId="77777777" w:rsidR="00183A3C" w:rsidRPr="00D9666B" w:rsidRDefault="00183A3C" w:rsidP="00A3492F">
            <w:pPr>
              <w:spacing w:after="0"/>
              <w:jc w:val="center"/>
              <w:rPr>
                <w:rFonts w:ascii="Arial" w:hAnsi="Arial" w:cs="Arial"/>
                <w:b/>
                <w:u w:val="single"/>
              </w:rPr>
            </w:pPr>
            <w:r w:rsidRPr="00D9666B">
              <w:rPr>
                <w:rFonts w:ascii="Arial" w:hAnsi="Arial" w:cs="Arial"/>
                <w:b/>
                <w:u w:val="single"/>
              </w:rPr>
              <w:t>Topic</w:t>
            </w:r>
            <w:r w:rsidRPr="00D9666B" w:rsidDel="008E475F">
              <w:rPr>
                <w:rFonts w:ascii="Arial" w:hAnsi="Arial" w:cs="Arial"/>
                <w:b/>
                <w:u w:val="single"/>
              </w:rPr>
              <w:t xml:space="preserve"> </w:t>
            </w:r>
            <w:r w:rsidRPr="00D9666B">
              <w:rPr>
                <w:rFonts w:ascii="Arial" w:hAnsi="Arial" w:cs="Arial"/>
                <w:b/>
                <w:u w:val="single"/>
              </w:rPr>
              <w:t>and Disorders</w:t>
            </w:r>
          </w:p>
        </w:tc>
        <w:tc>
          <w:tcPr>
            <w:tcW w:w="3510" w:type="dxa"/>
            <w:shd w:val="clear" w:color="auto" w:fill="8EAADB" w:themeFill="accent1" w:themeFillTint="99"/>
          </w:tcPr>
          <w:p w14:paraId="110CC097" w14:textId="77777777" w:rsidR="00183A3C" w:rsidRPr="00D9666B" w:rsidRDefault="00183A3C" w:rsidP="00A3492F">
            <w:pPr>
              <w:spacing w:after="0"/>
              <w:jc w:val="center"/>
              <w:rPr>
                <w:rFonts w:ascii="Arial" w:hAnsi="Arial" w:cs="Arial"/>
                <w:b/>
                <w:u w:val="single"/>
              </w:rPr>
            </w:pPr>
            <w:r w:rsidRPr="00D9666B">
              <w:rPr>
                <w:rFonts w:ascii="Arial" w:hAnsi="Arial" w:cs="Arial"/>
                <w:b/>
                <w:u w:val="single"/>
              </w:rPr>
              <w:t>Reading Assignments</w:t>
            </w:r>
          </w:p>
        </w:tc>
        <w:tc>
          <w:tcPr>
            <w:tcW w:w="7020" w:type="dxa"/>
            <w:shd w:val="clear" w:color="auto" w:fill="8EAADB" w:themeFill="accent1" w:themeFillTint="99"/>
          </w:tcPr>
          <w:p w14:paraId="314528B7" w14:textId="77777777" w:rsidR="00183A3C" w:rsidRPr="00D9666B" w:rsidRDefault="00183A3C" w:rsidP="00A3492F">
            <w:pPr>
              <w:spacing w:after="0"/>
              <w:jc w:val="center"/>
              <w:rPr>
                <w:rFonts w:ascii="Arial" w:hAnsi="Arial" w:cs="Arial"/>
                <w:b/>
                <w:u w:val="single"/>
              </w:rPr>
            </w:pPr>
            <w:r w:rsidRPr="00D9666B">
              <w:rPr>
                <w:rFonts w:ascii="Arial" w:hAnsi="Arial" w:cs="Arial"/>
                <w:b/>
                <w:u w:val="single"/>
              </w:rPr>
              <w:t>Learning Activities and Exams</w:t>
            </w:r>
          </w:p>
        </w:tc>
      </w:tr>
      <w:tr w:rsidR="00183A3C" w:rsidRPr="00D9666B" w14:paraId="08AB4A40" w14:textId="77777777" w:rsidTr="00A3492F">
        <w:tc>
          <w:tcPr>
            <w:tcW w:w="14500" w:type="dxa"/>
            <w:gridSpan w:val="4"/>
            <w:shd w:val="clear" w:color="auto" w:fill="auto"/>
          </w:tcPr>
          <w:p w14:paraId="044FC6E0" w14:textId="7841649F" w:rsidR="00183A3C" w:rsidRPr="00A3492F" w:rsidRDefault="006D0047" w:rsidP="00A3492F">
            <w:pPr>
              <w:spacing w:after="0"/>
              <w:rPr>
                <w:rFonts w:ascii="Arial" w:hAnsi="Arial" w:cs="Arial"/>
                <w:b/>
                <w:sz w:val="40"/>
                <w:szCs w:val="40"/>
              </w:rPr>
            </w:pPr>
            <w:r>
              <w:rPr>
                <w:rFonts w:ascii="Arial" w:hAnsi="Arial" w:cs="Arial"/>
              </w:rPr>
              <w:t>U</w:t>
            </w:r>
            <w:r w:rsidR="00183A3C">
              <w:rPr>
                <w:rFonts w:ascii="Arial" w:hAnsi="Arial" w:cs="Arial"/>
              </w:rPr>
              <w:t>nit  Objectives</w:t>
            </w:r>
            <w:r w:rsidR="00183A3C" w:rsidRPr="00D9666B">
              <w:rPr>
                <w:rFonts w:ascii="Arial" w:hAnsi="Arial" w:cs="Arial"/>
              </w:rPr>
              <w:t xml:space="preserve">:  </w:t>
            </w:r>
            <w:r w:rsidR="00183A3C" w:rsidRPr="007857B7">
              <w:rPr>
                <w:rFonts w:ascii="Arial" w:hAnsi="Arial" w:cs="Arial"/>
                <w:highlight w:val="yellow"/>
              </w:rPr>
              <w:t>Unit 1</w:t>
            </w:r>
            <w:r w:rsidR="00183A3C">
              <w:rPr>
                <w:rFonts w:ascii="Arial" w:hAnsi="Arial" w:cs="Arial"/>
              </w:rPr>
              <w:t xml:space="preserve">: </w:t>
            </w:r>
            <w:r w:rsidR="00183A3C" w:rsidRPr="00D9666B">
              <w:rPr>
                <w:rFonts w:ascii="Arial" w:hAnsi="Arial" w:cs="Arial"/>
              </w:rPr>
              <w:t>1, 2, 3, 4, 5</w:t>
            </w:r>
            <w:r w:rsidR="00183A3C">
              <w:rPr>
                <w:rFonts w:ascii="Arial" w:hAnsi="Arial" w:cs="Arial"/>
              </w:rPr>
              <w:t xml:space="preserve">, 6, 7, 8, 9;   </w:t>
            </w:r>
            <w:r w:rsidR="00A3492F">
              <w:rPr>
                <w:rFonts w:ascii="Arial" w:hAnsi="Arial" w:cs="Arial"/>
              </w:rPr>
              <w:t xml:space="preserve">                                </w:t>
            </w:r>
            <w:r w:rsidR="00A3492F" w:rsidRPr="00A3492F">
              <w:rPr>
                <w:rFonts w:ascii="Arial" w:hAnsi="Arial" w:cs="Arial"/>
                <w:b/>
                <w:sz w:val="40"/>
                <w:szCs w:val="40"/>
              </w:rPr>
              <w:t>4 WEEK SCHEDULE (S</w:t>
            </w:r>
            <w:r w:rsidR="00A80E60">
              <w:rPr>
                <w:rFonts w:ascii="Arial" w:hAnsi="Arial" w:cs="Arial"/>
                <w:b/>
                <w:sz w:val="40"/>
                <w:szCs w:val="40"/>
              </w:rPr>
              <w:t>UMMER</w:t>
            </w:r>
            <w:r w:rsidR="00A3492F" w:rsidRPr="00A3492F">
              <w:rPr>
                <w:rFonts w:ascii="Arial" w:hAnsi="Arial" w:cs="Arial"/>
                <w:b/>
                <w:sz w:val="40"/>
                <w:szCs w:val="40"/>
              </w:rPr>
              <w:t>)</w:t>
            </w:r>
          </w:p>
          <w:p w14:paraId="038D406B" w14:textId="77777777" w:rsidR="00183A3C" w:rsidRPr="00D9666B" w:rsidRDefault="00183A3C" w:rsidP="00A3492F">
            <w:pPr>
              <w:spacing w:after="0"/>
              <w:rPr>
                <w:rFonts w:ascii="Arial" w:hAnsi="Arial" w:cs="Arial"/>
              </w:rPr>
            </w:pPr>
            <w:r>
              <w:rPr>
                <w:rFonts w:ascii="Arial" w:hAnsi="Arial" w:cs="Arial"/>
              </w:rPr>
              <w:t>Course SLO</w:t>
            </w:r>
            <w:r w:rsidRPr="00D9666B">
              <w:rPr>
                <w:rFonts w:ascii="Arial" w:hAnsi="Arial" w:cs="Arial"/>
              </w:rPr>
              <w:t xml:space="preserve">  </w:t>
            </w:r>
            <w:r>
              <w:rPr>
                <w:rFonts w:ascii="Arial" w:hAnsi="Arial" w:cs="Arial"/>
              </w:rPr>
              <w:t xml:space="preserve">             </w:t>
            </w:r>
            <w:r w:rsidRPr="00D9666B">
              <w:rPr>
                <w:rFonts w:ascii="Arial" w:hAnsi="Arial" w:cs="Arial"/>
              </w:rPr>
              <w:t>1, 2, 3</w:t>
            </w:r>
            <w:r>
              <w:rPr>
                <w:rFonts w:ascii="Arial" w:hAnsi="Arial" w:cs="Arial"/>
              </w:rPr>
              <w:t xml:space="preserve">, 4, 5, 6, 7, </w:t>
            </w:r>
          </w:p>
          <w:p w14:paraId="5CECEF75" w14:textId="77777777" w:rsidR="00183A3C" w:rsidRPr="00D9666B" w:rsidRDefault="00183A3C" w:rsidP="00A3492F">
            <w:pPr>
              <w:spacing w:after="0"/>
              <w:rPr>
                <w:rFonts w:ascii="Arial" w:hAnsi="Arial" w:cs="Arial"/>
              </w:rPr>
            </w:pPr>
            <w:r w:rsidRPr="00D9666B">
              <w:rPr>
                <w:rFonts w:ascii="Arial" w:hAnsi="Arial" w:cs="Arial"/>
              </w:rPr>
              <w:t>(EPSLO)</w:t>
            </w:r>
          </w:p>
        </w:tc>
      </w:tr>
      <w:tr w:rsidR="00183A3C" w:rsidRPr="00D9666B" w14:paraId="0C92EA2B" w14:textId="77777777" w:rsidTr="00A3492F">
        <w:tc>
          <w:tcPr>
            <w:tcW w:w="1630" w:type="dxa"/>
            <w:shd w:val="clear" w:color="auto" w:fill="auto"/>
          </w:tcPr>
          <w:p w14:paraId="2E4C3E8F" w14:textId="77777777" w:rsidR="00183A3C" w:rsidRDefault="00183A3C" w:rsidP="00A3492F">
            <w:pPr>
              <w:spacing w:after="0"/>
              <w:jc w:val="center"/>
              <w:rPr>
                <w:rFonts w:ascii="Arial" w:hAnsi="Arial" w:cs="Arial"/>
                <w:b/>
                <w:bCs/>
              </w:rPr>
            </w:pPr>
            <w:r w:rsidRPr="00D9666B">
              <w:rPr>
                <w:rFonts w:ascii="Arial" w:hAnsi="Arial" w:cs="Arial"/>
                <w:b/>
                <w:bCs/>
              </w:rPr>
              <w:t>Week 1</w:t>
            </w:r>
          </w:p>
          <w:p w14:paraId="3E08CE77" w14:textId="77777777" w:rsidR="00183A3C" w:rsidRDefault="00183A3C" w:rsidP="00A3492F">
            <w:pPr>
              <w:spacing w:after="0"/>
              <w:jc w:val="center"/>
              <w:rPr>
                <w:rFonts w:ascii="Arial" w:hAnsi="Arial" w:cs="Arial"/>
                <w:b/>
                <w:bCs/>
              </w:rPr>
            </w:pPr>
            <w:r>
              <w:rPr>
                <w:rFonts w:ascii="Arial" w:hAnsi="Arial" w:cs="Arial"/>
                <w:b/>
                <w:bCs/>
              </w:rPr>
              <w:t xml:space="preserve">Monday </w:t>
            </w:r>
          </w:p>
          <w:p w14:paraId="72E56EE3" w14:textId="75EA61BB" w:rsidR="00183A3C" w:rsidRDefault="00A80E60" w:rsidP="00A3492F">
            <w:pPr>
              <w:spacing w:after="0"/>
              <w:jc w:val="center"/>
              <w:rPr>
                <w:rFonts w:ascii="Arial" w:hAnsi="Arial" w:cs="Arial"/>
                <w:b/>
                <w:bCs/>
              </w:rPr>
            </w:pPr>
            <w:r>
              <w:rPr>
                <w:rFonts w:ascii="Arial" w:hAnsi="Arial" w:cs="Arial"/>
                <w:b/>
                <w:bCs/>
              </w:rPr>
              <w:t>July4</w:t>
            </w:r>
            <w:r w:rsidR="00183A3C" w:rsidRPr="00117F4A">
              <w:rPr>
                <w:rFonts w:ascii="Arial" w:hAnsi="Arial" w:cs="Arial"/>
                <w:b/>
                <w:bCs/>
                <w:vertAlign w:val="superscript"/>
              </w:rPr>
              <w:t>th</w:t>
            </w:r>
            <w:r w:rsidR="00183A3C">
              <w:rPr>
                <w:rFonts w:ascii="Arial" w:hAnsi="Arial" w:cs="Arial"/>
                <w:b/>
                <w:bCs/>
              </w:rPr>
              <w:t>, 2022</w:t>
            </w:r>
          </w:p>
          <w:p w14:paraId="66DBFB7D" w14:textId="133A03E4" w:rsidR="00183A3C" w:rsidRDefault="00183A3C" w:rsidP="00A3492F">
            <w:pPr>
              <w:spacing w:after="0"/>
              <w:jc w:val="center"/>
              <w:rPr>
                <w:rFonts w:ascii="Arial" w:hAnsi="Arial" w:cs="Arial"/>
                <w:b/>
                <w:bCs/>
              </w:rPr>
            </w:pPr>
          </w:p>
          <w:p w14:paraId="33B3FC59" w14:textId="7DA5692E" w:rsidR="00A80E60" w:rsidRDefault="00A80E60" w:rsidP="00A3492F">
            <w:pPr>
              <w:spacing w:after="0"/>
              <w:jc w:val="center"/>
              <w:rPr>
                <w:rFonts w:ascii="Arial" w:hAnsi="Arial" w:cs="Arial"/>
                <w:b/>
                <w:bCs/>
              </w:rPr>
            </w:pPr>
          </w:p>
          <w:p w14:paraId="4DC10A10" w14:textId="77777777" w:rsidR="00A80E60" w:rsidRDefault="00A80E60" w:rsidP="00A3492F">
            <w:pPr>
              <w:spacing w:after="0"/>
              <w:jc w:val="center"/>
              <w:rPr>
                <w:rFonts w:ascii="Arial" w:hAnsi="Arial" w:cs="Arial"/>
                <w:b/>
                <w:bCs/>
              </w:rPr>
            </w:pPr>
          </w:p>
          <w:p w14:paraId="204BE286" w14:textId="03192781" w:rsidR="00183A3C" w:rsidRDefault="00A80E60" w:rsidP="00A3492F">
            <w:pPr>
              <w:spacing w:after="0"/>
              <w:jc w:val="center"/>
              <w:rPr>
                <w:rFonts w:ascii="Arial" w:hAnsi="Arial" w:cs="Arial"/>
                <w:b/>
                <w:bCs/>
              </w:rPr>
            </w:pPr>
            <w:r>
              <w:rPr>
                <w:rFonts w:ascii="Arial" w:hAnsi="Arial" w:cs="Arial"/>
                <w:b/>
                <w:bCs/>
              </w:rPr>
              <w:t>Thurs</w:t>
            </w:r>
            <w:r w:rsidR="00183A3C">
              <w:rPr>
                <w:rFonts w:ascii="Arial" w:hAnsi="Arial" w:cs="Arial"/>
                <w:b/>
                <w:bCs/>
              </w:rPr>
              <w:t xml:space="preserve">day </w:t>
            </w:r>
          </w:p>
          <w:p w14:paraId="1A94BD5B" w14:textId="4E01144C" w:rsidR="00A80E60" w:rsidRDefault="00A80E60" w:rsidP="00A80E60">
            <w:pPr>
              <w:spacing w:after="0"/>
              <w:jc w:val="center"/>
              <w:rPr>
                <w:rFonts w:ascii="Arial" w:hAnsi="Arial" w:cs="Arial"/>
                <w:b/>
                <w:bCs/>
              </w:rPr>
            </w:pPr>
            <w:r>
              <w:rPr>
                <w:rFonts w:ascii="Arial" w:hAnsi="Arial" w:cs="Arial"/>
                <w:b/>
                <w:bCs/>
              </w:rPr>
              <w:t>July7</w:t>
            </w:r>
            <w:r w:rsidRPr="00117F4A">
              <w:rPr>
                <w:rFonts w:ascii="Arial" w:hAnsi="Arial" w:cs="Arial"/>
                <w:b/>
                <w:bCs/>
                <w:vertAlign w:val="superscript"/>
              </w:rPr>
              <w:t>th</w:t>
            </w:r>
            <w:r>
              <w:rPr>
                <w:rFonts w:ascii="Arial" w:hAnsi="Arial" w:cs="Arial"/>
                <w:b/>
                <w:bCs/>
              </w:rPr>
              <w:t>, 2022</w:t>
            </w:r>
          </w:p>
          <w:p w14:paraId="1E28A2C5" w14:textId="77777777" w:rsidR="00183A3C" w:rsidRDefault="00183A3C" w:rsidP="00A3492F">
            <w:pPr>
              <w:spacing w:after="0"/>
              <w:jc w:val="center"/>
              <w:rPr>
                <w:rFonts w:ascii="Arial" w:hAnsi="Arial" w:cs="Arial"/>
                <w:b/>
                <w:bCs/>
              </w:rPr>
            </w:pPr>
          </w:p>
          <w:p w14:paraId="17F92806" w14:textId="77777777" w:rsidR="00183A3C" w:rsidRPr="00D9666B" w:rsidRDefault="00183A3C" w:rsidP="00A3492F">
            <w:pPr>
              <w:spacing w:after="0"/>
              <w:jc w:val="center"/>
              <w:rPr>
                <w:rFonts w:ascii="Arial" w:hAnsi="Arial" w:cs="Arial"/>
                <w:b/>
                <w:bCs/>
              </w:rPr>
            </w:pPr>
          </w:p>
        </w:tc>
        <w:tc>
          <w:tcPr>
            <w:tcW w:w="2340" w:type="dxa"/>
            <w:shd w:val="clear" w:color="auto" w:fill="auto"/>
          </w:tcPr>
          <w:p w14:paraId="6B9CE8AD" w14:textId="5170C1A4" w:rsidR="00A80E60" w:rsidRDefault="00A80E60" w:rsidP="00A3492F">
            <w:pPr>
              <w:spacing w:after="0" w:line="240" w:lineRule="auto"/>
              <w:ind w:left="-9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HOLIDAY </w:t>
            </w:r>
          </w:p>
          <w:p w14:paraId="280F9C9E" w14:textId="77777777" w:rsidR="00A80E60" w:rsidRDefault="00A80E60" w:rsidP="00A3492F">
            <w:pPr>
              <w:spacing w:after="0" w:line="240" w:lineRule="auto"/>
              <w:ind w:left="-93"/>
              <w:rPr>
                <w:rFonts w:ascii="Times New Roman" w:eastAsia="Times New Roman" w:hAnsi="Times New Roman" w:cs="Times New Roman"/>
                <w:b/>
                <w:bCs/>
                <w:sz w:val="24"/>
                <w:szCs w:val="24"/>
              </w:rPr>
            </w:pPr>
          </w:p>
          <w:p w14:paraId="41038625" w14:textId="77777777" w:rsidR="00A80E60" w:rsidRDefault="00A80E60" w:rsidP="00A3492F">
            <w:pPr>
              <w:spacing w:after="0" w:line="240" w:lineRule="auto"/>
              <w:ind w:left="-93"/>
              <w:rPr>
                <w:rFonts w:ascii="Times New Roman" w:eastAsia="Times New Roman" w:hAnsi="Times New Roman" w:cs="Times New Roman"/>
                <w:b/>
                <w:bCs/>
                <w:sz w:val="24"/>
                <w:szCs w:val="24"/>
              </w:rPr>
            </w:pPr>
          </w:p>
          <w:p w14:paraId="49E414EF" w14:textId="1AE4B6DB" w:rsidR="00A80E60" w:rsidRDefault="00A80E60" w:rsidP="00A3492F">
            <w:pPr>
              <w:spacing w:after="0" w:line="240" w:lineRule="auto"/>
              <w:ind w:left="-93"/>
              <w:rPr>
                <w:rFonts w:ascii="Times New Roman" w:eastAsia="Times New Roman" w:hAnsi="Times New Roman" w:cs="Times New Roman"/>
                <w:b/>
                <w:bCs/>
                <w:sz w:val="24"/>
                <w:szCs w:val="24"/>
              </w:rPr>
            </w:pPr>
          </w:p>
          <w:p w14:paraId="53479ED6" w14:textId="77777777" w:rsidR="00A80E60" w:rsidRDefault="00A80E60" w:rsidP="00A3492F">
            <w:pPr>
              <w:spacing w:after="0" w:line="240" w:lineRule="auto"/>
              <w:ind w:left="-93"/>
              <w:rPr>
                <w:rFonts w:ascii="Times New Roman" w:eastAsia="Times New Roman" w:hAnsi="Times New Roman" w:cs="Times New Roman"/>
                <w:b/>
                <w:bCs/>
                <w:sz w:val="24"/>
                <w:szCs w:val="24"/>
              </w:rPr>
            </w:pPr>
          </w:p>
          <w:p w14:paraId="1B70BE49" w14:textId="77777777" w:rsidR="00A80E60" w:rsidRDefault="00A80E60" w:rsidP="00A3492F">
            <w:pPr>
              <w:spacing w:after="0" w:line="240" w:lineRule="auto"/>
              <w:ind w:left="-93"/>
              <w:rPr>
                <w:rFonts w:ascii="Times New Roman" w:eastAsia="Times New Roman" w:hAnsi="Times New Roman" w:cs="Times New Roman"/>
                <w:b/>
                <w:bCs/>
                <w:sz w:val="24"/>
                <w:szCs w:val="24"/>
              </w:rPr>
            </w:pPr>
          </w:p>
          <w:p w14:paraId="4C813A75" w14:textId="66A9CED5" w:rsidR="00183A3C" w:rsidRPr="00D30AE9" w:rsidRDefault="00183A3C" w:rsidP="00A3492F">
            <w:pPr>
              <w:spacing w:after="0" w:line="240" w:lineRule="auto"/>
              <w:ind w:left="-93"/>
              <w:rPr>
                <w:rFonts w:ascii="Times New Roman" w:eastAsia="Times New Roman" w:hAnsi="Times New Roman" w:cs="Times New Roman"/>
                <w:b/>
                <w:bCs/>
                <w:sz w:val="24"/>
                <w:szCs w:val="24"/>
              </w:rPr>
            </w:pPr>
            <w:r w:rsidRPr="00D30AE9">
              <w:rPr>
                <w:rFonts w:ascii="Times New Roman" w:eastAsia="Times New Roman" w:hAnsi="Times New Roman" w:cs="Times New Roman"/>
                <w:b/>
                <w:bCs/>
                <w:sz w:val="24"/>
                <w:szCs w:val="24"/>
              </w:rPr>
              <w:t>Orientation to course</w:t>
            </w:r>
          </w:p>
          <w:p w14:paraId="14AC70E6" w14:textId="77777777" w:rsidR="00183A3C" w:rsidRDefault="00183A3C" w:rsidP="00A3492F">
            <w:pPr>
              <w:spacing w:after="0" w:line="240" w:lineRule="auto"/>
              <w:ind w:left="-93"/>
              <w:rPr>
                <w:rFonts w:ascii="Times New Roman" w:eastAsia="Times New Roman" w:hAnsi="Times New Roman" w:cs="Times New Roman"/>
                <w:sz w:val="24"/>
                <w:szCs w:val="24"/>
              </w:rPr>
            </w:pPr>
            <w:r w:rsidRPr="00D30AE9">
              <w:rPr>
                <w:rFonts w:ascii="Times New Roman" w:eastAsia="Times New Roman" w:hAnsi="Times New Roman" w:cs="Times New Roman"/>
                <w:sz w:val="24"/>
                <w:szCs w:val="24"/>
              </w:rPr>
              <w:t>Normal Antepartum</w:t>
            </w:r>
          </w:p>
          <w:p w14:paraId="3673EB97" w14:textId="77777777" w:rsidR="00183A3C" w:rsidRPr="00976BA8" w:rsidRDefault="00183A3C" w:rsidP="00A3492F">
            <w:pPr>
              <w:spacing w:after="0" w:line="240" w:lineRule="auto"/>
              <w:ind w:left="-93"/>
              <w:rPr>
                <w:rFonts w:ascii="Times New Roman" w:eastAsia="Times New Roman" w:hAnsi="Times New Roman" w:cs="Times New Roman"/>
                <w:bCs/>
                <w:sz w:val="24"/>
                <w:szCs w:val="24"/>
              </w:rPr>
            </w:pPr>
            <w:r w:rsidRPr="00E072F6">
              <w:rPr>
                <w:rFonts w:ascii="Times New Roman" w:eastAsia="Times New Roman" w:hAnsi="Times New Roman" w:cs="Times New Roman"/>
                <w:bCs/>
                <w:sz w:val="24"/>
                <w:szCs w:val="24"/>
              </w:rPr>
              <w:t>Fetal development</w:t>
            </w:r>
          </w:p>
          <w:p w14:paraId="1821D700" w14:textId="77777777" w:rsidR="00183A3C" w:rsidRDefault="00183A3C" w:rsidP="00A3492F">
            <w:pPr>
              <w:spacing w:after="0" w:line="240" w:lineRule="auto"/>
              <w:ind w:left="-93"/>
              <w:rPr>
                <w:rFonts w:ascii="Times New Roman" w:eastAsia="Times New Roman" w:hAnsi="Times New Roman" w:cs="Times New Roman"/>
                <w:sz w:val="24"/>
                <w:szCs w:val="20"/>
              </w:rPr>
            </w:pPr>
            <w:r w:rsidRPr="00D30AE9">
              <w:rPr>
                <w:rFonts w:ascii="Times New Roman" w:eastAsia="Times New Roman" w:hAnsi="Times New Roman" w:cs="Times New Roman"/>
                <w:sz w:val="24"/>
                <w:szCs w:val="20"/>
              </w:rPr>
              <w:t>Nutrition</w:t>
            </w:r>
          </w:p>
          <w:p w14:paraId="6541D7FD" w14:textId="77777777" w:rsidR="00183A3C" w:rsidRDefault="00183A3C" w:rsidP="00A3492F">
            <w:pPr>
              <w:spacing w:after="0" w:line="240" w:lineRule="auto"/>
              <w:ind w:left="-93"/>
              <w:rPr>
                <w:rFonts w:ascii="Times New Roman" w:eastAsia="Times New Roman" w:hAnsi="Times New Roman" w:cs="Times New Roman"/>
                <w:sz w:val="24"/>
                <w:szCs w:val="20"/>
              </w:rPr>
            </w:pPr>
          </w:p>
          <w:p w14:paraId="2A07FF92" w14:textId="77777777" w:rsidR="00183A3C" w:rsidRPr="00117F4A" w:rsidRDefault="00183A3C" w:rsidP="00A3492F">
            <w:pPr>
              <w:spacing w:after="0" w:line="240" w:lineRule="auto"/>
              <w:ind w:left="-93"/>
              <w:rPr>
                <w:rFonts w:ascii="Times New Roman" w:eastAsia="Times New Roman" w:hAnsi="Times New Roman" w:cs="Times New Roman"/>
                <w:bCs/>
                <w:sz w:val="24"/>
                <w:szCs w:val="24"/>
              </w:rPr>
            </w:pPr>
            <w:r w:rsidRPr="00D30AE9">
              <w:rPr>
                <w:rFonts w:ascii="Times New Roman" w:eastAsia="Times New Roman" w:hAnsi="Times New Roman" w:cs="Times New Roman"/>
                <w:bCs/>
                <w:sz w:val="24"/>
                <w:szCs w:val="24"/>
              </w:rPr>
              <w:t xml:space="preserve">Fetal Monitoring </w:t>
            </w:r>
          </w:p>
          <w:p w14:paraId="0FE444C8" w14:textId="77777777" w:rsidR="00183A3C" w:rsidRPr="00976BA8" w:rsidRDefault="00183A3C" w:rsidP="00A3492F">
            <w:pPr>
              <w:spacing w:after="0" w:line="240" w:lineRule="auto"/>
              <w:ind w:left="-93"/>
              <w:rPr>
                <w:rFonts w:ascii="Times New Roman" w:eastAsia="Times New Roman" w:hAnsi="Times New Roman" w:cs="Times New Roman"/>
                <w:sz w:val="24"/>
                <w:szCs w:val="20"/>
              </w:rPr>
            </w:pPr>
            <w:r>
              <w:rPr>
                <w:rFonts w:ascii="Times New Roman" w:eastAsia="Times New Roman" w:hAnsi="Times New Roman" w:cs="Times New Roman"/>
                <w:sz w:val="24"/>
                <w:szCs w:val="20"/>
              </w:rPr>
              <w:t>Fetal Assessment</w:t>
            </w:r>
          </w:p>
          <w:p w14:paraId="5A341664" w14:textId="77777777" w:rsidR="00183A3C" w:rsidRDefault="00183A3C" w:rsidP="00A3492F">
            <w:pPr>
              <w:spacing w:after="0" w:line="240" w:lineRule="auto"/>
              <w:ind w:left="-93"/>
              <w:rPr>
                <w:rFonts w:ascii="Times New Roman" w:eastAsia="Times New Roman" w:hAnsi="Times New Roman" w:cs="Times New Roman"/>
                <w:sz w:val="24"/>
                <w:szCs w:val="20"/>
              </w:rPr>
            </w:pPr>
            <w:r>
              <w:rPr>
                <w:rFonts w:ascii="Times New Roman" w:eastAsia="Times New Roman" w:hAnsi="Times New Roman" w:cs="Times New Roman"/>
                <w:sz w:val="24"/>
                <w:szCs w:val="20"/>
              </w:rPr>
              <w:t>OB Math</w:t>
            </w:r>
          </w:p>
          <w:p w14:paraId="432F5DBC" w14:textId="6B95503D" w:rsidR="00183A3C" w:rsidRPr="00E072F6" w:rsidRDefault="00183A3C" w:rsidP="00A80E60">
            <w:pPr>
              <w:spacing w:after="0" w:line="240" w:lineRule="auto"/>
              <w:ind w:left="-93"/>
              <w:rPr>
                <w:rFonts w:ascii="Times New Roman" w:eastAsia="Times New Roman" w:hAnsi="Times New Roman" w:cs="Times New Roman"/>
                <w:bCs/>
                <w:sz w:val="24"/>
                <w:szCs w:val="24"/>
              </w:rPr>
            </w:pPr>
          </w:p>
        </w:tc>
        <w:tc>
          <w:tcPr>
            <w:tcW w:w="3510" w:type="dxa"/>
            <w:shd w:val="clear" w:color="auto" w:fill="auto"/>
          </w:tcPr>
          <w:p w14:paraId="778A6AA5" w14:textId="3B026DA5" w:rsidR="00A80E60" w:rsidRDefault="00A80E60" w:rsidP="00A3492F">
            <w:pPr>
              <w:pStyle w:val="ListParagraph"/>
              <w:tabs>
                <w:tab w:val="center" w:pos="1737"/>
              </w:tabs>
              <w:spacing w:after="0"/>
              <w:rPr>
                <w:rFonts w:ascii="Arial" w:hAnsi="Arial" w:cs="Arial"/>
                <w:bCs/>
                <w:iCs/>
              </w:rPr>
            </w:pPr>
            <w:r w:rsidRPr="00A80E60">
              <w:rPr>
                <w:rFonts w:ascii="Arial" w:hAnsi="Arial" w:cs="Arial"/>
                <w:bCs/>
                <w:iCs/>
                <w:highlight w:val="yellow"/>
              </w:rPr>
              <w:t>Please review the pre</w:t>
            </w:r>
            <w:r>
              <w:rPr>
                <w:rFonts w:ascii="Arial" w:hAnsi="Arial" w:cs="Arial"/>
                <w:bCs/>
                <w:iCs/>
                <w:highlight w:val="yellow"/>
              </w:rPr>
              <w:t>-</w:t>
            </w:r>
            <w:r w:rsidRPr="00A80E60">
              <w:rPr>
                <w:rFonts w:ascii="Arial" w:hAnsi="Arial" w:cs="Arial"/>
                <w:bCs/>
                <w:iCs/>
                <w:highlight w:val="yellow"/>
              </w:rPr>
              <w:t>recorded tape so you will be ready for day1</w:t>
            </w:r>
            <w:r w:rsidR="00CE707A">
              <w:rPr>
                <w:rFonts w:ascii="Arial" w:hAnsi="Arial" w:cs="Arial"/>
                <w:bCs/>
                <w:iCs/>
                <w:highlight w:val="yellow"/>
              </w:rPr>
              <w:t xml:space="preserve"> </w:t>
            </w:r>
            <w:r>
              <w:rPr>
                <w:rFonts w:ascii="Arial" w:hAnsi="Arial" w:cs="Arial"/>
                <w:bCs/>
                <w:iCs/>
                <w:highlight w:val="yellow"/>
              </w:rPr>
              <w:t>of class</w:t>
            </w:r>
            <w:r w:rsidRPr="00A80E60">
              <w:rPr>
                <w:rFonts w:ascii="Arial" w:hAnsi="Arial" w:cs="Arial"/>
                <w:bCs/>
                <w:iCs/>
                <w:highlight w:val="yellow"/>
              </w:rPr>
              <w:t>. It is important you do this as I will only be reviewing the material.</w:t>
            </w:r>
            <w:r>
              <w:rPr>
                <w:rFonts w:ascii="Arial" w:hAnsi="Arial" w:cs="Arial"/>
                <w:bCs/>
                <w:iCs/>
              </w:rPr>
              <w:t xml:space="preserve">  </w:t>
            </w:r>
          </w:p>
          <w:p w14:paraId="59302F3B" w14:textId="77777777" w:rsidR="00A80E60" w:rsidRDefault="00A80E60" w:rsidP="00A3492F">
            <w:pPr>
              <w:pStyle w:val="ListParagraph"/>
              <w:tabs>
                <w:tab w:val="center" w:pos="1737"/>
              </w:tabs>
              <w:spacing w:after="0"/>
              <w:rPr>
                <w:rFonts w:ascii="Arial" w:hAnsi="Arial" w:cs="Arial"/>
                <w:bCs/>
                <w:iCs/>
              </w:rPr>
            </w:pPr>
          </w:p>
          <w:p w14:paraId="0B2BCE2A" w14:textId="50E0BFF0" w:rsidR="00183A3C" w:rsidRDefault="00183A3C" w:rsidP="00A3492F">
            <w:pPr>
              <w:pStyle w:val="ListParagraph"/>
              <w:tabs>
                <w:tab w:val="center" w:pos="1737"/>
              </w:tabs>
              <w:spacing w:after="0"/>
              <w:rPr>
                <w:rFonts w:ascii="Arial" w:hAnsi="Arial" w:cs="Arial"/>
                <w:bCs/>
                <w:iCs/>
              </w:rPr>
            </w:pPr>
            <w:r>
              <w:rPr>
                <w:rFonts w:ascii="Arial" w:hAnsi="Arial" w:cs="Arial"/>
                <w:bCs/>
                <w:iCs/>
              </w:rPr>
              <w:t>Chapter 10</w:t>
            </w:r>
          </w:p>
          <w:p w14:paraId="2A90E512" w14:textId="77777777" w:rsidR="00183A3C" w:rsidRDefault="00183A3C" w:rsidP="00A3492F">
            <w:pPr>
              <w:pStyle w:val="ListParagraph"/>
              <w:tabs>
                <w:tab w:val="center" w:pos="1737"/>
              </w:tabs>
              <w:spacing w:after="0"/>
              <w:rPr>
                <w:rFonts w:ascii="Arial" w:hAnsi="Arial" w:cs="Arial"/>
                <w:bCs/>
                <w:iCs/>
              </w:rPr>
            </w:pPr>
            <w:r>
              <w:rPr>
                <w:rFonts w:ascii="Arial" w:hAnsi="Arial" w:cs="Arial"/>
                <w:bCs/>
                <w:iCs/>
              </w:rPr>
              <w:t>Fetal Development and Genetics</w:t>
            </w:r>
          </w:p>
          <w:p w14:paraId="13B0A5C7" w14:textId="77777777" w:rsidR="00183A3C" w:rsidRDefault="00183A3C" w:rsidP="00A3492F">
            <w:pPr>
              <w:pStyle w:val="ListParagraph"/>
              <w:tabs>
                <w:tab w:val="center" w:pos="1737"/>
              </w:tabs>
              <w:spacing w:after="0"/>
              <w:rPr>
                <w:rFonts w:ascii="Arial" w:hAnsi="Arial" w:cs="Arial"/>
                <w:bCs/>
                <w:iCs/>
              </w:rPr>
            </w:pPr>
            <w:r>
              <w:rPr>
                <w:rFonts w:ascii="Arial" w:hAnsi="Arial" w:cs="Arial"/>
                <w:bCs/>
                <w:iCs/>
              </w:rPr>
              <w:t>Chapter 11 maternal Adaptation During Pregnancy</w:t>
            </w:r>
          </w:p>
          <w:p w14:paraId="75698678" w14:textId="4B7BC7B9" w:rsidR="00183A3C" w:rsidRPr="00D9666B" w:rsidRDefault="00183A3C" w:rsidP="00A80E60">
            <w:pPr>
              <w:pStyle w:val="ListParagraph"/>
              <w:tabs>
                <w:tab w:val="center" w:pos="1737"/>
              </w:tabs>
              <w:spacing w:after="0"/>
              <w:rPr>
                <w:rFonts w:ascii="Arial" w:hAnsi="Arial" w:cs="Arial"/>
                <w:bCs/>
                <w:iCs/>
              </w:rPr>
            </w:pPr>
            <w:r>
              <w:rPr>
                <w:rFonts w:ascii="Arial" w:hAnsi="Arial" w:cs="Arial"/>
                <w:bCs/>
                <w:iCs/>
              </w:rPr>
              <w:t>Chapter 12: Nursing Management During Pregnancy</w:t>
            </w:r>
          </w:p>
        </w:tc>
        <w:tc>
          <w:tcPr>
            <w:tcW w:w="7020" w:type="dxa"/>
            <w:shd w:val="clear" w:color="auto" w:fill="auto"/>
          </w:tcPr>
          <w:p w14:paraId="6C588D53" w14:textId="77777777" w:rsidR="00183A3C" w:rsidRDefault="00183A3C" w:rsidP="00A3492F">
            <w:pPr>
              <w:spacing w:after="0" w:line="240" w:lineRule="auto"/>
              <w:ind w:left="-126"/>
              <w:rPr>
                <w:rFonts w:ascii="Arial" w:eastAsia="Times New Roman" w:hAnsi="Arial" w:cs="Arial"/>
              </w:rPr>
            </w:pPr>
            <w:r w:rsidRPr="00D9666B">
              <w:rPr>
                <w:rFonts w:ascii="Arial" w:eastAsia="Times New Roman" w:hAnsi="Arial" w:cs="Arial"/>
              </w:rPr>
              <w:t xml:space="preserve">Watch the simulation video </w:t>
            </w:r>
            <w:r w:rsidRPr="00D9666B">
              <w:rPr>
                <w:rFonts w:ascii="Arial" w:eastAsia="Times New Roman" w:hAnsi="Arial" w:cs="Arial"/>
                <w:b/>
                <w:u w:val="single"/>
              </w:rPr>
              <w:t>BEFORE</w:t>
            </w:r>
            <w:r w:rsidRPr="00D9666B">
              <w:rPr>
                <w:rFonts w:ascii="Arial" w:eastAsia="Times New Roman" w:hAnsi="Arial" w:cs="Arial"/>
              </w:rPr>
              <w:t xml:space="preserve"> class. Link on page1</w:t>
            </w:r>
            <w:r>
              <w:rPr>
                <w:rFonts w:ascii="Arial" w:eastAsia="Times New Roman" w:hAnsi="Arial" w:cs="Arial"/>
              </w:rPr>
              <w:t>4 above</w:t>
            </w:r>
            <w:r w:rsidRPr="00D9666B">
              <w:rPr>
                <w:rFonts w:ascii="Arial" w:eastAsia="Times New Roman" w:hAnsi="Arial" w:cs="Arial"/>
              </w:rPr>
              <w:t>.</w:t>
            </w:r>
          </w:p>
          <w:p w14:paraId="1C3290EE" w14:textId="77777777" w:rsidR="00183A3C" w:rsidRDefault="00183A3C" w:rsidP="00A3492F">
            <w:pPr>
              <w:spacing w:after="0" w:line="240" w:lineRule="auto"/>
              <w:ind w:left="-126"/>
              <w:rPr>
                <w:rFonts w:ascii="Arial" w:eastAsia="Times New Roman" w:hAnsi="Arial" w:cs="Arial"/>
              </w:rPr>
            </w:pPr>
          </w:p>
          <w:p w14:paraId="5AEEC3F7" w14:textId="2CE81C5B" w:rsidR="00183A3C" w:rsidRDefault="00183A3C" w:rsidP="00A3492F">
            <w:pPr>
              <w:spacing w:after="0" w:line="240" w:lineRule="auto"/>
              <w:ind w:left="-126"/>
              <w:rPr>
                <w:rFonts w:ascii="Arial" w:eastAsia="Times New Roman" w:hAnsi="Arial" w:cs="Arial"/>
                <w:b/>
                <w:bCs/>
                <w:color w:val="FF0000"/>
                <w:sz w:val="40"/>
                <w:szCs w:val="40"/>
              </w:rPr>
            </w:pPr>
            <w:r>
              <w:rPr>
                <w:rFonts w:ascii="Arial" w:eastAsia="Times New Roman" w:hAnsi="Arial" w:cs="Arial"/>
              </w:rPr>
              <w:t xml:space="preserve">Define all Vocabulary Words by Monday </w:t>
            </w:r>
            <w:r w:rsidR="00A80E60">
              <w:rPr>
                <w:rFonts w:ascii="Arial" w:eastAsia="Times New Roman" w:hAnsi="Arial" w:cs="Arial"/>
              </w:rPr>
              <w:t>July 4</w:t>
            </w:r>
            <w:r w:rsidRPr="007F5F49">
              <w:rPr>
                <w:rFonts w:ascii="Arial" w:eastAsia="Times New Roman" w:hAnsi="Arial" w:cs="Arial"/>
                <w:vertAlign w:val="superscript"/>
              </w:rPr>
              <w:t>th</w:t>
            </w:r>
            <w:r>
              <w:rPr>
                <w:rFonts w:ascii="Arial" w:eastAsia="Times New Roman" w:hAnsi="Arial" w:cs="Arial"/>
              </w:rPr>
              <w:t>, 2022</w:t>
            </w:r>
          </w:p>
          <w:p w14:paraId="14E0BBD7" w14:textId="77777777" w:rsidR="00183A3C" w:rsidRPr="00B2329B" w:rsidRDefault="00183A3C" w:rsidP="00A3492F">
            <w:pPr>
              <w:spacing w:after="0" w:line="240" w:lineRule="auto"/>
              <w:ind w:left="-126"/>
              <w:rPr>
                <w:rFonts w:ascii="Arial" w:hAnsi="Arial" w:cs="Arial"/>
                <w:bCs/>
              </w:rPr>
            </w:pPr>
          </w:p>
        </w:tc>
      </w:tr>
      <w:tr w:rsidR="00183A3C" w:rsidRPr="00D9666B" w14:paraId="71FC91F6" w14:textId="77777777" w:rsidTr="00A3492F">
        <w:tc>
          <w:tcPr>
            <w:tcW w:w="14500" w:type="dxa"/>
            <w:gridSpan w:val="4"/>
            <w:shd w:val="clear" w:color="auto" w:fill="auto"/>
          </w:tcPr>
          <w:p w14:paraId="7B2E3CE6" w14:textId="77777777" w:rsidR="00183A3C" w:rsidRPr="00D9666B" w:rsidRDefault="00183A3C" w:rsidP="00A3492F">
            <w:pPr>
              <w:spacing w:after="0"/>
              <w:rPr>
                <w:rFonts w:ascii="Arial" w:hAnsi="Arial" w:cs="Arial"/>
              </w:rPr>
            </w:pPr>
            <w:r>
              <w:rPr>
                <w:rFonts w:ascii="Arial" w:hAnsi="Arial" w:cs="Arial"/>
              </w:rPr>
              <w:t>Unit Objectives</w:t>
            </w:r>
            <w:r w:rsidRPr="00D9666B">
              <w:rPr>
                <w:rFonts w:ascii="Arial" w:hAnsi="Arial" w:cs="Arial"/>
              </w:rPr>
              <w:t xml:space="preserve">:     </w:t>
            </w:r>
            <w:r w:rsidRPr="007857B7">
              <w:rPr>
                <w:rFonts w:ascii="Arial" w:hAnsi="Arial" w:cs="Arial"/>
                <w:highlight w:val="yellow"/>
              </w:rPr>
              <w:t>Unit 3</w:t>
            </w:r>
            <w:r>
              <w:rPr>
                <w:rFonts w:ascii="Arial" w:hAnsi="Arial" w:cs="Arial"/>
              </w:rPr>
              <w:t xml:space="preserve">: 1, 2, 3, 4, 6, 7;  </w:t>
            </w:r>
            <w:r w:rsidRPr="007857B7">
              <w:rPr>
                <w:rFonts w:ascii="Arial" w:hAnsi="Arial" w:cs="Arial"/>
                <w:highlight w:val="yellow"/>
              </w:rPr>
              <w:t>Unit 5</w:t>
            </w:r>
            <w:r>
              <w:rPr>
                <w:rFonts w:ascii="Arial" w:hAnsi="Arial" w:cs="Arial"/>
              </w:rPr>
              <w:t>: 1, 2, 3, 4, 5, 6, 7, 8</w:t>
            </w:r>
            <w:r w:rsidRPr="00D9666B">
              <w:rPr>
                <w:rFonts w:ascii="Arial" w:hAnsi="Arial" w:cs="Arial"/>
              </w:rPr>
              <w:t xml:space="preserve">                </w:t>
            </w:r>
          </w:p>
          <w:p w14:paraId="37E3361F" w14:textId="77777777" w:rsidR="00183A3C" w:rsidRPr="00D9666B" w:rsidRDefault="00183A3C" w:rsidP="00A3492F">
            <w:pPr>
              <w:spacing w:after="0"/>
              <w:rPr>
                <w:rFonts w:ascii="Arial" w:hAnsi="Arial" w:cs="Arial"/>
              </w:rPr>
            </w:pPr>
            <w:r>
              <w:rPr>
                <w:rFonts w:ascii="Arial" w:hAnsi="Arial" w:cs="Arial"/>
              </w:rPr>
              <w:t>Course SLO</w:t>
            </w:r>
            <w:r w:rsidRPr="00D9666B">
              <w:rPr>
                <w:rFonts w:ascii="Arial" w:hAnsi="Arial" w:cs="Arial"/>
              </w:rPr>
              <w:t>:</w:t>
            </w:r>
            <w:r>
              <w:rPr>
                <w:rFonts w:ascii="Arial" w:hAnsi="Arial" w:cs="Arial"/>
              </w:rPr>
              <w:t xml:space="preserve">  1, 2, 3, 4, 5, 6, 7, </w:t>
            </w:r>
          </w:p>
          <w:p w14:paraId="22A012C3" w14:textId="77777777" w:rsidR="00183A3C" w:rsidRPr="00D9666B" w:rsidRDefault="00183A3C" w:rsidP="00A3492F">
            <w:pPr>
              <w:spacing w:after="0"/>
              <w:rPr>
                <w:rFonts w:ascii="Arial" w:hAnsi="Arial" w:cs="Arial"/>
                <w:bCs/>
              </w:rPr>
            </w:pPr>
            <w:r w:rsidRPr="00D9666B">
              <w:rPr>
                <w:rFonts w:ascii="Arial" w:hAnsi="Arial" w:cs="Arial"/>
                <w:b/>
                <w:u w:val="single"/>
              </w:rPr>
              <w:t xml:space="preserve">  </w:t>
            </w:r>
            <w:r w:rsidRPr="00D9666B">
              <w:rPr>
                <w:rFonts w:ascii="Arial" w:hAnsi="Arial" w:cs="Arial"/>
                <w:bCs/>
              </w:rPr>
              <w:t>(EPSLO)</w:t>
            </w:r>
          </w:p>
        </w:tc>
      </w:tr>
      <w:tr w:rsidR="00183A3C" w:rsidRPr="00D9666B" w14:paraId="5EAD624C" w14:textId="77777777" w:rsidTr="00A3492F">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1788361" w14:textId="77777777" w:rsidR="00183A3C" w:rsidRDefault="00183A3C" w:rsidP="00A3492F">
            <w:pPr>
              <w:spacing w:after="0"/>
              <w:jc w:val="center"/>
              <w:rPr>
                <w:rFonts w:ascii="Arial" w:hAnsi="Arial" w:cs="Arial"/>
                <w:b/>
                <w:bCs/>
              </w:rPr>
            </w:pPr>
            <w:r w:rsidRPr="00D9666B">
              <w:rPr>
                <w:rFonts w:ascii="Arial" w:hAnsi="Arial" w:cs="Arial"/>
                <w:b/>
                <w:bCs/>
              </w:rPr>
              <w:t>Week 2</w:t>
            </w:r>
          </w:p>
          <w:p w14:paraId="0754E134" w14:textId="77777777" w:rsidR="00183A3C" w:rsidRDefault="00183A3C" w:rsidP="00A3492F">
            <w:pPr>
              <w:spacing w:after="0"/>
              <w:jc w:val="center"/>
              <w:rPr>
                <w:rFonts w:ascii="Arial" w:hAnsi="Arial" w:cs="Arial"/>
                <w:b/>
                <w:bCs/>
              </w:rPr>
            </w:pPr>
            <w:r>
              <w:rPr>
                <w:rFonts w:ascii="Arial" w:hAnsi="Arial" w:cs="Arial"/>
                <w:b/>
                <w:bCs/>
              </w:rPr>
              <w:t xml:space="preserve">Monday </w:t>
            </w:r>
          </w:p>
          <w:p w14:paraId="746ACB79" w14:textId="24FABD39" w:rsidR="00A80E60" w:rsidRDefault="00A80E60" w:rsidP="00A80E60">
            <w:pPr>
              <w:spacing w:after="0"/>
              <w:jc w:val="center"/>
              <w:rPr>
                <w:rFonts w:ascii="Arial" w:hAnsi="Arial" w:cs="Arial"/>
                <w:b/>
                <w:bCs/>
              </w:rPr>
            </w:pPr>
            <w:r>
              <w:rPr>
                <w:rFonts w:ascii="Arial" w:hAnsi="Arial" w:cs="Arial"/>
                <w:b/>
                <w:bCs/>
              </w:rPr>
              <w:t>July11</w:t>
            </w:r>
            <w:r w:rsidRPr="00117F4A">
              <w:rPr>
                <w:rFonts w:ascii="Arial" w:hAnsi="Arial" w:cs="Arial"/>
                <w:b/>
                <w:bCs/>
                <w:vertAlign w:val="superscript"/>
              </w:rPr>
              <w:t>th</w:t>
            </w:r>
            <w:r>
              <w:rPr>
                <w:rFonts w:ascii="Arial" w:hAnsi="Arial" w:cs="Arial"/>
                <w:b/>
                <w:bCs/>
              </w:rPr>
              <w:t>, 2022</w:t>
            </w:r>
          </w:p>
          <w:p w14:paraId="007524AD" w14:textId="77777777" w:rsidR="00183A3C" w:rsidRDefault="00183A3C" w:rsidP="00A3492F">
            <w:pPr>
              <w:spacing w:after="0"/>
              <w:jc w:val="center"/>
              <w:rPr>
                <w:rFonts w:ascii="Arial" w:hAnsi="Arial" w:cs="Arial"/>
                <w:b/>
                <w:bCs/>
              </w:rPr>
            </w:pPr>
          </w:p>
          <w:p w14:paraId="290CB0A7" w14:textId="77777777" w:rsidR="00183A3C" w:rsidRDefault="00183A3C" w:rsidP="00A3492F">
            <w:pPr>
              <w:spacing w:after="0"/>
              <w:jc w:val="center"/>
              <w:rPr>
                <w:rFonts w:ascii="Arial" w:hAnsi="Arial" w:cs="Arial"/>
                <w:b/>
                <w:bCs/>
              </w:rPr>
            </w:pPr>
          </w:p>
          <w:p w14:paraId="7F622FE6" w14:textId="258A79BB" w:rsidR="00183A3C" w:rsidRDefault="00183A3C" w:rsidP="00A3492F">
            <w:pPr>
              <w:spacing w:after="0"/>
              <w:jc w:val="center"/>
              <w:rPr>
                <w:rFonts w:ascii="Arial" w:hAnsi="Arial" w:cs="Arial"/>
                <w:b/>
                <w:bCs/>
              </w:rPr>
            </w:pPr>
          </w:p>
          <w:p w14:paraId="74D47B65" w14:textId="68788AE2" w:rsidR="00183A3C" w:rsidRDefault="00A80E60" w:rsidP="00A3492F">
            <w:pPr>
              <w:spacing w:after="0"/>
              <w:jc w:val="center"/>
              <w:rPr>
                <w:rFonts w:ascii="Arial" w:hAnsi="Arial" w:cs="Arial"/>
                <w:b/>
                <w:bCs/>
              </w:rPr>
            </w:pPr>
            <w:r>
              <w:rPr>
                <w:rFonts w:ascii="Arial" w:hAnsi="Arial" w:cs="Arial"/>
                <w:b/>
                <w:bCs/>
              </w:rPr>
              <w:t>Thurs</w:t>
            </w:r>
            <w:r w:rsidR="00183A3C">
              <w:rPr>
                <w:rFonts w:ascii="Arial" w:hAnsi="Arial" w:cs="Arial"/>
                <w:b/>
                <w:bCs/>
              </w:rPr>
              <w:t>day</w:t>
            </w:r>
          </w:p>
          <w:p w14:paraId="6935120B" w14:textId="47D60927" w:rsidR="00A80E60" w:rsidRDefault="00A80E60" w:rsidP="00A80E60">
            <w:pPr>
              <w:spacing w:after="0"/>
              <w:jc w:val="center"/>
              <w:rPr>
                <w:rFonts w:ascii="Arial" w:hAnsi="Arial" w:cs="Arial"/>
                <w:b/>
                <w:bCs/>
              </w:rPr>
            </w:pPr>
            <w:r>
              <w:rPr>
                <w:rFonts w:ascii="Arial" w:hAnsi="Arial" w:cs="Arial"/>
                <w:b/>
                <w:bCs/>
              </w:rPr>
              <w:t>July14</w:t>
            </w:r>
            <w:r w:rsidRPr="00117F4A">
              <w:rPr>
                <w:rFonts w:ascii="Arial" w:hAnsi="Arial" w:cs="Arial"/>
                <w:b/>
                <w:bCs/>
                <w:vertAlign w:val="superscript"/>
              </w:rPr>
              <w:t>th</w:t>
            </w:r>
            <w:r>
              <w:rPr>
                <w:rFonts w:ascii="Arial" w:hAnsi="Arial" w:cs="Arial"/>
                <w:b/>
                <w:bCs/>
              </w:rPr>
              <w:t>, 2022</w:t>
            </w:r>
          </w:p>
          <w:p w14:paraId="168EC0D0" w14:textId="7374F703" w:rsidR="00183A3C" w:rsidRPr="00D9666B" w:rsidRDefault="00183A3C" w:rsidP="00A3492F">
            <w:pPr>
              <w:spacing w:after="0"/>
              <w:jc w:val="center"/>
              <w:rPr>
                <w:rFonts w:ascii="Arial" w:hAnsi="Arial" w:cs="Arial"/>
                <w:b/>
                <w:bC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50038E3" w14:textId="436E4778" w:rsidR="00183A3C" w:rsidRDefault="00183A3C" w:rsidP="00A3492F">
            <w:pPr>
              <w:spacing w:after="0" w:line="240" w:lineRule="auto"/>
              <w:ind w:left="-9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OB Math</w:t>
            </w:r>
          </w:p>
          <w:p w14:paraId="5E45D01D" w14:textId="77777777" w:rsidR="00A80E60" w:rsidRPr="00D30AE9" w:rsidRDefault="00A80E60" w:rsidP="00A80E60">
            <w:pPr>
              <w:spacing w:after="0" w:line="240" w:lineRule="auto"/>
              <w:ind w:left="-108"/>
              <w:outlineLvl w:val="6"/>
              <w:rPr>
                <w:rFonts w:ascii="Times New Roman" w:eastAsia="Times New Roman" w:hAnsi="Times New Roman" w:cs="Times New Roman"/>
                <w:sz w:val="24"/>
                <w:szCs w:val="24"/>
              </w:rPr>
            </w:pPr>
            <w:r w:rsidRPr="00D30AE9">
              <w:rPr>
                <w:rFonts w:ascii="Times New Roman" w:eastAsia="Times New Roman" w:hAnsi="Times New Roman" w:cs="Times New Roman"/>
                <w:sz w:val="24"/>
                <w:szCs w:val="24"/>
              </w:rPr>
              <w:t>Labor and Delivery (intrapartum)</w:t>
            </w:r>
          </w:p>
          <w:p w14:paraId="374DDFBF" w14:textId="77777777" w:rsidR="00A80E60" w:rsidRDefault="00A80E60" w:rsidP="00A80E60">
            <w:pPr>
              <w:spacing w:after="0" w:line="240" w:lineRule="auto"/>
              <w:ind w:left="-93"/>
              <w:rPr>
                <w:rFonts w:ascii="Times New Roman" w:eastAsia="Times New Roman" w:hAnsi="Times New Roman" w:cs="Times New Roman"/>
                <w:bCs/>
                <w:sz w:val="24"/>
                <w:szCs w:val="24"/>
              </w:rPr>
            </w:pPr>
            <w:r w:rsidRPr="00D30AE9">
              <w:rPr>
                <w:rFonts w:ascii="Times New Roman" w:eastAsia="Times New Roman" w:hAnsi="Times New Roman" w:cs="Times New Roman"/>
                <w:bCs/>
                <w:sz w:val="24"/>
                <w:szCs w:val="24"/>
              </w:rPr>
              <w:t>Intrapartum pain management</w:t>
            </w:r>
          </w:p>
          <w:p w14:paraId="78B8A2AD" w14:textId="039EFEF6" w:rsidR="00A80E60" w:rsidRDefault="00A80E60" w:rsidP="00A3492F">
            <w:pPr>
              <w:spacing w:after="0" w:line="240" w:lineRule="auto"/>
              <w:ind w:left="-93"/>
              <w:rPr>
                <w:rFonts w:ascii="Times New Roman" w:eastAsia="Times New Roman" w:hAnsi="Times New Roman" w:cs="Times New Roman"/>
                <w:bCs/>
                <w:sz w:val="24"/>
                <w:szCs w:val="24"/>
              </w:rPr>
            </w:pPr>
          </w:p>
          <w:p w14:paraId="79EAB595" w14:textId="77777777" w:rsidR="00A80E60" w:rsidRDefault="00A80E60" w:rsidP="00A3492F">
            <w:pPr>
              <w:spacing w:after="0" w:line="240" w:lineRule="auto"/>
              <w:ind w:left="-93"/>
              <w:rPr>
                <w:rFonts w:ascii="Times New Roman" w:eastAsia="Times New Roman" w:hAnsi="Times New Roman" w:cs="Times New Roman"/>
                <w:bCs/>
                <w:sz w:val="24"/>
                <w:szCs w:val="24"/>
              </w:rPr>
            </w:pPr>
          </w:p>
          <w:p w14:paraId="0D319B38" w14:textId="513307E5" w:rsidR="00183A3C" w:rsidRDefault="00183A3C" w:rsidP="00A3492F">
            <w:pPr>
              <w:spacing w:after="0" w:line="240" w:lineRule="auto"/>
              <w:ind w:left="-93"/>
              <w:outlineLvl w:val="6"/>
              <w:rPr>
                <w:rFonts w:ascii="Times New Roman" w:eastAsia="Times New Roman" w:hAnsi="Times New Roman" w:cs="Times New Roman"/>
                <w:bCs/>
                <w:sz w:val="24"/>
                <w:szCs w:val="24"/>
              </w:rPr>
            </w:pPr>
            <w:r w:rsidRPr="00D30AE9">
              <w:rPr>
                <w:rFonts w:ascii="Times New Roman" w:eastAsia="Times New Roman" w:hAnsi="Times New Roman" w:cs="Times New Roman"/>
                <w:sz w:val="24"/>
                <w:szCs w:val="24"/>
              </w:rPr>
              <w:t>Normal post-partum</w:t>
            </w:r>
            <w:r w:rsidRPr="00D30AE9">
              <w:rPr>
                <w:rFonts w:ascii="Times New Roman" w:eastAsia="Times New Roman" w:hAnsi="Times New Roman" w:cs="Times New Roman"/>
                <w:bCs/>
                <w:sz w:val="24"/>
                <w:szCs w:val="24"/>
              </w:rPr>
              <w:t xml:space="preserve"> </w:t>
            </w:r>
          </w:p>
          <w:p w14:paraId="0AD61335" w14:textId="39EACC5F" w:rsidR="00183A3C" w:rsidRDefault="00183A3C" w:rsidP="00A3492F">
            <w:pPr>
              <w:spacing w:after="0" w:line="240" w:lineRule="auto"/>
              <w:ind w:left="-93"/>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Normal </w:t>
            </w:r>
          </w:p>
          <w:p w14:paraId="41830E4D" w14:textId="77777777" w:rsidR="00A80E60" w:rsidRDefault="00A80E60" w:rsidP="00A3492F">
            <w:pPr>
              <w:spacing w:after="0" w:line="240" w:lineRule="auto"/>
              <w:ind w:left="-93"/>
              <w:outlineLvl w:val="6"/>
              <w:rPr>
                <w:rFonts w:ascii="Times New Roman" w:eastAsia="Times New Roman" w:hAnsi="Times New Roman" w:cs="Times New Roman"/>
                <w:bCs/>
                <w:sz w:val="24"/>
                <w:szCs w:val="24"/>
              </w:rPr>
            </w:pPr>
          </w:p>
          <w:p w14:paraId="35ED3294" w14:textId="77777777" w:rsidR="00A80E60" w:rsidRDefault="00A80E60" w:rsidP="00A3492F">
            <w:pPr>
              <w:spacing w:after="0" w:line="240" w:lineRule="auto"/>
              <w:ind w:left="-93"/>
              <w:outlineLvl w:val="6"/>
              <w:rPr>
                <w:rFonts w:ascii="Times New Roman" w:eastAsia="Times New Roman" w:hAnsi="Times New Roman" w:cs="Times New Roman"/>
                <w:bCs/>
                <w:sz w:val="24"/>
                <w:szCs w:val="24"/>
              </w:rPr>
            </w:pPr>
          </w:p>
          <w:p w14:paraId="6A6A575F" w14:textId="7FBE21D1" w:rsidR="00A80E60" w:rsidRDefault="00A80E60" w:rsidP="00A3492F">
            <w:pPr>
              <w:spacing w:after="0" w:line="240" w:lineRule="auto"/>
              <w:ind w:left="-93"/>
              <w:outlineLvl w:val="6"/>
              <w:rPr>
                <w:rFonts w:ascii="Times New Roman" w:eastAsia="Times New Roman" w:hAnsi="Times New Roman" w:cs="Times New Roman"/>
                <w:bCs/>
                <w:sz w:val="24"/>
                <w:szCs w:val="24"/>
              </w:rPr>
            </w:pPr>
          </w:p>
          <w:p w14:paraId="3C244B15" w14:textId="77777777" w:rsidR="00A80E60" w:rsidRDefault="00A80E60" w:rsidP="00A3492F">
            <w:pPr>
              <w:spacing w:after="0" w:line="240" w:lineRule="auto"/>
              <w:ind w:left="-93"/>
              <w:outlineLvl w:val="6"/>
              <w:rPr>
                <w:rFonts w:ascii="Times New Roman" w:eastAsia="Times New Roman" w:hAnsi="Times New Roman" w:cs="Times New Roman"/>
                <w:bCs/>
                <w:sz w:val="24"/>
                <w:szCs w:val="24"/>
              </w:rPr>
            </w:pPr>
          </w:p>
          <w:p w14:paraId="3DDB3FED" w14:textId="3E4BA431" w:rsidR="00183A3C" w:rsidRDefault="00183A3C" w:rsidP="00A3492F">
            <w:pPr>
              <w:spacing w:after="0" w:line="240" w:lineRule="auto"/>
              <w:ind w:left="-93"/>
              <w:outlineLvl w:val="6"/>
              <w:rPr>
                <w:rFonts w:ascii="Times New Roman" w:eastAsia="Times New Roman" w:hAnsi="Times New Roman" w:cs="Times New Roman"/>
                <w:sz w:val="24"/>
                <w:szCs w:val="24"/>
              </w:rPr>
            </w:pPr>
            <w:r>
              <w:rPr>
                <w:rFonts w:ascii="Times New Roman" w:eastAsia="Times New Roman" w:hAnsi="Times New Roman" w:cs="Times New Roman"/>
                <w:bCs/>
                <w:sz w:val="24"/>
                <w:szCs w:val="24"/>
              </w:rPr>
              <w:t>Newborn</w:t>
            </w:r>
          </w:p>
          <w:p w14:paraId="0D547B9F" w14:textId="77777777" w:rsidR="00183A3C" w:rsidRPr="00D30AE9" w:rsidRDefault="00183A3C" w:rsidP="00A3492F">
            <w:pPr>
              <w:spacing w:after="0" w:line="240" w:lineRule="auto"/>
              <w:ind w:left="-93"/>
              <w:rPr>
                <w:rFonts w:ascii="Times New Roman" w:eastAsia="Times New Roman" w:hAnsi="Times New Roman" w:cs="Times New Roman"/>
                <w:sz w:val="24"/>
                <w:szCs w:val="24"/>
              </w:rPr>
            </w:pPr>
          </w:p>
          <w:p w14:paraId="7D174AEA" w14:textId="77777777" w:rsidR="00183A3C" w:rsidRPr="00E072F6" w:rsidRDefault="00183A3C" w:rsidP="00A3492F">
            <w:pPr>
              <w:spacing w:after="0" w:line="240" w:lineRule="auto"/>
              <w:ind w:left="-93"/>
              <w:outlineLvl w:val="6"/>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4EDDB49" w14:textId="77777777" w:rsidR="00A80E60" w:rsidRDefault="00A80E60" w:rsidP="00A80E60">
            <w:pPr>
              <w:pStyle w:val="ListParagraph"/>
              <w:numPr>
                <w:ilvl w:val="0"/>
                <w:numId w:val="29"/>
              </w:numPr>
              <w:spacing w:after="0"/>
              <w:rPr>
                <w:rFonts w:ascii="Arial" w:hAnsi="Arial" w:cs="Arial"/>
                <w:bCs/>
              </w:rPr>
            </w:pPr>
            <w:r>
              <w:rPr>
                <w:rFonts w:ascii="Arial" w:hAnsi="Arial" w:cs="Arial"/>
                <w:bCs/>
              </w:rPr>
              <w:lastRenderedPageBreak/>
              <w:t xml:space="preserve">Chapter 13 Labor and Birth Process </w:t>
            </w:r>
          </w:p>
          <w:p w14:paraId="3402200A" w14:textId="77777777" w:rsidR="00A80E60" w:rsidRDefault="00A80E60" w:rsidP="00A80E60">
            <w:pPr>
              <w:pStyle w:val="ListParagraph"/>
              <w:tabs>
                <w:tab w:val="center" w:pos="1737"/>
              </w:tabs>
              <w:spacing w:after="0"/>
              <w:rPr>
                <w:rFonts w:ascii="Arial" w:hAnsi="Arial" w:cs="Arial"/>
                <w:bCs/>
                <w:iCs/>
              </w:rPr>
            </w:pPr>
            <w:r>
              <w:rPr>
                <w:rFonts w:ascii="Arial" w:hAnsi="Arial" w:cs="Arial"/>
                <w:bCs/>
                <w:iCs/>
              </w:rPr>
              <w:t>Chapter 14</w:t>
            </w:r>
            <w:r w:rsidRPr="00DD2060">
              <w:rPr>
                <w:rFonts w:ascii="Arial" w:hAnsi="Arial" w:cs="Arial"/>
                <w:bCs/>
                <w:iCs/>
                <w:vertAlign w:val="superscript"/>
              </w:rPr>
              <w:t>th</w:t>
            </w:r>
            <w:r>
              <w:rPr>
                <w:rFonts w:ascii="Arial" w:hAnsi="Arial" w:cs="Arial"/>
                <w:bCs/>
                <w:iCs/>
              </w:rPr>
              <w:t xml:space="preserve">: Nursing Management During Labor and Delivery </w:t>
            </w:r>
          </w:p>
          <w:p w14:paraId="324E67B8" w14:textId="3C45048C" w:rsidR="00A80E60" w:rsidRDefault="00A80E60" w:rsidP="00A80E60">
            <w:pPr>
              <w:pStyle w:val="ListParagraph"/>
              <w:spacing w:after="0"/>
              <w:rPr>
                <w:rFonts w:ascii="Arial" w:hAnsi="Arial" w:cs="Arial"/>
                <w:bCs/>
              </w:rPr>
            </w:pPr>
          </w:p>
          <w:p w14:paraId="3ECC4C98" w14:textId="3EA345FA" w:rsidR="00A80E60" w:rsidRDefault="00A80E60" w:rsidP="00A80E60">
            <w:pPr>
              <w:pStyle w:val="ListParagraph"/>
              <w:spacing w:after="0"/>
              <w:rPr>
                <w:rFonts w:ascii="Arial" w:hAnsi="Arial" w:cs="Arial"/>
                <w:bCs/>
              </w:rPr>
            </w:pPr>
          </w:p>
          <w:p w14:paraId="309006D8" w14:textId="6C87D6F5" w:rsidR="00183A3C" w:rsidRDefault="00183A3C" w:rsidP="00A3492F">
            <w:pPr>
              <w:pStyle w:val="ListParagraph"/>
              <w:numPr>
                <w:ilvl w:val="0"/>
                <w:numId w:val="29"/>
              </w:numPr>
              <w:spacing w:after="0"/>
              <w:rPr>
                <w:rFonts w:ascii="Arial" w:hAnsi="Arial" w:cs="Arial"/>
                <w:bCs/>
              </w:rPr>
            </w:pPr>
            <w:r>
              <w:rPr>
                <w:rFonts w:ascii="Arial" w:hAnsi="Arial" w:cs="Arial"/>
                <w:bCs/>
              </w:rPr>
              <w:t>Chapter 15: Postpartum Adaptation</w:t>
            </w:r>
          </w:p>
          <w:p w14:paraId="1A95D4D4" w14:textId="57613DB8" w:rsidR="00A80E60" w:rsidRDefault="00183A3C" w:rsidP="00A80E60">
            <w:pPr>
              <w:pStyle w:val="ListParagraph"/>
              <w:spacing w:after="0"/>
              <w:rPr>
                <w:rFonts w:ascii="Arial" w:hAnsi="Arial" w:cs="Arial"/>
              </w:rPr>
            </w:pPr>
            <w:r>
              <w:rPr>
                <w:rFonts w:ascii="Arial" w:hAnsi="Arial" w:cs="Arial"/>
                <w:bCs/>
              </w:rPr>
              <w:t>Chapter 16: Nursing Management During the Postpartum Period</w:t>
            </w:r>
          </w:p>
          <w:p w14:paraId="1E0E50C2" w14:textId="455CF7A8" w:rsidR="00183A3C" w:rsidRDefault="00183A3C" w:rsidP="00A3492F">
            <w:pPr>
              <w:spacing w:after="0"/>
              <w:rPr>
                <w:rFonts w:ascii="Arial" w:hAnsi="Arial" w:cs="Arial"/>
              </w:rPr>
            </w:pPr>
            <w:r>
              <w:rPr>
                <w:rFonts w:ascii="Arial" w:hAnsi="Arial" w:cs="Arial"/>
              </w:rPr>
              <w:t>Chapter 17: Newborn Transitioning</w:t>
            </w:r>
          </w:p>
          <w:p w14:paraId="6350A559" w14:textId="320D99C2" w:rsidR="00183A3C" w:rsidRPr="00217D35" w:rsidRDefault="00183A3C" w:rsidP="00A80E60">
            <w:pPr>
              <w:spacing w:after="0"/>
              <w:rPr>
                <w:rFonts w:ascii="Arial" w:hAnsi="Arial" w:cs="Arial"/>
                <w:bCs/>
              </w:rPr>
            </w:pPr>
            <w:r>
              <w:rPr>
                <w:rFonts w:ascii="Arial" w:hAnsi="Arial" w:cs="Arial"/>
              </w:rPr>
              <w:lastRenderedPageBreak/>
              <w:t>Chapter 18: Nursing Management of the Newborn</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1786459C" w14:textId="77777777" w:rsidR="00183A3C" w:rsidRDefault="00183A3C" w:rsidP="00A3492F">
            <w:pPr>
              <w:spacing w:after="0"/>
              <w:rPr>
                <w:rFonts w:ascii="Arial" w:hAnsi="Arial" w:cs="Arial"/>
                <w:bCs/>
              </w:rPr>
            </w:pPr>
          </w:p>
          <w:p w14:paraId="152939D5" w14:textId="77777777" w:rsidR="00183A3C" w:rsidRDefault="00183A3C" w:rsidP="00A3492F">
            <w:pPr>
              <w:spacing w:after="0"/>
              <w:rPr>
                <w:rFonts w:ascii="Arial" w:hAnsi="Arial" w:cs="Arial"/>
                <w:bCs/>
              </w:rPr>
            </w:pPr>
          </w:p>
          <w:p w14:paraId="699C50C8" w14:textId="77777777" w:rsidR="00183A3C" w:rsidRDefault="00183A3C" w:rsidP="00A3492F">
            <w:pPr>
              <w:spacing w:after="0"/>
              <w:rPr>
                <w:rFonts w:ascii="Arial" w:hAnsi="Arial" w:cs="Arial"/>
                <w:b/>
              </w:rPr>
            </w:pPr>
          </w:p>
          <w:p w14:paraId="2CD3EF89" w14:textId="75459C1C" w:rsidR="00183A3C" w:rsidRDefault="00183A3C" w:rsidP="00A3492F">
            <w:pPr>
              <w:spacing w:after="0"/>
              <w:rPr>
                <w:rFonts w:ascii="Arial" w:hAnsi="Arial" w:cs="Arial"/>
                <w:b/>
              </w:rPr>
            </w:pPr>
          </w:p>
          <w:p w14:paraId="0A82C7C0" w14:textId="5635C1AD" w:rsidR="00A80E60" w:rsidRDefault="00A80E60" w:rsidP="00A3492F">
            <w:pPr>
              <w:spacing w:after="0"/>
              <w:rPr>
                <w:rFonts w:ascii="Arial" w:hAnsi="Arial" w:cs="Arial"/>
                <w:b/>
              </w:rPr>
            </w:pPr>
          </w:p>
          <w:p w14:paraId="6753FB23" w14:textId="1BD66022" w:rsidR="00A80E60" w:rsidRDefault="00A80E60" w:rsidP="00A3492F">
            <w:pPr>
              <w:spacing w:after="0"/>
              <w:rPr>
                <w:rFonts w:ascii="Arial" w:hAnsi="Arial" w:cs="Arial"/>
                <w:b/>
              </w:rPr>
            </w:pPr>
          </w:p>
          <w:p w14:paraId="251453E2" w14:textId="77777777" w:rsidR="00A80E60" w:rsidRDefault="00A80E60" w:rsidP="00A3492F">
            <w:pPr>
              <w:spacing w:after="0"/>
              <w:rPr>
                <w:rFonts w:ascii="Arial" w:hAnsi="Arial" w:cs="Arial"/>
                <w:b/>
              </w:rPr>
            </w:pPr>
          </w:p>
          <w:p w14:paraId="46EFB6D3" w14:textId="248964FA" w:rsidR="00A80E60" w:rsidRDefault="00A80E60" w:rsidP="00A80E60">
            <w:pPr>
              <w:spacing w:after="0"/>
              <w:rPr>
                <w:rFonts w:ascii="Arial" w:hAnsi="Arial" w:cs="Arial"/>
                <w:bCs/>
              </w:rPr>
            </w:pPr>
            <w:r w:rsidRPr="00183A3C">
              <w:rPr>
                <w:rFonts w:ascii="Arial" w:hAnsi="Arial" w:cs="Arial"/>
                <w:bCs/>
                <w:highlight w:val="yellow"/>
              </w:rPr>
              <w:t>Test #1</w:t>
            </w:r>
            <w:r>
              <w:rPr>
                <w:rFonts w:ascii="Arial" w:hAnsi="Arial" w:cs="Arial"/>
                <w:bCs/>
                <w:highlight w:val="yellow"/>
              </w:rPr>
              <w:t xml:space="preserve">  Thursday 4/14/22</w:t>
            </w:r>
            <w:r w:rsidR="00CE707A">
              <w:rPr>
                <w:rFonts w:ascii="Arial" w:hAnsi="Arial" w:cs="Arial"/>
                <w:bCs/>
              </w:rPr>
              <w:t xml:space="preserve"> All material covered to this point.  </w:t>
            </w:r>
          </w:p>
          <w:p w14:paraId="59991D4E" w14:textId="77777777" w:rsidR="00183A3C" w:rsidRDefault="00183A3C" w:rsidP="00A3492F">
            <w:pPr>
              <w:spacing w:after="0"/>
              <w:rPr>
                <w:rFonts w:ascii="Arial" w:hAnsi="Arial" w:cs="Arial"/>
                <w:b/>
              </w:rPr>
            </w:pPr>
          </w:p>
          <w:p w14:paraId="62061E90" w14:textId="77777777" w:rsidR="00183A3C" w:rsidRDefault="00183A3C" w:rsidP="00A3492F">
            <w:pPr>
              <w:spacing w:after="0"/>
              <w:rPr>
                <w:rFonts w:ascii="Arial" w:hAnsi="Arial" w:cs="Arial"/>
                <w:b/>
              </w:rPr>
            </w:pPr>
          </w:p>
          <w:p w14:paraId="7223B395" w14:textId="13E3F414" w:rsidR="00183A3C" w:rsidRPr="00D9666B" w:rsidRDefault="00183A3C" w:rsidP="00A3492F">
            <w:pPr>
              <w:spacing w:after="0"/>
              <w:rPr>
                <w:rFonts w:ascii="Arial" w:hAnsi="Arial" w:cs="Arial"/>
                <w:bCs/>
              </w:rPr>
            </w:pPr>
            <w:r w:rsidRPr="00183A3C">
              <w:rPr>
                <w:rFonts w:ascii="Arial" w:hAnsi="Arial" w:cs="Arial"/>
                <w:bCs/>
                <w:highlight w:val="cyan"/>
              </w:rPr>
              <w:t xml:space="preserve">ATI Practice “A” opens </w:t>
            </w:r>
            <w:r w:rsidR="00A80E60">
              <w:rPr>
                <w:rFonts w:ascii="Arial" w:hAnsi="Arial" w:cs="Arial"/>
                <w:bCs/>
                <w:highlight w:val="cyan"/>
              </w:rPr>
              <w:t>July 11</w:t>
            </w:r>
            <w:r w:rsidRPr="00183A3C">
              <w:rPr>
                <w:rFonts w:ascii="Arial" w:hAnsi="Arial" w:cs="Arial"/>
                <w:bCs/>
                <w:highlight w:val="cyan"/>
                <w:vertAlign w:val="superscript"/>
              </w:rPr>
              <w:t>th</w:t>
            </w:r>
            <w:r w:rsidRPr="00183A3C">
              <w:rPr>
                <w:rFonts w:ascii="Arial" w:hAnsi="Arial" w:cs="Arial"/>
                <w:bCs/>
                <w:highlight w:val="cyan"/>
              </w:rPr>
              <w:t xml:space="preserve"> Closes </w:t>
            </w:r>
            <w:r w:rsidR="00A80E60">
              <w:rPr>
                <w:rFonts w:ascii="Arial" w:hAnsi="Arial" w:cs="Arial"/>
                <w:bCs/>
                <w:highlight w:val="cyan"/>
              </w:rPr>
              <w:t xml:space="preserve">July </w:t>
            </w:r>
            <w:r w:rsidRPr="00183A3C">
              <w:rPr>
                <w:rFonts w:ascii="Arial" w:hAnsi="Arial" w:cs="Arial"/>
                <w:bCs/>
                <w:highlight w:val="cyan"/>
              </w:rPr>
              <w:t>20</w:t>
            </w:r>
            <w:r w:rsidRPr="00183A3C">
              <w:rPr>
                <w:rFonts w:ascii="Arial" w:hAnsi="Arial" w:cs="Arial"/>
                <w:bCs/>
                <w:highlight w:val="cyan"/>
                <w:vertAlign w:val="superscript"/>
              </w:rPr>
              <w:t>th</w:t>
            </w:r>
            <w:r w:rsidRPr="00183A3C">
              <w:rPr>
                <w:rFonts w:ascii="Arial" w:hAnsi="Arial" w:cs="Arial"/>
                <w:bCs/>
                <w:highlight w:val="cyan"/>
              </w:rPr>
              <w:t xml:space="preserve"> at 11:30pm</w:t>
            </w:r>
          </w:p>
        </w:tc>
      </w:tr>
      <w:tr w:rsidR="00183A3C" w:rsidRPr="00D9666B" w14:paraId="21294F69" w14:textId="77777777" w:rsidTr="00A3492F">
        <w:tc>
          <w:tcPr>
            <w:tcW w:w="14500" w:type="dxa"/>
            <w:gridSpan w:val="4"/>
            <w:tcBorders>
              <w:top w:val="single" w:sz="4" w:space="0" w:color="000000"/>
              <w:left w:val="single" w:sz="4" w:space="0" w:color="000000"/>
              <w:bottom w:val="single" w:sz="4" w:space="0" w:color="000000"/>
              <w:right w:val="single" w:sz="4" w:space="0" w:color="000000"/>
            </w:tcBorders>
            <w:shd w:val="clear" w:color="auto" w:fill="auto"/>
          </w:tcPr>
          <w:p w14:paraId="3CA0F186" w14:textId="77777777" w:rsidR="00183A3C" w:rsidRPr="00D9666B" w:rsidRDefault="00183A3C" w:rsidP="00A3492F">
            <w:pPr>
              <w:spacing w:after="0"/>
              <w:rPr>
                <w:rFonts w:ascii="Arial" w:hAnsi="Arial" w:cs="Arial"/>
              </w:rPr>
            </w:pPr>
            <w:r>
              <w:rPr>
                <w:rFonts w:ascii="Arial" w:hAnsi="Arial" w:cs="Arial"/>
              </w:rPr>
              <w:t xml:space="preserve">Unit 3: 1,2,3,4:  </w:t>
            </w:r>
            <w:r w:rsidRPr="007857B7">
              <w:rPr>
                <w:rFonts w:ascii="Arial" w:hAnsi="Arial" w:cs="Arial"/>
                <w:highlight w:val="yellow"/>
              </w:rPr>
              <w:t>Unit 5</w:t>
            </w:r>
            <w:r>
              <w:rPr>
                <w:rFonts w:ascii="Arial" w:hAnsi="Arial" w:cs="Arial"/>
              </w:rPr>
              <w:t xml:space="preserve">: 1; </w:t>
            </w:r>
            <w:r w:rsidRPr="007857B7">
              <w:rPr>
                <w:rFonts w:ascii="Arial" w:hAnsi="Arial" w:cs="Arial"/>
                <w:highlight w:val="yellow"/>
              </w:rPr>
              <w:t>Unit 6</w:t>
            </w:r>
            <w:r>
              <w:rPr>
                <w:rFonts w:ascii="Arial" w:hAnsi="Arial" w:cs="Arial"/>
              </w:rPr>
              <w:t>: 1, 2, 3, 4, 5, 6, 7;</w:t>
            </w:r>
            <w:r w:rsidRPr="00D9666B">
              <w:rPr>
                <w:rFonts w:ascii="Arial" w:hAnsi="Arial" w:cs="Arial"/>
              </w:rPr>
              <w:t xml:space="preserve">  </w:t>
            </w:r>
            <w:r w:rsidRPr="00B65392">
              <w:rPr>
                <w:rFonts w:ascii="Arial" w:hAnsi="Arial" w:cs="Arial"/>
                <w:highlight w:val="yellow"/>
              </w:rPr>
              <w:t>Unit 7</w:t>
            </w:r>
            <w:r>
              <w:rPr>
                <w:rFonts w:ascii="Arial" w:hAnsi="Arial" w:cs="Arial"/>
              </w:rPr>
              <w:t xml:space="preserve">: 1, 2, 3, 4, 5;  </w:t>
            </w:r>
            <w:r w:rsidRPr="00B65392">
              <w:rPr>
                <w:rFonts w:ascii="Arial" w:hAnsi="Arial" w:cs="Arial"/>
                <w:highlight w:val="yellow"/>
              </w:rPr>
              <w:t>Unit 8</w:t>
            </w:r>
            <w:r>
              <w:rPr>
                <w:rFonts w:ascii="Arial" w:hAnsi="Arial" w:cs="Arial"/>
              </w:rPr>
              <w:t>:1, 2, 3, 4</w:t>
            </w:r>
            <w:r w:rsidRPr="00D9666B">
              <w:rPr>
                <w:rFonts w:ascii="Arial" w:hAnsi="Arial" w:cs="Arial"/>
              </w:rPr>
              <w:t xml:space="preserve">                 </w:t>
            </w:r>
          </w:p>
          <w:p w14:paraId="055E7B73" w14:textId="77777777" w:rsidR="00183A3C" w:rsidRPr="00D9666B" w:rsidRDefault="00183A3C" w:rsidP="00A3492F">
            <w:pPr>
              <w:spacing w:after="0"/>
              <w:rPr>
                <w:rFonts w:ascii="Arial" w:hAnsi="Arial" w:cs="Arial"/>
              </w:rPr>
            </w:pPr>
            <w:r>
              <w:rPr>
                <w:rFonts w:ascii="Arial" w:hAnsi="Arial" w:cs="Arial"/>
              </w:rPr>
              <w:t>Course SLO</w:t>
            </w:r>
            <w:r w:rsidRPr="00D9666B">
              <w:rPr>
                <w:rFonts w:ascii="Arial" w:hAnsi="Arial" w:cs="Arial"/>
              </w:rPr>
              <w:t>:</w:t>
            </w:r>
            <w:r>
              <w:rPr>
                <w:rFonts w:ascii="Arial" w:hAnsi="Arial" w:cs="Arial"/>
              </w:rPr>
              <w:t xml:space="preserve">    1, 2, 3, 4, 5, 6, 7,</w:t>
            </w:r>
          </w:p>
          <w:p w14:paraId="14B28F1F" w14:textId="77777777" w:rsidR="00183A3C" w:rsidRPr="00D9666B" w:rsidRDefault="00183A3C" w:rsidP="00A3492F">
            <w:pPr>
              <w:spacing w:after="0"/>
              <w:rPr>
                <w:rFonts w:ascii="Arial" w:hAnsi="Arial" w:cs="Arial"/>
                <w:bCs/>
              </w:rPr>
            </w:pPr>
            <w:r w:rsidRPr="00D9666B">
              <w:rPr>
                <w:rFonts w:ascii="Arial" w:hAnsi="Arial" w:cs="Arial"/>
                <w:b/>
                <w:u w:val="single"/>
              </w:rPr>
              <w:t xml:space="preserve">   </w:t>
            </w:r>
            <w:r w:rsidRPr="00D9666B">
              <w:rPr>
                <w:rFonts w:ascii="Arial" w:hAnsi="Arial" w:cs="Arial"/>
                <w:bCs/>
              </w:rPr>
              <w:t>(EPSLO)</w:t>
            </w:r>
          </w:p>
        </w:tc>
      </w:tr>
      <w:tr w:rsidR="00183A3C" w:rsidRPr="00D9666B" w14:paraId="3DB97668" w14:textId="77777777" w:rsidTr="00A3492F">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48D83CFF" w14:textId="77777777" w:rsidR="00183A3C" w:rsidRDefault="00183A3C" w:rsidP="00A3492F">
            <w:pPr>
              <w:spacing w:after="0"/>
              <w:jc w:val="center"/>
              <w:rPr>
                <w:rFonts w:ascii="Arial" w:hAnsi="Arial" w:cs="Arial"/>
                <w:b/>
                <w:bCs/>
              </w:rPr>
            </w:pPr>
            <w:r w:rsidRPr="00D9666B">
              <w:rPr>
                <w:rFonts w:ascii="Arial" w:hAnsi="Arial" w:cs="Arial"/>
                <w:b/>
                <w:bCs/>
              </w:rPr>
              <w:t>Week 3</w:t>
            </w:r>
          </w:p>
          <w:p w14:paraId="2AA8D1EA" w14:textId="77777777" w:rsidR="00183A3C" w:rsidRDefault="00183A3C" w:rsidP="00A3492F">
            <w:pPr>
              <w:spacing w:after="0"/>
              <w:jc w:val="center"/>
              <w:rPr>
                <w:rFonts w:ascii="Arial" w:hAnsi="Arial" w:cs="Arial"/>
                <w:b/>
                <w:bCs/>
              </w:rPr>
            </w:pPr>
            <w:r>
              <w:rPr>
                <w:rFonts w:ascii="Arial" w:hAnsi="Arial" w:cs="Arial"/>
                <w:b/>
                <w:bCs/>
              </w:rPr>
              <w:t>Monday</w:t>
            </w:r>
          </w:p>
          <w:p w14:paraId="6B1523A9" w14:textId="5E2BCD53" w:rsidR="00A80E60" w:rsidRDefault="00A80E60" w:rsidP="00A80E60">
            <w:pPr>
              <w:spacing w:after="0"/>
              <w:jc w:val="center"/>
              <w:rPr>
                <w:rFonts w:ascii="Arial" w:hAnsi="Arial" w:cs="Arial"/>
                <w:b/>
                <w:bCs/>
              </w:rPr>
            </w:pPr>
            <w:r>
              <w:rPr>
                <w:rFonts w:ascii="Arial" w:hAnsi="Arial" w:cs="Arial"/>
                <w:b/>
                <w:bCs/>
              </w:rPr>
              <w:t>July18</w:t>
            </w:r>
            <w:r w:rsidRPr="00117F4A">
              <w:rPr>
                <w:rFonts w:ascii="Arial" w:hAnsi="Arial" w:cs="Arial"/>
                <w:b/>
                <w:bCs/>
                <w:vertAlign w:val="superscript"/>
              </w:rPr>
              <w:t>th</w:t>
            </w:r>
            <w:r>
              <w:rPr>
                <w:rFonts w:ascii="Arial" w:hAnsi="Arial" w:cs="Arial"/>
                <w:b/>
                <w:bCs/>
              </w:rPr>
              <w:t>, 2022</w:t>
            </w:r>
          </w:p>
          <w:p w14:paraId="236D6815" w14:textId="77777777" w:rsidR="00183A3C" w:rsidRDefault="00183A3C" w:rsidP="00A3492F">
            <w:pPr>
              <w:spacing w:after="0"/>
              <w:jc w:val="center"/>
              <w:rPr>
                <w:rFonts w:ascii="Arial" w:hAnsi="Arial" w:cs="Arial"/>
                <w:b/>
                <w:bCs/>
              </w:rPr>
            </w:pPr>
          </w:p>
          <w:p w14:paraId="373EAD65" w14:textId="04A883E6" w:rsidR="00183A3C" w:rsidRDefault="00183A3C" w:rsidP="00A3492F">
            <w:pPr>
              <w:spacing w:after="0"/>
              <w:jc w:val="center"/>
              <w:rPr>
                <w:rFonts w:ascii="Arial" w:hAnsi="Arial" w:cs="Arial"/>
                <w:b/>
                <w:bCs/>
              </w:rPr>
            </w:pPr>
          </w:p>
          <w:p w14:paraId="4FD8B6A4" w14:textId="47E3923C" w:rsidR="00A80E60" w:rsidRDefault="00A80E60" w:rsidP="00A3492F">
            <w:pPr>
              <w:spacing w:after="0"/>
              <w:jc w:val="center"/>
              <w:rPr>
                <w:rFonts w:ascii="Arial" w:hAnsi="Arial" w:cs="Arial"/>
                <w:b/>
                <w:bCs/>
              </w:rPr>
            </w:pPr>
          </w:p>
          <w:p w14:paraId="006DEDC7" w14:textId="1447A6F0" w:rsidR="00A80E60" w:rsidRDefault="00A80E60" w:rsidP="00A3492F">
            <w:pPr>
              <w:spacing w:after="0"/>
              <w:jc w:val="center"/>
              <w:rPr>
                <w:rFonts w:ascii="Arial" w:hAnsi="Arial" w:cs="Arial"/>
                <w:b/>
                <w:bCs/>
              </w:rPr>
            </w:pPr>
          </w:p>
          <w:p w14:paraId="1BDC0F25" w14:textId="643DC822" w:rsidR="00A80E60" w:rsidRDefault="00A80E60" w:rsidP="00A3492F">
            <w:pPr>
              <w:spacing w:after="0"/>
              <w:jc w:val="center"/>
              <w:rPr>
                <w:rFonts w:ascii="Arial" w:hAnsi="Arial" w:cs="Arial"/>
                <w:b/>
                <w:bCs/>
              </w:rPr>
            </w:pPr>
          </w:p>
          <w:p w14:paraId="31339FB3" w14:textId="24826202" w:rsidR="00A80E60" w:rsidRDefault="00A80E60" w:rsidP="00A3492F">
            <w:pPr>
              <w:spacing w:after="0"/>
              <w:jc w:val="center"/>
              <w:rPr>
                <w:rFonts w:ascii="Arial" w:hAnsi="Arial" w:cs="Arial"/>
                <w:b/>
                <w:bCs/>
              </w:rPr>
            </w:pPr>
          </w:p>
          <w:p w14:paraId="38F6A13F" w14:textId="6894C267" w:rsidR="00A80E60" w:rsidRDefault="00A80E60" w:rsidP="00A3492F">
            <w:pPr>
              <w:spacing w:after="0"/>
              <w:jc w:val="center"/>
              <w:rPr>
                <w:rFonts w:ascii="Arial" w:hAnsi="Arial" w:cs="Arial"/>
                <w:b/>
                <w:bCs/>
              </w:rPr>
            </w:pPr>
          </w:p>
          <w:p w14:paraId="2DF2E56D" w14:textId="77777777" w:rsidR="00A80E60" w:rsidRDefault="00A80E60" w:rsidP="00A3492F">
            <w:pPr>
              <w:spacing w:after="0"/>
              <w:jc w:val="center"/>
              <w:rPr>
                <w:rFonts w:ascii="Arial" w:hAnsi="Arial" w:cs="Arial"/>
                <w:b/>
                <w:bCs/>
              </w:rPr>
            </w:pPr>
          </w:p>
          <w:p w14:paraId="035858AD" w14:textId="0D7691E4" w:rsidR="00A80E60" w:rsidRDefault="00A80E60" w:rsidP="00A3492F">
            <w:pPr>
              <w:spacing w:after="0"/>
              <w:jc w:val="center"/>
              <w:rPr>
                <w:rFonts w:ascii="Arial" w:hAnsi="Arial" w:cs="Arial"/>
                <w:b/>
                <w:bCs/>
              </w:rPr>
            </w:pPr>
          </w:p>
          <w:p w14:paraId="18C78F47" w14:textId="77777777" w:rsidR="00A80E60" w:rsidRDefault="00A80E60" w:rsidP="00A3492F">
            <w:pPr>
              <w:spacing w:after="0"/>
              <w:jc w:val="center"/>
              <w:rPr>
                <w:rFonts w:ascii="Arial" w:hAnsi="Arial" w:cs="Arial"/>
                <w:b/>
                <w:bCs/>
              </w:rPr>
            </w:pPr>
          </w:p>
          <w:p w14:paraId="1D7FF198" w14:textId="77777777" w:rsidR="00A80E60" w:rsidRDefault="00A80E60" w:rsidP="00A3492F">
            <w:pPr>
              <w:spacing w:after="0"/>
              <w:jc w:val="center"/>
              <w:rPr>
                <w:rFonts w:ascii="Arial" w:hAnsi="Arial" w:cs="Arial"/>
                <w:b/>
                <w:bCs/>
              </w:rPr>
            </w:pPr>
          </w:p>
          <w:p w14:paraId="6E1A5496" w14:textId="0D11DCF1" w:rsidR="00183A3C" w:rsidRDefault="00A80E60" w:rsidP="00A3492F">
            <w:pPr>
              <w:spacing w:after="0"/>
              <w:jc w:val="center"/>
              <w:rPr>
                <w:rFonts w:ascii="Arial" w:hAnsi="Arial" w:cs="Arial"/>
                <w:b/>
                <w:bCs/>
              </w:rPr>
            </w:pPr>
            <w:r>
              <w:rPr>
                <w:rFonts w:ascii="Arial" w:hAnsi="Arial" w:cs="Arial"/>
                <w:b/>
                <w:bCs/>
              </w:rPr>
              <w:t>Thurs</w:t>
            </w:r>
            <w:r w:rsidR="00183A3C">
              <w:rPr>
                <w:rFonts w:ascii="Arial" w:hAnsi="Arial" w:cs="Arial"/>
                <w:b/>
                <w:bCs/>
              </w:rPr>
              <w:t>day</w:t>
            </w:r>
          </w:p>
          <w:p w14:paraId="503ED2DA" w14:textId="5E9C2EA1" w:rsidR="00A80E60" w:rsidRDefault="00A80E60" w:rsidP="00A80E60">
            <w:pPr>
              <w:spacing w:after="0"/>
              <w:jc w:val="center"/>
              <w:rPr>
                <w:rFonts w:ascii="Arial" w:hAnsi="Arial" w:cs="Arial"/>
                <w:b/>
                <w:bCs/>
              </w:rPr>
            </w:pPr>
            <w:r>
              <w:rPr>
                <w:rFonts w:ascii="Arial" w:hAnsi="Arial" w:cs="Arial"/>
                <w:b/>
                <w:bCs/>
              </w:rPr>
              <w:t>July21st, 2022</w:t>
            </w:r>
          </w:p>
          <w:p w14:paraId="032BF33C" w14:textId="0155B64A" w:rsidR="00183A3C" w:rsidRPr="00D9666B" w:rsidRDefault="00183A3C" w:rsidP="00A3492F">
            <w:pPr>
              <w:spacing w:after="0"/>
              <w:jc w:val="center"/>
              <w:rPr>
                <w:rFonts w:ascii="Arial" w:hAnsi="Arial" w:cs="Arial"/>
                <w:b/>
                <w:bC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E33638D" w14:textId="77777777" w:rsidR="00A80E60" w:rsidRDefault="00A80E60" w:rsidP="00A80E60">
            <w:pPr>
              <w:spacing w:after="0" w:line="240" w:lineRule="auto"/>
              <w:ind w:left="-93"/>
              <w:outlineLvl w:val="6"/>
              <w:rPr>
                <w:rFonts w:ascii="Times New Roman" w:eastAsia="Times New Roman" w:hAnsi="Times New Roman" w:cs="Times New Roman"/>
                <w:bCs/>
                <w:sz w:val="24"/>
                <w:szCs w:val="24"/>
              </w:rPr>
            </w:pPr>
            <w:r w:rsidRPr="00B900A0">
              <w:rPr>
                <w:rFonts w:ascii="Times New Roman" w:eastAsia="Times New Roman" w:hAnsi="Times New Roman" w:cs="Times New Roman"/>
                <w:sz w:val="24"/>
                <w:szCs w:val="24"/>
              </w:rPr>
              <w:t>Antepartum Complications</w:t>
            </w:r>
          </w:p>
          <w:p w14:paraId="147F205F" w14:textId="77777777" w:rsidR="00A80E60" w:rsidRDefault="00A80E60" w:rsidP="00A80E60">
            <w:pPr>
              <w:spacing w:after="0"/>
              <w:rPr>
                <w:rFonts w:ascii="Times New Roman" w:eastAsia="Times New Roman" w:hAnsi="Times New Roman" w:cs="Times New Roman"/>
                <w:sz w:val="24"/>
                <w:szCs w:val="24"/>
              </w:rPr>
            </w:pPr>
          </w:p>
          <w:p w14:paraId="6C0991A2" w14:textId="77777777" w:rsidR="00A80E60" w:rsidRDefault="00A80E60" w:rsidP="00A80E60">
            <w:pPr>
              <w:spacing w:after="0"/>
              <w:rPr>
                <w:rFonts w:ascii="Times New Roman" w:eastAsia="Times New Roman" w:hAnsi="Times New Roman" w:cs="Times New Roman"/>
                <w:sz w:val="24"/>
                <w:szCs w:val="24"/>
              </w:rPr>
            </w:pPr>
          </w:p>
          <w:p w14:paraId="4624EBBD" w14:textId="77777777" w:rsidR="00A80E60" w:rsidRDefault="00A80E60" w:rsidP="00A80E60">
            <w:pPr>
              <w:spacing w:after="0"/>
              <w:rPr>
                <w:rFonts w:ascii="Times New Roman" w:eastAsia="Times New Roman" w:hAnsi="Times New Roman" w:cs="Times New Roman"/>
                <w:sz w:val="24"/>
                <w:szCs w:val="24"/>
              </w:rPr>
            </w:pPr>
          </w:p>
          <w:p w14:paraId="11747D1E" w14:textId="77777777" w:rsidR="00A80E60" w:rsidRDefault="00A80E60" w:rsidP="00A80E60">
            <w:pPr>
              <w:spacing w:after="0"/>
              <w:rPr>
                <w:rFonts w:ascii="Times New Roman" w:eastAsia="Times New Roman" w:hAnsi="Times New Roman" w:cs="Times New Roman"/>
                <w:sz w:val="24"/>
                <w:szCs w:val="24"/>
              </w:rPr>
            </w:pPr>
          </w:p>
          <w:p w14:paraId="3CF09801" w14:textId="77777777" w:rsidR="00A80E60" w:rsidRDefault="00A80E60" w:rsidP="00A80E60">
            <w:pPr>
              <w:spacing w:after="0"/>
              <w:rPr>
                <w:rFonts w:ascii="Times New Roman" w:eastAsia="Times New Roman" w:hAnsi="Times New Roman" w:cs="Times New Roman"/>
                <w:sz w:val="24"/>
                <w:szCs w:val="24"/>
              </w:rPr>
            </w:pPr>
          </w:p>
          <w:p w14:paraId="7504295D" w14:textId="77777777" w:rsidR="00A80E60" w:rsidRDefault="00A80E60" w:rsidP="00A80E60">
            <w:pPr>
              <w:spacing w:after="0"/>
              <w:rPr>
                <w:rFonts w:ascii="Times New Roman" w:eastAsia="Times New Roman" w:hAnsi="Times New Roman" w:cs="Times New Roman"/>
                <w:sz w:val="24"/>
                <w:szCs w:val="24"/>
              </w:rPr>
            </w:pPr>
          </w:p>
          <w:p w14:paraId="3BB3CE2B" w14:textId="77777777" w:rsidR="00A80E60" w:rsidRDefault="00A80E60" w:rsidP="00A80E60">
            <w:pPr>
              <w:spacing w:after="0"/>
              <w:rPr>
                <w:rFonts w:ascii="Times New Roman" w:eastAsia="Times New Roman" w:hAnsi="Times New Roman" w:cs="Times New Roman"/>
                <w:bCs/>
                <w:sz w:val="24"/>
                <w:szCs w:val="24"/>
              </w:rPr>
            </w:pPr>
            <w:r w:rsidRPr="00B900A0">
              <w:rPr>
                <w:rFonts w:ascii="Times New Roman" w:eastAsia="Times New Roman" w:hAnsi="Times New Roman" w:cs="Times New Roman"/>
                <w:sz w:val="24"/>
                <w:szCs w:val="24"/>
              </w:rPr>
              <w:t>Intrapartum Complications</w:t>
            </w:r>
          </w:p>
          <w:p w14:paraId="6727671A" w14:textId="77777777" w:rsidR="00183A3C" w:rsidRDefault="00183A3C" w:rsidP="00A3492F">
            <w:pPr>
              <w:spacing w:after="0" w:line="240" w:lineRule="auto"/>
              <w:ind w:left="-93"/>
              <w:outlineLvl w:val="6"/>
              <w:rPr>
                <w:rFonts w:ascii="Times New Roman" w:eastAsia="Times New Roman" w:hAnsi="Times New Roman" w:cs="Times New Roman"/>
                <w:bCs/>
                <w:sz w:val="24"/>
                <w:szCs w:val="24"/>
              </w:rPr>
            </w:pPr>
          </w:p>
          <w:p w14:paraId="020C7160" w14:textId="5064127C" w:rsidR="00183A3C" w:rsidRDefault="00183A3C" w:rsidP="00A3492F">
            <w:pPr>
              <w:spacing w:after="0"/>
              <w:rPr>
                <w:rFonts w:ascii="Times New Roman" w:eastAsia="Times New Roman" w:hAnsi="Times New Roman" w:cs="Times New Roman"/>
                <w:sz w:val="24"/>
                <w:szCs w:val="24"/>
              </w:rPr>
            </w:pPr>
          </w:p>
          <w:p w14:paraId="2A25F6B7" w14:textId="77777777" w:rsidR="00A80E60" w:rsidRDefault="00A80E60" w:rsidP="00A3492F">
            <w:pPr>
              <w:spacing w:after="0"/>
              <w:rPr>
                <w:rFonts w:ascii="Times New Roman" w:eastAsia="Times New Roman" w:hAnsi="Times New Roman" w:cs="Times New Roman"/>
                <w:sz w:val="24"/>
                <w:szCs w:val="24"/>
              </w:rPr>
            </w:pPr>
          </w:p>
          <w:p w14:paraId="1DF9D8E0" w14:textId="77777777" w:rsidR="00A80E60" w:rsidRDefault="00A80E60" w:rsidP="00A3492F">
            <w:pPr>
              <w:spacing w:after="0"/>
              <w:rPr>
                <w:rFonts w:ascii="Times New Roman" w:eastAsia="Times New Roman" w:hAnsi="Times New Roman" w:cs="Times New Roman"/>
                <w:sz w:val="24"/>
                <w:szCs w:val="24"/>
              </w:rPr>
            </w:pPr>
          </w:p>
          <w:p w14:paraId="2D6E6874" w14:textId="1D251994" w:rsidR="00183A3C" w:rsidRPr="009872F4" w:rsidRDefault="00183A3C" w:rsidP="00A80E60">
            <w:pPr>
              <w:spacing w:after="0"/>
              <w:rPr>
                <w:rFonts w:ascii="Times New Roman" w:eastAsia="Times New Roman" w:hAnsi="Times New Roman" w:cs="Times New Roman"/>
                <w:bCs/>
                <w:sz w:val="24"/>
                <w:szCs w:val="24"/>
              </w:rPr>
            </w:pPr>
            <w:r>
              <w:rPr>
                <w:rFonts w:ascii="Times New Roman" w:eastAsia="Times New Roman" w:hAnsi="Times New Roman" w:cs="Times New Roman"/>
                <w:sz w:val="24"/>
                <w:szCs w:val="24"/>
              </w:rPr>
              <w:t>Postpartum Complications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719B74E" w14:textId="77777777" w:rsidR="00A80E60" w:rsidRDefault="00A80E60" w:rsidP="00A80E60">
            <w:pPr>
              <w:spacing w:after="0"/>
              <w:rPr>
                <w:rFonts w:ascii="Arial" w:hAnsi="Arial" w:cs="Arial"/>
              </w:rPr>
            </w:pPr>
            <w:r>
              <w:rPr>
                <w:rFonts w:ascii="Arial" w:hAnsi="Arial" w:cs="Arial"/>
              </w:rPr>
              <w:t>Chapter 19: Nursing Management of Pregnancy t Risk: Pregnancy -Related Complications</w:t>
            </w:r>
          </w:p>
          <w:p w14:paraId="2099EFE6" w14:textId="77777777" w:rsidR="00A80E60" w:rsidRDefault="00A80E60" w:rsidP="00A80E60">
            <w:pPr>
              <w:spacing w:after="0"/>
              <w:rPr>
                <w:rFonts w:ascii="Arial" w:hAnsi="Arial" w:cs="Arial"/>
              </w:rPr>
            </w:pPr>
            <w:r>
              <w:rPr>
                <w:rFonts w:ascii="Arial" w:hAnsi="Arial" w:cs="Arial"/>
              </w:rPr>
              <w:t>Chapter 20 Nursing Management of the Pregnancy at Risk: Selected Health Conditions and Vulnerable Populations</w:t>
            </w:r>
          </w:p>
          <w:p w14:paraId="4C9505BF" w14:textId="77777777" w:rsidR="00A80E60" w:rsidRDefault="00A80E60" w:rsidP="00A80E60">
            <w:pPr>
              <w:spacing w:after="0"/>
              <w:rPr>
                <w:rFonts w:ascii="Arial" w:hAnsi="Arial" w:cs="Arial"/>
              </w:rPr>
            </w:pPr>
          </w:p>
          <w:p w14:paraId="64CA9393" w14:textId="0C0A5D43" w:rsidR="004575B7" w:rsidRDefault="00A80E60" w:rsidP="00A80E60">
            <w:pPr>
              <w:spacing w:after="0"/>
              <w:rPr>
                <w:rFonts w:ascii="Arial" w:hAnsi="Arial" w:cs="Arial"/>
              </w:rPr>
            </w:pPr>
            <w:r>
              <w:rPr>
                <w:rFonts w:ascii="Arial" w:hAnsi="Arial" w:cs="Arial"/>
              </w:rPr>
              <w:t>Chapter 21: Nursing Management of Labor and Birth at Risk</w:t>
            </w:r>
          </w:p>
          <w:p w14:paraId="045FF151" w14:textId="77777777" w:rsidR="004575B7" w:rsidRDefault="004575B7" w:rsidP="00A3492F">
            <w:pPr>
              <w:spacing w:after="0"/>
              <w:rPr>
                <w:rFonts w:ascii="Arial" w:hAnsi="Arial" w:cs="Arial"/>
              </w:rPr>
            </w:pPr>
          </w:p>
          <w:p w14:paraId="37FAD26A" w14:textId="3AD05A27" w:rsidR="004575B7" w:rsidRDefault="004575B7" w:rsidP="00A3492F">
            <w:pPr>
              <w:spacing w:after="0"/>
              <w:rPr>
                <w:rFonts w:ascii="Arial" w:hAnsi="Arial" w:cs="Arial"/>
              </w:rPr>
            </w:pPr>
          </w:p>
          <w:p w14:paraId="661F6F52" w14:textId="77777777" w:rsidR="00A80E60" w:rsidRDefault="00A80E60" w:rsidP="00A3492F">
            <w:pPr>
              <w:spacing w:after="0"/>
              <w:rPr>
                <w:rFonts w:ascii="Arial" w:hAnsi="Arial" w:cs="Arial"/>
              </w:rPr>
            </w:pPr>
          </w:p>
          <w:p w14:paraId="16A4E271" w14:textId="6C9EA4CC" w:rsidR="00183A3C" w:rsidRPr="00D9666B" w:rsidRDefault="00183A3C" w:rsidP="00A80E60">
            <w:pPr>
              <w:spacing w:after="0"/>
              <w:rPr>
                <w:rFonts w:ascii="Arial" w:hAnsi="Arial" w:cs="Arial"/>
              </w:rPr>
            </w:pPr>
            <w:r>
              <w:rPr>
                <w:rFonts w:ascii="Arial" w:hAnsi="Arial" w:cs="Arial"/>
              </w:rPr>
              <w:t>Chapter 22: Nursing Management of the Postpartum women at Risk</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4E8FD301" w14:textId="1757F886" w:rsidR="00183A3C" w:rsidRDefault="00183A3C" w:rsidP="00A3492F">
            <w:pPr>
              <w:spacing w:after="0"/>
              <w:rPr>
                <w:rFonts w:ascii="Arial" w:hAnsi="Arial" w:cs="Arial"/>
                <w:bCs/>
              </w:rPr>
            </w:pPr>
            <w:r>
              <w:rPr>
                <w:rFonts w:ascii="Arial" w:hAnsi="Arial" w:cs="Arial"/>
                <w:bCs/>
              </w:rPr>
              <w:t>Completion of 1</w:t>
            </w:r>
            <w:r w:rsidR="00A3492F">
              <w:rPr>
                <w:rFonts w:ascii="Arial" w:hAnsi="Arial" w:cs="Arial"/>
                <w:bCs/>
              </w:rPr>
              <w:t>00</w:t>
            </w:r>
            <w:r>
              <w:rPr>
                <w:rFonts w:ascii="Arial" w:hAnsi="Arial" w:cs="Arial"/>
                <w:bCs/>
              </w:rPr>
              <w:t xml:space="preserve"> ATI adaptive questions In Board Vitals, scoring level 1 or above Pick questions that are related to the topics already covered. Upload to Blackboard </w:t>
            </w:r>
          </w:p>
          <w:p w14:paraId="7E9EB1EA" w14:textId="77777777" w:rsidR="00183A3C" w:rsidRDefault="00183A3C" w:rsidP="00A3492F">
            <w:pPr>
              <w:spacing w:after="0"/>
              <w:rPr>
                <w:rFonts w:ascii="Arial" w:hAnsi="Arial" w:cs="Arial"/>
                <w:bCs/>
              </w:rPr>
            </w:pPr>
          </w:p>
          <w:p w14:paraId="291C5512" w14:textId="5A6538A8" w:rsidR="00183A3C" w:rsidRDefault="00183A3C" w:rsidP="00A3492F">
            <w:pPr>
              <w:spacing w:after="0"/>
              <w:rPr>
                <w:rFonts w:ascii="Arial" w:hAnsi="Arial" w:cs="Arial"/>
              </w:rPr>
            </w:pPr>
          </w:p>
          <w:p w14:paraId="783B65C3" w14:textId="5A5851AD" w:rsidR="00A80E60" w:rsidRDefault="00A80E60" w:rsidP="00A3492F">
            <w:pPr>
              <w:spacing w:after="0"/>
              <w:rPr>
                <w:rFonts w:ascii="Arial" w:hAnsi="Arial" w:cs="Arial"/>
              </w:rPr>
            </w:pPr>
          </w:p>
          <w:p w14:paraId="094233D7" w14:textId="4BCB785A" w:rsidR="00A80E60" w:rsidRDefault="00A80E60" w:rsidP="00A3492F">
            <w:pPr>
              <w:spacing w:after="0"/>
              <w:rPr>
                <w:rFonts w:ascii="Arial" w:hAnsi="Arial" w:cs="Arial"/>
              </w:rPr>
            </w:pPr>
          </w:p>
          <w:p w14:paraId="57D4E5D7" w14:textId="1D825E72" w:rsidR="00A80E60" w:rsidRDefault="00A80E60" w:rsidP="00A3492F">
            <w:pPr>
              <w:spacing w:after="0"/>
              <w:rPr>
                <w:rFonts w:ascii="Arial" w:hAnsi="Arial" w:cs="Arial"/>
              </w:rPr>
            </w:pPr>
          </w:p>
          <w:p w14:paraId="2D6E0020" w14:textId="700794C1" w:rsidR="00A80E60" w:rsidRDefault="00A80E60" w:rsidP="00A3492F">
            <w:pPr>
              <w:spacing w:after="0"/>
              <w:rPr>
                <w:rFonts w:ascii="Arial" w:hAnsi="Arial" w:cs="Arial"/>
              </w:rPr>
            </w:pPr>
          </w:p>
          <w:p w14:paraId="6DE294BD" w14:textId="287114C4" w:rsidR="00A80E60" w:rsidRDefault="00A80E60" w:rsidP="00A3492F">
            <w:pPr>
              <w:spacing w:after="0"/>
              <w:rPr>
                <w:rFonts w:ascii="Arial" w:hAnsi="Arial" w:cs="Arial"/>
              </w:rPr>
            </w:pPr>
          </w:p>
          <w:p w14:paraId="153671A8" w14:textId="64B2F453" w:rsidR="00A80E60" w:rsidRDefault="00A80E60" w:rsidP="00A3492F">
            <w:pPr>
              <w:spacing w:after="0"/>
              <w:rPr>
                <w:rFonts w:ascii="Arial" w:hAnsi="Arial" w:cs="Arial"/>
              </w:rPr>
            </w:pPr>
          </w:p>
          <w:p w14:paraId="4053FA21" w14:textId="5EFE7EDE" w:rsidR="00A80E60" w:rsidRDefault="00A80E60" w:rsidP="00A3492F">
            <w:pPr>
              <w:spacing w:after="0"/>
              <w:rPr>
                <w:rFonts w:ascii="Arial" w:hAnsi="Arial" w:cs="Arial"/>
              </w:rPr>
            </w:pPr>
          </w:p>
          <w:p w14:paraId="645601EF" w14:textId="52950E42" w:rsidR="00A80E60" w:rsidRDefault="00A80E60" w:rsidP="00A3492F">
            <w:pPr>
              <w:spacing w:after="0"/>
              <w:rPr>
                <w:rFonts w:ascii="Arial" w:hAnsi="Arial" w:cs="Arial"/>
              </w:rPr>
            </w:pPr>
          </w:p>
          <w:p w14:paraId="3B50CB0D" w14:textId="77777777" w:rsidR="00A80E60" w:rsidRDefault="00A80E60" w:rsidP="00A3492F">
            <w:pPr>
              <w:spacing w:after="0"/>
              <w:rPr>
                <w:rFonts w:ascii="Arial" w:hAnsi="Arial" w:cs="Arial"/>
              </w:rPr>
            </w:pPr>
          </w:p>
          <w:p w14:paraId="70F2E95E" w14:textId="77777777" w:rsidR="00183A3C" w:rsidRDefault="00183A3C" w:rsidP="00A3492F">
            <w:pPr>
              <w:spacing w:after="0"/>
              <w:rPr>
                <w:rFonts w:ascii="Arial" w:hAnsi="Arial" w:cs="Arial"/>
                <w:bCs/>
              </w:rPr>
            </w:pPr>
          </w:p>
          <w:p w14:paraId="31EFBDF9" w14:textId="77777777" w:rsidR="00183A3C" w:rsidRDefault="00183A3C" w:rsidP="00A3492F">
            <w:pPr>
              <w:spacing w:after="0"/>
              <w:rPr>
                <w:rFonts w:ascii="Arial" w:hAnsi="Arial" w:cs="Arial"/>
                <w:bCs/>
              </w:rPr>
            </w:pPr>
            <w:r w:rsidRPr="00183A3C">
              <w:rPr>
                <w:rFonts w:ascii="Arial" w:hAnsi="Arial" w:cs="Arial"/>
                <w:bCs/>
                <w:highlight w:val="yellow"/>
              </w:rPr>
              <w:t>Test #2</w:t>
            </w:r>
          </w:p>
          <w:p w14:paraId="0D63FF3D" w14:textId="10394026" w:rsidR="00183A3C" w:rsidRDefault="00183A3C" w:rsidP="00A3492F">
            <w:pPr>
              <w:spacing w:after="0"/>
              <w:rPr>
                <w:rFonts w:ascii="Arial" w:hAnsi="Arial" w:cs="Arial"/>
                <w:bCs/>
              </w:rPr>
            </w:pPr>
            <w:r w:rsidRPr="00183A3C">
              <w:rPr>
                <w:rFonts w:ascii="Arial" w:hAnsi="Arial" w:cs="Arial"/>
                <w:highlight w:val="cyan"/>
              </w:rPr>
              <w:t>ATI Practice “B: opens Feb 25</w:t>
            </w:r>
            <w:r w:rsidRPr="00183A3C">
              <w:rPr>
                <w:rFonts w:ascii="Arial" w:hAnsi="Arial" w:cs="Arial"/>
                <w:highlight w:val="cyan"/>
                <w:vertAlign w:val="superscript"/>
              </w:rPr>
              <w:t>th</w:t>
            </w:r>
            <w:r w:rsidRPr="00183A3C">
              <w:rPr>
                <w:rFonts w:ascii="Arial" w:hAnsi="Arial" w:cs="Arial"/>
                <w:highlight w:val="cyan"/>
              </w:rPr>
              <w:t xml:space="preserve"> closes Feb 27</w:t>
            </w:r>
            <w:r w:rsidRPr="00183A3C">
              <w:rPr>
                <w:rFonts w:ascii="Arial" w:hAnsi="Arial" w:cs="Arial"/>
                <w:highlight w:val="cyan"/>
                <w:vertAlign w:val="superscript"/>
              </w:rPr>
              <w:t>th</w:t>
            </w:r>
            <w:r w:rsidRPr="00183A3C">
              <w:rPr>
                <w:rFonts w:ascii="Arial" w:hAnsi="Arial" w:cs="Arial"/>
                <w:highlight w:val="cyan"/>
              </w:rPr>
              <w:t xml:space="preserve"> at 11:30pm</w:t>
            </w:r>
          </w:p>
          <w:p w14:paraId="46DA3F41" w14:textId="77777777" w:rsidR="00183A3C" w:rsidRPr="00D9666B" w:rsidRDefault="00183A3C" w:rsidP="00A3492F">
            <w:pPr>
              <w:spacing w:after="0"/>
              <w:rPr>
                <w:rFonts w:ascii="Arial" w:hAnsi="Arial" w:cs="Arial"/>
                <w:bCs/>
              </w:rPr>
            </w:pPr>
          </w:p>
        </w:tc>
      </w:tr>
      <w:tr w:rsidR="00183A3C" w:rsidRPr="00D9666B" w14:paraId="2798857A" w14:textId="77777777" w:rsidTr="00A3492F">
        <w:tc>
          <w:tcPr>
            <w:tcW w:w="14500" w:type="dxa"/>
            <w:gridSpan w:val="4"/>
            <w:tcBorders>
              <w:top w:val="single" w:sz="4" w:space="0" w:color="000000"/>
              <w:left w:val="single" w:sz="4" w:space="0" w:color="000000"/>
              <w:bottom w:val="single" w:sz="4" w:space="0" w:color="000000"/>
              <w:right w:val="single" w:sz="4" w:space="0" w:color="000000"/>
            </w:tcBorders>
            <w:shd w:val="clear" w:color="auto" w:fill="auto"/>
          </w:tcPr>
          <w:p w14:paraId="0F004CCD" w14:textId="77777777" w:rsidR="00183A3C" w:rsidRPr="00D9666B" w:rsidRDefault="00183A3C" w:rsidP="00A3492F">
            <w:pPr>
              <w:spacing w:after="0"/>
              <w:rPr>
                <w:rFonts w:ascii="Arial" w:hAnsi="Arial" w:cs="Arial"/>
              </w:rPr>
            </w:pPr>
            <w:r>
              <w:rPr>
                <w:rFonts w:ascii="Arial" w:hAnsi="Arial" w:cs="Arial"/>
              </w:rPr>
              <w:t>Unit Objectives</w:t>
            </w:r>
            <w:r w:rsidRPr="00D9666B">
              <w:rPr>
                <w:rFonts w:ascii="Arial" w:hAnsi="Arial" w:cs="Arial"/>
              </w:rPr>
              <w:t>:</w:t>
            </w:r>
            <w:r>
              <w:rPr>
                <w:rFonts w:ascii="Arial" w:hAnsi="Arial" w:cs="Arial"/>
              </w:rPr>
              <w:t xml:space="preserve">  </w:t>
            </w:r>
            <w:r w:rsidRPr="007857B7">
              <w:rPr>
                <w:rFonts w:ascii="Arial" w:hAnsi="Arial" w:cs="Arial"/>
                <w:highlight w:val="yellow"/>
              </w:rPr>
              <w:t>Unit 2</w:t>
            </w:r>
            <w:r>
              <w:rPr>
                <w:rFonts w:ascii="Arial" w:hAnsi="Arial" w:cs="Arial"/>
              </w:rPr>
              <w:t xml:space="preserve">: 1, 2, 3, 4;   </w:t>
            </w:r>
            <w:r w:rsidRPr="00B65392">
              <w:rPr>
                <w:rFonts w:ascii="Arial" w:hAnsi="Arial" w:cs="Arial"/>
                <w:highlight w:val="yellow"/>
              </w:rPr>
              <w:t>Unit 4</w:t>
            </w:r>
            <w:r>
              <w:rPr>
                <w:rFonts w:ascii="Arial" w:hAnsi="Arial" w:cs="Arial"/>
              </w:rPr>
              <w:t>:1, 2, 3, 4, 5, 6</w:t>
            </w:r>
          </w:p>
          <w:p w14:paraId="198EFFDC" w14:textId="77777777" w:rsidR="00183A3C" w:rsidRPr="00D9666B" w:rsidRDefault="00183A3C" w:rsidP="00A3492F">
            <w:pPr>
              <w:spacing w:after="0"/>
              <w:rPr>
                <w:rFonts w:ascii="Arial" w:hAnsi="Arial" w:cs="Arial"/>
              </w:rPr>
            </w:pPr>
            <w:r>
              <w:rPr>
                <w:rFonts w:ascii="Arial" w:hAnsi="Arial" w:cs="Arial"/>
              </w:rPr>
              <w:t>Course SLO</w:t>
            </w:r>
            <w:r w:rsidRPr="00D9666B">
              <w:rPr>
                <w:rFonts w:ascii="Arial" w:hAnsi="Arial" w:cs="Arial"/>
              </w:rPr>
              <w:t>:</w:t>
            </w:r>
            <w:r>
              <w:rPr>
                <w:rFonts w:ascii="Arial" w:hAnsi="Arial" w:cs="Arial"/>
              </w:rPr>
              <w:t xml:space="preserve">  1, 2, 3, 4, 5, 6, 7,</w:t>
            </w:r>
          </w:p>
          <w:p w14:paraId="1DFA54EB" w14:textId="77777777" w:rsidR="00183A3C" w:rsidRPr="00D9666B" w:rsidRDefault="00183A3C" w:rsidP="00A3492F">
            <w:pPr>
              <w:spacing w:after="0"/>
              <w:rPr>
                <w:rFonts w:ascii="Arial" w:hAnsi="Arial" w:cs="Arial"/>
                <w:bCs/>
              </w:rPr>
            </w:pPr>
            <w:r w:rsidRPr="00D9666B">
              <w:rPr>
                <w:rFonts w:ascii="Arial" w:hAnsi="Arial" w:cs="Arial"/>
                <w:bCs/>
              </w:rPr>
              <w:t xml:space="preserve">  (EPSLO)</w:t>
            </w:r>
          </w:p>
        </w:tc>
      </w:tr>
      <w:tr w:rsidR="00183A3C" w:rsidRPr="00D9666B" w14:paraId="1BFFBAF0" w14:textId="77777777" w:rsidTr="00A3492F">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1456573" w14:textId="77777777" w:rsidR="00183A3C" w:rsidRPr="00A72A47" w:rsidRDefault="00183A3C" w:rsidP="00A3492F">
            <w:pPr>
              <w:spacing w:after="0"/>
              <w:jc w:val="center"/>
              <w:rPr>
                <w:rFonts w:ascii="Arial" w:hAnsi="Arial" w:cs="Arial"/>
                <w:b/>
                <w:bCs/>
              </w:rPr>
            </w:pPr>
            <w:r w:rsidRPr="00A72A47">
              <w:rPr>
                <w:rFonts w:ascii="Arial" w:hAnsi="Arial" w:cs="Arial"/>
                <w:b/>
                <w:bCs/>
              </w:rPr>
              <w:t>Week 4</w:t>
            </w:r>
          </w:p>
          <w:p w14:paraId="7E51B53B" w14:textId="77777777" w:rsidR="00183A3C" w:rsidRPr="00A72A47" w:rsidRDefault="00183A3C" w:rsidP="00A3492F">
            <w:pPr>
              <w:spacing w:after="0"/>
              <w:jc w:val="center"/>
              <w:rPr>
                <w:rFonts w:ascii="Arial" w:hAnsi="Arial" w:cs="Arial"/>
                <w:b/>
                <w:bCs/>
              </w:rPr>
            </w:pPr>
            <w:r w:rsidRPr="00A72A47">
              <w:rPr>
                <w:rFonts w:ascii="Arial" w:hAnsi="Arial" w:cs="Arial"/>
                <w:b/>
                <w:bCs/>
              </w:rPr>
              <w:t>Monday</w:t>
            </w:r>
          </w:p>
          <w:p w14:paraId="152BE837" w14:textId="4F40ABE9" w:rsidR="00A80E60" w:rsidRDefault="00A80E60" w:rsidP="00A80E60">
            <w:pPr>
              <w:spacing w:after="0"/>
              <w:jc w:val="center"/>
              <w:rPr>
                <w:rFonts w:ascii="Arial" w:hAnsi="Arial" w:cs="Arial"/>
                <w:b/>
                <w:bCs/>
              </w:rPr>
            </w:pPr>
            <w:r>
              <w:rPr>
                <w:rFonts w:ascii="Arial" w:hAnsi="Arial" w:cs="Arial"/>
                <w:b/>
                <w:bCs/>
              </w:rPr>
              <w:t>July25</w:t>
            </w:r>
            <w:r w:rsidRPr="00117F4A">
              <w:rPr>
                <w:rFonts w:ascii="Arial" w:hAnsi="Arial" w:cs="Arial"/>
                <w:b/>
                <w:bCs/>
                <w:vertAlign w:val="superscript"/>
              </w:rPr>
              <w:t>th</w:t>
            </w:r>
            <w:r>
              <w:rPr>
                <w:rFonts w:ascii="Arial" w:hAnsi="Arial" w:cs="Arial"/>
                <w:b/>
                <w:bCs/>
              </w:rPr>
              <w:t>, 2022</w:t>
            </w:r>
          </w:p>
          <w:p w14:paraId="50089D63" w14:textId="77777777" w:rsidR="00183A3C" w:rsidRDefault="00183A3C" w:rsidP="00A3492F">
            <w:pPr>
              <w:spacing w:after="0"/>
              <w:jc w:val="center"/>
              <w:rPr>
                <w:rFonts w:ascii="Arial" w:hAnsi="Arial" w:cs="Arial"/>
              </w:rPr>
            </w:pPr>
          </w:p>
          <w:p w14:paraId="758AADDD" w14:textId="77777777" w:rsidR="00183A3C" w:rsidRDefault="00183A3C" w:rsidP="00A3492F">
            <w:pPr>
              <w:spacing w:after="0"/>
              <w:rPr>
                <w:rFonts w:ascii="Arial" w:hAnsi="Arial" w:cs="Arial"/>
              </w:rPr>
            </w:pPr>
          </w:p>
          <w:p w14:paraId="643CDB63" w14:textId="77777777" w:rsidR="00183A3C" w:rsidRDefault="00183A3C" w:rsidP="00A3492F">
            <w:pPr>
              <w:spacing w:after="0"/>
              <w:jc w:val="center"/>
              <w:rPr>
                <w:rFonts w:ascii="Arial" w:hAnsi="Arial" w:cs="Arial"/>
                <w:b/>
                <w:bCs/>
              </w:rPr>
            </w:pPr>
          </w:p>
          <w:p w14:paraId="0DB95895" w14:textId="77777777" w:rsidR="00183A3C" w:rsidRDefault="00183A3C" w:rsidP="00A3492F">
            <w:pPr>
              <w:spacing w:after="0"/>
              <w:jc w:val="center"/>
              <w:rPr>
                <w:rFonts w:ascii="Arial" w:hAnsi="Arial" w:cs="Arial"/>
                <w:b/>
                <w:bCs/>
              </w:rPr>
            </w:pPr>
          </w:p>
          <w:p w14:paraId="1A880A06" w14:textId="65DB9EB2" w:rsidR="00183A3C" w:rsidRPr="00A72A47" w:rsidRDefault="00A80E60" w:rsidP="00A3492F">
            <w:pPr>
              <w:spacing w:after="0"/>
              <w:jc w:val="center"/>
              <w:rPr>
                <w:rFonts w:ascii="Arial" w:hAnsi="Arial" w:cs="Arial"/>
                <w:b/>
                <w:bCs/>
              </w:rPr>
            </w:pPr>
            <w:r>
              <w:rPr>
                <w:rFonts w:ascii="Arial" w:hAnsi="Arial" w:cs="Arial"/>
                <w:b/>
                <w:bCs/>
              </w:rPr>
              <w:t>Thurs</w:t>
            </w:r>
            <w:r w:rsidR="00183A3C" w:rsidRPr="00A72A47">
              <w:rPr>
                <w:rFonts w:ascii="Arial" w:hAnsi="Arial" w:cs="Arial"/>
                <w:b/>
                <w:bCs/>
              </w:rPr>
              <w:t>day</w:t>
            </w:r>
          </w:p>
          <w:p w14:paraId="2FED876B" w14:textId="26C8DDF9" w:rsidR="00A80E60" w:rsidRDefault="00A80E60" w:rsidP="00A80E60">
            <w:pPr>
              <w:spacing w:after="0"/>
              <w:jc w:val="center"/>
              <w:rPr>
                <w:rFonts w:ascii="Arial" w:hAnsi="Arial" w:cs="Arial"/>
                <w:b/>
                <w:bCs/>
              </w:rPr>
            </w:pPr>
            <w:r>
              <w:rPr>
                <w:rFonts w:ascii="Arial" w:hAnsi="Arial" w:cs="Arial"/>
                <w:b/>
                <w:bCs/>
              </w:rPr>
              <w:t>July28</w:t>
            </w:r>
            <w:r w:rsidRPr="00117F4A">
              <w:rPr>
                <w:rFonts w:ascii="Arial" w:hAnsi="Arial" w:cs="Arial"/>
                <w:b/>
                <w:bCs/>
                <w:vertAlign w:val="superscript"/>
              </w:rPr>
              <w:t>th</w:t>
            </w:r>
            <w:r>
              <w:rPr>
                <w:rFonts w:ascii="Arial" w:hAnsi="Arial" w:cs="Arial"/>
                <w:b/>
                <w:bCs/>
              </w:rPr>
              <w:t>, 2022</w:t>
            </w:r>
          </w:p>
          <w:p w14:paraId="6FF53D00" w14:textId="50783DF4" w:rsidR="00183A3C" w:rsidRPr="00B900A0" w:rsidRDefault="00183A3C" w:rsidP="00A3492F">
            <w:pPr>
              <w:spacing w:after="0"/>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B6DDD0" w14:textId="77777777" w:rsidR="00183A3C" w:rsidRDefault="00183A3C" w:rsidP="00A349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Newborn complications</w:t>
            </w:r>
          </w:p>
          <w:p w14:paraId="63684988" w14:textId="77777777" w:rsidR="00183A3C" w:rsidRDefault="00183A3C" w:rsidP="00A3492F">
            <w:pPr>
              <w:spacing w:after="0"/>
              <w:rPr>
                <w:rFonts w:ascii="Arial" w:hAnsi="Arial" w:cs="Arial"/>
              </w:rPr>
            </w:pPr>
            <w:r>
              <w:rPr>
                <w:rFonts w:ascii="Arial" w:hAnsi="Arial" w:cs="Arial"/>
              </w:rPr>
              <w:t xml:space="preserve">Review for Comprehensive Final Exam </w:t>
            </w:r>
          </w:p>
          <w:p w14:paraId="32D9BF7F" w14:textId="77777777" w:rsidR="00183A3C" w:rsidRDefault="00183A3C" w:rsidP="00A3492F">
            <w:pPr>
              <w:spacing w:after="0"/>
              <w:rPr>
                <w:rFonts w:ascii="Times New Roman" w:eastAsia="Times New Roman" w:hAnsi="Times New Roman" w:cs="Times New Roman"/>
              </w:rPr>
            </w:pPr>
          </w:p>
          <w:p w14:paraId="669443DA" w14:textId="77777777" w:rsidR="00183A3C" w:rsidRDefault="00183A3C" w:rsidP="00A3492F">
            <w:pPr>
              <w:spacing w:after="0"/>
              <w:rPr>
                <w:rFonts w:ascii="Times New Roman" w:eastAsia="Times New Roman" w:hAnsi="Times New Roman" w:cs="Times New Roman"/>
              </w:rPr>
            </w:pPr>
          </w:p>
          <w:p w14:paraId="0DDC99C5" w14:textId="77777777" w:rsidR="00A80E60" w:rsidRDefault="00A80E60" w:rsidP="00A3492F">
            <w:pPr>
              <w:spacing w:after="0"/>
              <w:rPr>
                <w:rFonts w:ascii="Times New Roman" w:eastAsia="Times New Roman" w:hAnsi="Times New Roman" w:cs="Times New Roman"/>
              </w:rPr>
            </w:pPr>
          </w:p>
          <w:p w14:paraId="5D0FB854" w14:textId="14D284C8" w:rsidR="00183A3C" w:rsidRDefault="00183A3C" w:rsidP="00A3492F">
            <w:pPr>
              <w:spacing w:after="0"/>
              <w:rPr>
                <w:rFonts w:ascii="Times New Roman" w:eastAsia="Times New Roman" w:hAnsi="Times New Roman" w:cs="Times New Roman"/>
              </w:rPr>
            </w:pPr>
            <w:r>
              <w:rPr>
                <w:rFonts w:ascii="Times New Roman" w:eastAsia="Times New Roman" w:hAnsi="Times New Roman" w:cs="Times New Roman"/>
              </w:rPr>
              <w:t xml:space="preserve">Final </w:t>
            </w:r>
            <w:r w:rsidR="00CE707A">
              <w:rPr>
                <w:rFonts w:ascii="Times New Roman" w:eastAsia="Times New Roman" w:hAnsi="Times New Roman" w:cs="Times New Roman"/>
              </w:rPr>
              <w:t xml:space="preserve"> Time TBA </w:t>
            </w:r>
          </w:p>
          <w:p w14:paraId="6B3C993C" w14:textId="77777777" w:rsidR="00CE707A" w:rsidRDefault="00CE707A" w:rsidP="00A3492F">
            <w:pPr>
              <w:spacing w:after="0"/>
              <w:rPr>
                <w:rFonts w:ascii="Times New Roman" w:eastAsia="Times New Roman" w:hAnsi="Times New Roman" w:cs="Times New Roman"/>
              </w:rPr>
            </w:pPr>
          </w:p>
          <w:p w14:paraId="60FBDE6E" w14:textId="268C044A" w:rsidR="00183A3C" w:rsidRPr="00CE707A" w:rsidRDefault="00183A3C" w:rsidP="00A3492F">
            <w:pPr>
              <w:spacing w:after="0"/>
              <w:rPr>
                <w:rFonts w:ascii="Times New Roman" w:eastAsia="Times New Roman" w:hAnsi="Times New Roman" w:cs="Times New Roman"/>
              </w:rPr>
            </w:pPr>
            <w:r>
              <w:rPr>
                <w:rFonts w:ascii="Times New Roman" w:eastAsia="Times New Roman" w:hAnsi="Times New Roman" w:cs="Times New Roman"/>
              </w:rPr>
              <w:t xml:space="preserve">OB ATI Proctored Exam </w:t>
            </w:r>
            <w:r w:rsidR="00CE707A">
              <w:rPr>
                <w:rFonts w:ascii="Times New Roman" w:eastAsia="Times New Roman" w:hAnsi="Times New Roman" w:cs="Times New Roman"/>
              </w:rPr>
              <w:t xml:space="preserve">TBA </w:t>
            </w:r>
            <w:r w:rsidRPr="00A80E60">
              <w:rPr>
                <w:rFonts w:ascii="Times New Roman" w:eastAsia="Times New Roman" w:hAnsi="Times New Roman" w:cs="Times New Roman"/>
                <w:highlight w:val="yellow"/>
              </w:rPr>
              <w:t>at medical campus testing arrive 15 minutes before the exam</w:t>
            </w:r>
          </w:p>
          <w:p w14:paraId="47A85E09" w14:textId="33F9A936" w:rsidR="00183A3C" w:rsidRDefault="00183A3C" w:rsidP="00A3492F">
            <w:pPr>
              <w:spacing w:after="0"/>
              <w:rPr>
                <w:rFonts w:ascii="Times New Roman" w:eastAsia="Times New Roman" w:hAnsi="Times New Roman" w:cs="Times New Roman"/>
                <w:sz w:val="24"/>
                <w:szCs w:val="24"/>
              </w:rPr>
            </w:pPr>
            <w:r w:rsidRPr="00A80E60">
              <w:rPr>
                <w:rFonts w:ascii="Times New Roman" w:eastAsia="Times New Roman" w:hAnsi="Times New Roman" w:cs="Times New Roman"/>
                <w:sz w:val="24"/>
                <w:szCs w:val="24"/>
                <w:highlight w:val="yellow"/>
              </w:rPr>
              <w:t>Student ID</w:t>
            </w:r>
            <w:r>
              <w:rPr>
                <w:rFonts w:ascii="Times New Roman" w:eastAsia="Times New Roman" w:hAnsi="Times New Roman" w:cs="Times New Roman"/>
                <w:sz w:val="24"/>
                <w:szCs w:val="24"/>
              </w:rPr>
              <w:t xml:space="preserve"> </w:t>
            </w:r>
          </w:p>
          <w:p w14:paraId="399112CE" w14:textId="77777777" w:rsidR="00183A3C" w:rsidRDefault="00183A3C" w:rsidP="00A3492F">
            <w:pPr>
              <w:spacing w:after="0"/>
              <w:rPr>
                <w:rFonts w:ascii="Times New Roman" w:eastAsia="Times New Roman" w:hAnsi="Times New Roman" w:cs="Times New Roman"/>
                <w:sz w:val="24"/>
                <w:szCs w:val="24"/>
              </w:rPr>
            </w:pPr>
          </w:p>
          <w:p w14:paraId="0D8B3172" w14:textId="77777777" w:rsidR="00183A3C" w:rsidRDefault="00183A3C" w:rsidP="00A3492F">
            <w:pPr>
              <w:spacing w:after="0"/>
              <w:rPr>
                <w:rFonts w:ascii="Times New Roman" w:eastAsia="Times New Roman" w:hAnsi="Times New Roman" w:cs="Times New Roman"/>
                <w:sz w:val="24"/>
                <w:szCs w:val="24"/>
              </w:rPr>
            </w:pPr>
          </w:p>
          <w:p w14:paraId="2FF49644" w14:textId="77777777" w:rsidR="00183A3C" w:rsidRDefault="00183A3C" w:rsidP="00A3492F">
            <w:pPr>
              <w:spacing w:after="0"/>
              <w:rPr>
                <w:rFonts w:ascii="Times New Roman" w:eastAsia="Times New Roman" w:hAnsi="Times New Roman" w:cs="Times New Roman"/>
                <w:sz w:val="24"/>
                <w:szCs w:val="24"/>
              </w:rPr>
            </w:pPr>
          </w:p>
          <w:p w14:paraId="55357CDA" w14:textId="77777777" w:rsidR="00183A3C" w:rsidRDefault="00183A3C" w:rsidP="00A3492F">
            <w:pPr>
              <w:spacing w:after="0"/>
              <w:rPr>
                <w:rFonts w:ascii="Times New Roman" w:eastAsia="Times New Roman" w:hAnsi="Times New Roman" w:cs="Times New Roman"/>
                <w:sz w:val="24"/>
                <w:szCs w:val="24"/>
              </w:rPr>
            </w:pPr>
          </w:p>
          <w:p w14:paraId="0003A259" w14:textId="77777777" w:rsidR="00183A3C" w:rsidRPr="00B900A0" w:rsidRDefault="00183A3C" w:rsidP="00A3492F">
            <w:pPr>
              <w:spacing w:after="0"/>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031A0C5C" w14:textId="77777777" w:rsidR="004575B7" w:rsidRDefault="004575B7" w:rsidP="00A3492F">
            <w:pPr>
              <w:spacing w:after="0"/>
              <w:rPr>
                <w:rFonts w:ascii="Arial" w:hAnsi="Arial" w:cs="Arial"/>
              </w:rPr>
            </w:pPr>
            <w:r>
              <w:rPr>
                <w:rFonts w:ascii="Arial" w:hAnsi="Arial" w:cs="Arial"/>
              </w:rPr>
              <w:lastRenderedPageBreak/>
              <w:t>Chapter 23: Nursing Care pd the Newborn with Special Needs</w:t>
            </w:r>
          </w:p>
          <w:p w14:paraId="5EF59EAF" w14:textId="1958D2AE" w:rsidR="00183A3C" w:rsidRPr="00547A93" w:rsidRDefault="004575B7" w:rsidP="00A3492F">
            <w:pPr>
              <w:spacing w:after="0"/>
              <w:rPr>
                <w:rFonts w:ascii="Arial" w:hAnsi="Arial" w:cs="Arial"/>
              </w:rPr>
            </w:pPr>
            <w:r>
              <w:rPr>
                <w:rFonts w:ascii="Arial" w:hAnsi="Arial" w:cs="Arial"/>
              </w:rPr>
              <w:t>Chapter 24: Nursing Management of the Newborn at Risk: Acquired and Congenital Newborn Conditions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0D6D0464" w14:textId="77777777" w:rsidR="00183A3C" w:rsidRDefault="00183A3C" w:rsidP="00A3492F">
            <w:pPr>
              <w:spacing w:after="0"/>
              <w:rPr>
                <w:rFonts w:ascii="Arial" w:hAnsi="Arial" w:cs="Arial"/>
              </w:rPr>
            </w:pPr>
            <w:r w:rsidRPr="00B900A0">
              <w:rPr>
                <w:rFonts w:ascii="Arial" w:hAnsi="Arial" w:cs="Arial"/>
              </w:rPr>
              <w:t>One on one review of test #2 with professor prior to Final Exa</w:t>
            </w:r>
            <w:r>
              <w:rPr>
                <w:rFonts w:ascii="Arial" w:hAnsi="Arial" w:cs="Arial"/>
              </w:rPr>
              <w:t>m</w:t>
            </w:r>
          </w:p>
          <w:p w14:paraId="2A4E169E" w14:textId="5BAD605F" w:rsidR="00183A3C" w:rsidRPr="00B900A0" w:rsidRDefault="00183A3C" w:rsidP="00A3492F">
            <w:pPr>
              <w:spacing w:after="0"/>
              <w:rPr>
                <w:rFonts w:ascii="Arial" w:hAnsi="Arial" w:cs="Arial"/>
              </w:rPr>
            </w:pPr>
            <w:r w:rsidRPr="00B900A0">
              <w:rPr>
                <w:rFonts w:ascii="Arial" w:hAnsi="Arial" w:cs="Arial"/>
              </w:rPr>
              <w:t>Completion of 1</w:t>
            </w:r>
            <w:r w:rsidR="00A3492F">
              <w:rPr>
                <w:rFonts w:ascii="Arial" w:hAnsi="Arial" w:cs="Arial"/>
              </w:rPr>
              <w:t>0</w:t>
            </w:r>
            <w:r w:rsidRPr="00B900A0">
              <w:rPr>
                <w:rFonts w:ascii="Arial" w:hAnsi="Arial" w:cs="Arial"/>
              </w:rPr>
              <w:t>0 ATI adaptive questions</w:t>
            </w:r>
            <w:r>
              <w:rPr>
                <w:rFonts w:ascii="Arial" w:hAnsi="Arial" w:cs="Arial"/>
              </w:rPr>
              <w:t xml:space="preserve"> in Board Vitals</w:t>
            </w:r>
            <w:r w:rsidRPr="00B900A0">
              <w:rPr>
                <w:rFonts w:ascii="Arial" w:hAnsi="Arial" w:cs="Arial"/>
              </w:rPr>
              <w:t>, scoring level 2 or above (in addition to the required questions for clinical)</w:t>
            </w:r>
          </w:p>
          <w:p w14:paraId="10C67E46" w14:textId="77777777" w:rsidR="00183A3C" w:rsidRDefault="00183A3C" w:rsidP="00A3492F">
            <w:pPr>
              <w:spacing w:after="0"/>
              <w:rPr>
                <w:rFonts w:ascii="Arial" w:hAnsi="Arial" w:cs="Arial"/>
              </w:rPr>
            </w:pPr>
          </w:p>
          <w:p w14:paraId="29E6F2DC" w14:textId="77777777" w:rsidR="00183A3C" w:rsidRPr="00B900A0" w:rsidRDefault="00183A3C" w:rsidP="00A3492F">
            <w:pPr>
              <w:spacing w:after="0"/>
              <w:rPr>
                <w:rFonts w:ascii="Arial" w:hAnsi="Arial" w:cs="Arial"/>
              </w:rPr>
            </w:pPr>
          </w:p>
        </w:tc>
      </w:tr>
    </w:tbl>
    <w:p w14:paraId="496AB9D0" w14:textId="77777777" w:rsidR="004D630C" w:rsidRDefault="004D630C" w:rsidP="00EE69B0">
      <w:pPr>
        <w:spacing w:after="0" w:line="240" w:lineRule="auto"/>
        <w:ind w:left="720"/>
        <w:outlineLvl w:val="2"/>
        <w:rPr>
          <w:rFonts w:ascii="Arial" w:eastAsia="Times New Roman" w:hAnsi="Arial" w:cs="Arial"/>
          <w:b/>
          <w:bCs/>
          <w:caps/>
          <w:lang w:val="x-none" w:eastAsia="x-none"/>
        </w:rPr>
      </w:pPr>
    </w:p>
    <w:p w14:paraId="44B0E2EA" w14:textId="77777777" w:rsidR="00276EF4" w:rsidRPr="00693DC7" w:rsidRDefault="00276EF4" w:rsidP="00276EF4">
      <w:pPr>
        <w:shd w:val="clear" w:color="auto" w:fill="FFFFFF"/>
        <w:spacing w:after="0" w:line="240" w:lineRule="auto"/>
        <w:jc w:val="center"/>
        <w:rPr>
          <w:rFonts w:ascii="Times New Roman" w:eastAsia="Times New Roman" w:hAnsi="Times New Roman" w:cs="Times New Roman"/>
          <w:b/>
          <w:sz w:val="24"/>
          <w:szCs w:val="24"/>
        </w:rPr>
      </w:pPr>
      <w:r w:rsidRPr="00693DC7">
        <w:rPr>
          <w:rFonts w:ascii="Times New Roman" w:eastAsia="Times New Roman" w:hAnsi="Times New Roman" w:cs="Times New Roman"/>
          <w:b/>
          <w:sz w:val="24"/>
          <w:szCs w:val="24"/>
        </w:rPr>
        <w:t>**Course/lecture content is subject to change based on course/student needs.</w:t>
      </w:r>
    </w:p>
    <w:p w14:paraId="50FE1661" w14:textId="77777777" w:rsidR="00276EF4" w:rsidRPr="00D9666B" w:rsidRDefault="00276EF4" w:rsidP="00276EF4">
      <w:pPr>
        <w:spacing w:after="0" w:line="240" w:lineRule="auto"/>
        <w:jc w:val="center"/>
        <w:outlineLvl w:val="2"/>
        <w:rPr>
          <w:rFonts w:ascii="Arial" w:eastAsia="Times New Roman" w:hAnsi="Arial" w:cs="Arial"/>
          <w:b/>
          <w:bCs/>
          <w:caps/>
          <w:color w:val="000000"/>
        </w:rPr>
      </w:pPr>
    </w:p>
    <w:p w14:paraId="3EAD6C3E" w14:textId="77777777" w:rsidR="00276EF4" w:rsidRPr="00D9666B" w:rsidRDefault="00276EF4" w:rsidP="00276EF4">
      <w:pPr>
        <w:spacing w:after="0" w:line="240" w:lineRule="auto"/>
        <w:outlineLvl w:val="2"/>
        <w:rPr>
          <w:rFonts w:ascii="Arial" w:eastAsia="Times New Roman" w:hAnsi="Arial" w:cs="Arial"/>
          <w:b/>
          <w:bCs/>
          <w:caps/>
          <w:color w:val="000000"/>
        </w:rPr>
      </w:pPr>
    </w:p>
    <w:p w14:paraId="1E1E5AAC" w14:textId="77777777" w:rsidR="00276EF4" w:rsidRPr="00D9666B" w:rsidRDefault="00276EF4" w:rsidP="00276EF4">
      <w:pPr>
        <w:spacing w:after="0" w:line="240" w:lineRule="auto"/>
        <w:outlineLvl w:val="2"/>
        <w:rPr>
          <w:rFonts w:ascii="Arial" w:eastAsia="Times New Roman" w:hAnsi="Arial" w:cs="Arial"/>
          <w:b/>
          <w:bCs/>
          <w:caps/>
          <w:color w:val="000000"/>
        </w:rPr>
      </w:pPr>
    </w:p>
    <w:p w14:paraId="0D892B4A" w14:textId="77777777" w:rsidR="00276EF4" w:rsidRDefault="00276EF4" w:rsidP="00276EF4"/>
    <w:p w14:paraId="638039EA" w14:textId="77777777" w:rsidR="00EE69B0" w:rsidRPr="00836D1D" w:rsidRDefault="00EE69B0" w:rsidP="00F81AC4">
      <w:pPr>
        <w:spacing w:after="0" w:line="240" w:lineRule="auto"/>
        <w:outlineLvl w:val="2"/>
        <w:rPr>
          <w:rFonts w:ascii="Arial" w:eastAsia="Times New Roman" w:hAnsi="Arial" w:cs="Arial"/>
          <w:b/>
          <w:bCs/>
          <w:caps/>
          <w:color w:val="000000"/>
        </w:rPr>
        <w:sectPr w:rsidR="00EE69B0" w:rsidRPr="00836D1D" w:rsidSect="007B0696">
          <w:type w:val="continuous"/>
          <w:pgSz w:w="15840" w:h="12240" w:orient="landscape"/>
          <w:pgMar w:top="1339" w:right="1397" w:bottom="1339" w:left="274" w:header="720" w:footer="720" w:gutter="0"/>
          <w:cols w:space="720"/>
          <w:noEndnote/>
        </w:sectPr>
      </w:pPr>
    </w:p>
    <w:p w14:paraId="22619CEF" w14:textId="77777777" w:rsidR="0014090F" w:rsidRPr="00836D1D" w:rsidRDefault="0014090F" w:rsidP="0014090F">
      <w:pPr>
        <w:spacing w:after="0" w:line="240" w:lineRule="auto"/>
        <w:outlineLvl w:val="2"/>
        <w:rPr>
          <w:rFonts w:ascii="Arial" w:eastAsia="Times New Roman" w:hAnsi="Arial" w:cs="Arial"/>
          <w:b/>
          <w:bCs/>
          <w:caps/>
          <w:color w:val="000000"/>
        </w:rPr>
        <w:sectPr w:rsidR="0014090F" w:rsidRPr="00836D1D" w:rsidSect="007B0696">
          <w:type w:val="continuous"/>
          <w:pgSz w:w="15840" w:h="12240" w:orient="landscape"/>
          <w:pgMar w:top="1339" w:right="1397" w:bottom="1339" w:left="274" w:header="720" w:footer="720" w:gutter="0"/>
          <w:cols w:space="720"/>
          <w:noEndnote/>
        </w:sectPr>
      </w:pPr>
    </w:p>
    <w:p w14:paraId="15CE4BBA"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color w:val="000000"/>
        </w:rPr>
        <w:lastRenderedPageBreak/>
        <w:t xml:space="preserve">BlackBoard </w:t>
      </w:r>
      <w:r w:rsidRPr="00836D1D">
        <w:rPr>
          <w:rFonts w:ascii="Arial" w:eastAsia="Times New Roman" w:hAnsi="Arial" w:cs="Arial"/>
          <w:b/>
          <w:bCs/>
          <w:caps/>
          <w:color w:val="FF0000"/>
        </w:rPr>
        <w:t>(SAMPLE)</w:t>
      </w:r>
    </w:p>
    <w:p w14:paraId="263BDC50" w14:textId="77777777" w:rsidR="0014090F" w:rsidRPr="00836D1D" w:rsidRDefault="0014090F" w:rsidP="0014090F">
      <w:pPr>
        <w:spacing w:after="0" w:line="240" w:lineRule="auto"/>
        <w:outlineLvl w:val="2"/>
        <w:rPr>
          <w:rFonts w:ascii="Arial" w:eastAsia="Times New Roman" w:hAnsi="Arial" w:cs="Arial"/>
          <w:bCs/>
          <w:color w:val="000000"/>
        </w:rPr>
      </w:pPr>
      <w:r w:rsidRPr="00836D1D">
        <w:rPr>
          <w:rFonts w:ascii="Arial" w:eastAsia="Times New Roman" w:hAnsi="Arial" w:cs="Arial"/>
          <w:bCs/>
          <w:color w:val="000000"/>
        </w:rPr>
        <w:t xml:space="preserve">All assignments will be administered via blackboard. Students are expected to adhere to the instructions provided along with assigned due dates. </w:t>
      </w:r>
    </w:p>
    <w:p w14:paraId="617FB650" w14:textId="77777777" w:rsidR="0014090F" w:rsidRPr="00836D1D" w:rsidRDefault="0014090F" w:rsidP="0014090F">
      <w:pPr>
        <w:spacing w:after="0" w:line="240" w:lineRule="auto"/>
        <w:rPr>
          <w:rFonts w:ascii="Arial" w:eastAsia="Times New Roman" w:hAnsi="Arial" w:cs="Arial"/>
          <w:lang w:eastAsia="x-none"/>
        </w:rPr>
      </w:pPr>
    </w:p>
    <w:p w14:paraId="7B81FF50"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color w:val="000000"/>
        </w:rPr>
        <w:t xml:space="preserve">Academic Honesty </w:t>
      </w:r>
    </w:p>
    <w:p w14:paraId="452CA19D"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This procedure establishes a process for addressing charges of academic dishonesty in a manner that preserves the professional integrity of the faculty member as well as the due process rights of the student. Academic dishonesty includes the following actions, and those that are similar in nature, with respect to a student’s academic performance. </w:t>
      </w:r>
    </w:p>
    <w:p w14:paraId="5C40E01F" w14:textId="77777777" w:rsidR="0014090F" w:rsidRPr="00836D1D" w:rsidRDefault="0014090F" w:rsidP="0014090F">
      <w:pPr>
        <w:spacing w:after="0" w:line="240" w:lineRule="auto"/>
        <w:rPr>
          <w:rFonts w:ascii="Arial" w:eastAsia="Times New Roman" w:hAnsi="Arial" w:cs="Arial"/>
        </w:rPr>
      </w:pPr>
    </w:p>
    <w:p w14:paraId="3FE2E82B"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A. Cheating on an examination including unauthorized sharing of information </w:t>
      </w:r>
    </w:p>
    <w:p w14:paraId="7EF18A77"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B. Collaborating with others in work to be submitted, if contrary to the stated rules of the course </w:t>
      </w:r>
    </w:p>
    <w:p w14:paraId="1359F710"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C. Plagiarizing, taking and claiming as one’s </w:t>
      </w:r>
      <w:proofErr w:type="gramStart"/>
      <w:r w:rsidRPr="00836D1D">
        <w:rPr>
          <w:rFonts w:ascii="Arial" w:eastAsia="Times New Roman" w:hAnsi="Arial" w:cs="Arial"/>
        </w:rPr>
        <w:t>own</w:t>
      </w:r>
      <w:proofErr w:type="gramEnd"/>
      <w:r w:rsidRPr="00836D1D">
        <w:rPr>
          <w:rFonts w:ascii="Arial" w:eastAsia="Times New Roman" w:hAnsi="Arial" w:cs="Arial"/>
        </w:rPr>
        <w:t xml:space="preserve"> the ideas, writings, or work of another, without citing the sources </w:t>
      </w:r>
    </w:p>
    <w:p w14:paraId="7D67CFCA"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D. Submitting, work from another course unless permitted by the instructor </w:t>
      </w:r>
    </w:p>
    <w:p w14:paraId="129B7451" w14:textId="77777777" w:rsidR="0014090F" w:rsidRPr="00836D1D" w:rsidRDefault="0014090F" w:rsidP="0014090F">
      <w:pPr>
        <w:spacing w:after="0" w:line="240" w:lineRule="auto"/>
        <w:rPr>
          <w:rFonts w:ascii="Arial" w:eastAsia="Times New Roman" w:hAnsi="Arial" w:cs="Arial"/>
        </w:rPr>
      </w:pPr>
    </w:p>
    <w:p w14:paraId="70CA0BAF"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rPr>
        <w:t xml:space="preserve">Some related actions of academic dishonesty, such as stealing examinations or course material and falsifying records, may be directly addressed through Procedure 4030 Student Disciplinary Procedures. A detailed review of the procedure can be viewed at </w:t>
      </w:r>
      <w:hyperlink r:id="rId8" w:history="1">
        <w:r w:rsidRPr="00836D1D">
          <w:rPr>
            <w:rFonts w:ascii="Arial" w:eastAsia="Times New Roman" w:hAnsi="Arial" w:cs="Arial"/>
            <w:color w:val="0000FF"/>
            <w:u w:val="single"/>
          </w:rPr>
          <w:t>https://www.mdc.edu/procedures/Chapter4/4035.pdf</w:t>
        </w:r>
      </w:hyperlink>
    </w:p>
    <w:p w14:paraId="122F24A0" w14:textId="77777777" w:rsidR="0014090F" w:rsidRPr="00836D1D" w:rsidRDefault="0014090F" w:rsidP="0014090F">
      <w:pPr>
        <w:spacing w:after="0" w:line="240" w:lineRule="auto"/>
        <w:outlineLvl w:val="2"/>
        <w:rPr>
          <w:rFonts w:ascii="Arial" w:eastAsia="Times New Roman" w:hAnsi="Arial" w:cs="Arial"/>
          <w:b/>
          <w:bCs/>
          <w:caps/>
          <w:color w:val="000000"/>
        </w:rPr>
      </w:pPr>
    </w:p>
    <w:p w14:paraId="359CBEE7" w14:textId="77777777" w:rsidR="0014090F" w:rsidRPr="00836D1D" w:rsidRDefault="0014090F" w:rsidP="0014090F">
      <w:pPr>
        <w:spacing w:after="0" w:line="240" w:lineRule="auto"/>
        <w:outlineLvl w:val="2"/>
        <w:rPr>
          <w:rFonts w:ascii="Arial" w:eastAsia="Times New Roman" w:hAnsi="Arial" w:cs="Arial"/>
          <w:b/>
          <w:bCs/>
          <w:color w:val="000000"/>
        </w:rPr>
      </w:pPr>
      <w:r w:rsidRPr="00836D1D">
        <w:rPr>
          <w:rFonts w:ascii="Arial" w:eastAsia="Times New Roman" w:hAnsi="Arial" w:cs="Arial"/>
          <w:b/>
          <w:bCs/>
          <w:color w:val="000000"/>
        </w:rPr>
        <w:t>STUDENT DISCIPLINARY ACTIONS</w:t>
      </w:r>
    </w:p>
    <w:p w14:paraId="59548746"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All alleged student violations of the Code of Conduct of the College are referred to the Office of the Student Dean at the respective campus. A detailed review of the procedure can be viewed at </w:t>
      </w:r>
      <w:hyperlink r:id="rId9" w:history="1">
        <w:r w:rsidRPr="00836D1D">
          <w:rPr>
            <w:rFonts w:ascii="Arial" w:eastAsia="Times New Roman" w:hAnsi="Arial" w:cs="Arial"/>
            <w:color w:val="0000FF"/>
            <w:u w:val="single"/>
          </w:rPr>
          <w:t>https://www.mdc.edu/procedures/Chapter4/4030.pdf</w:t>
        </w:r>
      </w:hyperlink>
    </w:p>
    <w:p w14:paraId="1AD65CBA" w14:textId="77777777" w:rsidR="0014090F" w:rsidRPr="00836D1D" w:rsidRDefault="0014090F" w:rsidP="0014090F">
      <w:pPr>
        <w:spacing w:after="0" w:line="240" w:lineRule="auto"/>
        <w:outlineLvl w:val="2"/>
        <w:rPr>
          <w:rFonts w:ascii="Arial" w:eastAsia="Times New Roman" w:hAnsi="Arial" w:cs="Arial"/>
          <w:b/>
          <w:bCs/>
          <w:caps/>
          <w:color w:val="000000"/>
        </w:rPr>
      </w:pPr>
    </w:p>
    <w:p w14:paraId="2CB00C4F" w14:textId="77777777" w:rsidR="0014090F" w:rsidRPr="00836D1D" w:rsidRDefault="0014090F" w:rsidP="0014090F">
      <w:pPr>
        <w:spacing w:after="0" w:line="240" w:lineRule="auto"/>
        <w:outlineLvl w:val="2"/>
        <w:rPr>
          <w:rFonts w:ascii="Arial" w:eastAsia="Times New Roman" w:hAnsi="Arial" w:cs="Arial"/>
          <w:b/>
          <w:bCs/>
          <w:caps/>
          <w:color w:val="000000"/>
        </w:rPr>
      </w:pPr>
    </w:p>
    <w:p w14:paraId="78D50A23"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color w:val="000000"/>
        </w:rPr>
        <w:t>sTANDARDS OF ACADEMIC PROGRESS (SOAP)</w:t>
      </w:r>
    </w:p>
    <w:p w14:paraId="1FF2DFF2"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rPr>
        <w:t>The main purpose for the Standards of Academic Progress (SOAP) Procedure is to establish a formal process through which the faculty, staff, and administration at Miami Dade College may identify and provide support to students who experience academic difficulty and fall below a Combined Cumulative Grade Point Average (GPA) of 2.0 (Calculated from the combined graded units for GPA). The combined Cumulative GPA includes computation of grades for both MDC and posted transfer courses. Good Academic Standing is defined as 2.0 or higher for the Combined Cumulative GPA.</w:t>
      </w:r>
      <w:r w:rsidRPr="00836D1D">
        <w:rPr>
          <w:rFonts w:ascii="Arial" w:eastAsia="Times New Roman" w:hAnsi="Arial" w:cs="Arial"/>
          <w:b/>
          <w:bCs/>
          <w:caps/>
          <w:color w:val="000000"/>
        </w:rPr>
        <w:t xml:space="preserve"> </w:t>
      </w:r>
      <w:r w:rsidRPr="00836D1D">
        <w:rPr>
          <w:rFonts w:ascii="Arial" w:eastAsia="Times New Roman" w:hAnsi="Arial" w:cs="Arial"/>
        </w:rPr>
        <w:t xml:space="preserve">A detailed review of the procedure can be viewed at </w:t>
      </w:r>
      <w:hyperlink r:id="rId10" w:history="1">
        <w:r w:rsidRPr="00836D1D">
          <w:rPr>
            <w:rFonts w:ascii="Arial" w:eastAsia="Times New Roman" w:hAnsi="Arial" w:cs="Arial"/>
            <w:color w:val="0000FF"/>
            <w:u w:val="single"/>
          </w:rPr>
          <w:t>https://www.mdc.edu/procedures/Chapter4/4010.pdf</w:t>
        </w:r>
      </w:hyperlink>
    </w:p>
    <w:p w14:paraId="43860AE0" w14:textId="77777777" w:rsidR="0014090F" w:rsidRPr="00836D1D" w:rsidRDefault="0014090F" w:rsidP="0014090F">
      <w:pPr>
        <w:spacing w:after="0" w:line="240" w:lineRule="auto"/>
        <w:outlineLvl w:val="2"/>
        <w:rPr>
          <w:rFonts w:ascii="Arial" w:eastAsia="Times New Roman" w:hAnsi="Arial" w:cs="Arial"/>
          <w:b/>
          <w:bCs/>
          <w:caps/>
          <w:color w:val="000000"/>
        </w:rPr>
      </w:pPr>
    </w:p>
    <w:p w14:paraId="085C038D"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rPr>
        <w:t>Guidelines for Appeal of the Standards of Academic Progress</w:t>
      </w:r>
    </w:p>
    <w:p w14:paraId="4D00F956"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To establish a procedure for review and consideration regarding adjustment to students’ academic standing of suspension or dismissal as outlined in College Procedure 4010 Standards of Academic Progress (SOAP). A detailed review of the procedure can be viewed at </w:t>
      </w:r>
      <w:hyperlink r:id="rId11" w:history="1">
        <w:r w:rsidRPr="00836D1D">
          <w:rPr>
            <w:rFonts w:ascii="Arial" w:eastAsia="Times New Roman" w:hAnsi="Arial" w:cs="Arial"/>
            <w:color w:val="0000FF"/>
            <w:u w:val="single"/>
          </w:rPr>
          <w:t>https://www.mdc.edu/procedures/Chapter4/4015.pdf</w:t>
        </w:r>
      </w:hyperlink>
    </w:p>
    <w:p w14:paraId="396A2C2A" w14:textId="77777777" w:rsidR="0014090F" w:rsidRPr="00836D1D" w:rsidRDefault="0014090F" w:rsidP="0014090F">
      <w:pPr>
        <w:spacing w:after="0" w:line="240" w:lineRule="auto"/>
        <w:outlineLvl w:val="2"/>
        <w:rPr>
          <w:rFonts w:ascii="Arial" w:eastAsia="Times New Roman" w:hAnsi="Arial" w:cs="Arial"/>
          <w:caps/>
        </w:rPr>
      </w:pPr>
    </w:p>
    <w:p w14:paraId="392D0B85"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rPr>
        <w:t>Services Provided For Students With Disabilities</w:t>
      </w:r>
    </w:p>
    <w:p w14:paraId="101FB301"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To provide general information and guidelines concerning services available for students with disabilities, including the granting of auxiliary aids, substitutions, modifications, academic adjustments or waivers of requirements for admission to the College, its programs of study, its entry requirements to the upper division, or graduation for students with disabilities. To provide the College with procedures relating to students that may pose a direct threat to the health and safety of others. A detailed review of the procedure can be viewed at </w:t>
      </w:r>
      <w:hyperlink r:id="rId12" w:history="1">
        <w:r w:rsidRPr="00836D1D">
          <w:rPr>
            <w:rFonts w:ascii="Arial" w:eastAsia="Times New Roman" w:hAnsi="Arial" w:cs="Arial"/>
            <w:color w:val="0000FF"/>
            <w:u w:val="single"/>
          </w:rPr>
          <w:t>https://www.mdc.edu/procedures/Chapter4/4055.pdf</w:t>
        </w:r>
      </w:hyperlink>
    </w:p>
    <w:p w14:paraId="2B22DDFE" w14:textId="77777777" w:rsidR="0014090F" w:rsidRPr="00836D1D" w:rsidRDefault="0014090F" w:rsidP="0014090F">
      <w:pPr>
        <w:spacing w:after="0" w:line="240" w:lineRule="auto"/>
        <w:outlineLvl w:val="2"/>
        <w:rPr>
          <w:rFonts w:ascii="Arial" w:eastAsia="Times New Roman" w:hAnsi="Arial" w:cs="Arial"/>
        </w:rPr>
      </w:pPr>
    </w:p>
    <w:p w14:paraId="73AB2EB0" w14:textId="0ECF95ED" w:rsidR="0014090F" w:rsidRDefault="0014090F" w:rsidP="0014090F">
      <w:pPr>
        <w:spacing w:after="0" w:line="240" w:lineRule="auto"/>
        <w:outlineLvl w:val="2"/>
        <w:rPr>
          <w:rFonts w:ascii="Arial" w:eastAsia="Times New Roman" w:hAnsi="Arial" w:cs="Arial"/>
          <w:b/>
          <w:bCs/>
          <w:caps/>
        </w:rPr>
      </w:pPr>
    </w:p>
    <w:p w14:paraId="4CB753C7" w14:textId="3015D95A" w:rsidR="00CE707A" w:rsidRDefault="00CE707A" w:rsidP="0014090F">
      <w:pPr>
        <w:spacing w:after="0" w:line="240" w:lineRule="auto"/>
        <w:outlineLvl w:val="2"/>
        <w:rPr>
          <w:rFonts w:ascii="Arial" w:eastAsia="Times New Roman" w:hAnsi="Arial" w:cs="Arial"/>
          <w:b/>
          <w:bCs/>
          <w:caps/>
        </w:rPr>
      </w:pPr>
    </w:p>
    <w:p w14:paraId="5140264A" w14:textId="77777777" w:rsidR="00CE707A" w:rsidRPr="00836D1D" w:rsidRDefault="00CE707A" w:rsidP="0014090F">
      <w:pPr>
        <w:spacing w:after="0" w:line="240" w:lineRule="auto"/>
        <w:outlineLvl w:val="2"/>
        <w:rPr>
          <w:rFonts w:ascii="Arial" w:eastAsia="Times New Roman" w:hAnsi="Arial" w:cs="Arial"/>
          <w:b/>
          <w:bCs/>
          <w:caps/>
        </w:rPr>
      </w:pPr>
    </w:p>
    <w:p w14:paraId="092B18D7" w14:textId="77777777" w:rsidR="0014090F" w:rsidRPr="00836D1D" w:rsidRDefault="0014090F" w:rsidP="0014090F">
      <w:pPr>
        <w:spacing w:after="0" w:line="240" w:lineRule="auto"/>
        <w:outlineLvl w:val="2"/>
        <w:rPr>
          <w:rFonts w:ascii="Arial" w:eastAsia="Times New Roman" w:hAnsi="Arial" w:cs="Arial"/>
          <w:b/>
          <w:bCs/>
          <w:caps/>
        </w:rPr>
      </w:pPr>
      <w:r w:rsidRPr="00836D1D">
        <w:rPr>
          <w:rFonts w:ascii="Arial" w:eastAsia="Times New Roman" w:hAnsi="Arial" w:cs="Arial"/>
          <w:b/>
          <w:bCs/>
          <w:caps/>
        </w:rPr>
        <w:lastRenderedPageBreak/>
        <w:t>Student Appeal of Grades</w:t>
      </w:r>
    </w:p>
    <w:p w14:paraId="5564B02B"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This College procedure for the student appeal of grades ensures that both students and faculty will be aware of the processes that are to be followed when a course grade is challenged. The responsibility for academic evaluation and the assignment of grades is that of the faculty member who has been assigned responsibility for a course. When a student believes that he/she has not been evaluated as prescribed in the course syllabus, an avenue of appeal must be provided. A detailed review of the procedure can be viewed at </w:t>
      </w:r>
      <w:hyperlink r:id="rId13" w:history="1">
        <w:r w:rsidRPr="00836D1D">
          <w:rPr>
            <w:rFonts w:ascii="Arial" w:eastAsia="Times New Roman" w:hAnsi="Arial" w:cs="Arial"/>
            <w:color w:val="0000FF"/>
            <w:u w:val="single"/>
          </w:rPr>
          <w:t>https://www.mdc.edu/procedures/Chapter8/8301.pdf</w:t>
        </w:r>
      </w:hyperlink>
    </w:p>
    <w:p w14:paraId="12C74714" w14:textId="77777777" w:rsidR="0014090F" w:rsidRPr="00836D1D" w:rsidRDefault="0014090F" w:rsidP="0014090F">
      <w:pPr>
        <w:spacing w:after="0" w:line="240" w:lineRule="auto"/>
        <w:outlineLvl w:val="2"/>
        <w:rPr>
          <w:rFonts w:ascii="Arial" w:eastAsia="Times New Roman" w:hAnsi="Arial" w:cs="Arial"/>
        </w:rPr>
      </w:pPr>
    </w:p>
    <w:p w14:paraId="01FE7B7F" w14:textId="77777777" w:rsidR="0014090F" w:rsidRPr="00836D1D" w:rsidRDefault="0014090F" w:rsidP="0014090F">
      <w:pPr>
        <w:spacing w:after="0" w:line="240" w:lineRule="auto"/>
        <w:outlineLvl w:val="2"/>
        <w:rPr>
          <w:rFonts w:ascii="Arial" w:eastAsia="Times New Roman" w:hAnsi="Arial" w:cs="Arial"/>
          <w:b/>
          <w:bCs/>
        </w:rPr>
      </w:pPr>
      <w:r w:rsidRPr="00836D1D">
        <w:rPr>
          <w:rFonts w:ascii="Arial" w:eastAsia="Times New Roman" w:hAnsi="Arial" w:cs="Arial"/>
          <w:b/>
          <w:bCs/>
        </w:rPr>
        <w:t>INCOMPLETE GRADES</w:t>
      </w:r>
    </w:p>
    <w:p w14:paraId="1AD47794"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An incomplete grade is submitted when the student's work in a course is incomplete, and the student has obtained the instructor's permission to finish the course. An Incomplete is normally given only where extenuating circumstances exist, or where research or performance needs to be extended beyond the normal limits of the term. If a grade of B-D is possible, this grade may be granted, even though the student and instructor may agree that a higher grade is possible with further effort on the part of the student. </w:t>
      </w:r>
    </w:p>
    <w:p w14:paraId="63FC2456"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Student may request a grade of Incomplete only after the drop/withdraw date has passed. The decision to grant such a request will rest with the individual course instructor. The students have an opportunity to appeal the course instructor's decision, if it is negative, to the immediate supervisor of the course instructor. This would be a one-step final appeal process. </w:t>
      </w:r>
    </w:p>
    <w:p w14:paraId="5B0AD13B" w14:textId="77777777" w:rsidR="0014090F" w:rsidRPr="00836D1D" w:rsidRDefault="0014090F" w:rsidP="0014090F">
      <w:pPr>
        <w:spacing w:after="0" w:line="240" w:lineRule="auto"/>
        <w:outlineLvl w:val="2"/>
        <w:rPr>
          <w:rFonts w:ascii="Arial" w:eastAsia="Times New Roman" w:hAnsi="Arial" w:cs="Arial"/>
        </w:rPr>
      </w:pPr>
    </w:p>
    <w:p w14:paraId="4909A40B"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If the decision is reached by the course instructor to grant an Incomplete, this must be accompanied by a written and signed agreement between the course instructor and the student. The Agreement Form will contain the following points: </w:t>
      </w:r>
    </w:p>
    <w:p w14:paraId="11E70B26" w14:textId="77777777" w:rsidR="0014090F" w:rsidRPr="00836D1D" w:rsidRDefault="0014090F" w:rsidP="0014090F">
      <w:pPr>
        <w:spacing w:after="0" w:line="240" w:lineRule="auto"/>
        <w:outlineLvl w:val="2"/>
        <w:rPr>
          <w:rFonts w:ascii="Arial" w:eastAsia="Times New Roman" w:hAnsi="Arial" w:cs="Arial"/>
        </w:rPr>
      </w:pPr>
    </w:p>
    <w:p w14:paraId="67A3596A" w14:textId="77777777" w:rsidR="0014090F" w:rsidRPr="00836D1D" w:rsidRDefault="0014090F" w:rsidP="0014090F">
      <w:pPr>
        <w:spacing w:after="0" w:line="240" w:lineRule="auto"/>
        <w:ind w:left="720"/>
        <w:outlineLvl w:val="2"/>
        <w:rPr>
          <w:rFonts w:ascii="Arial" w:eastAsia="Times New Roman" w:hAnsi="Arial" w:cs="Arial"/>
        </w:rPr>
      </w:pPr>
      <w:r w:rsidRPr="00836D1D">
        <w:rPr>
          <w:rFonts w:ascii="Arial" w:eastAsia="Times New Roman" w:hAnsi="Arial" w:cs="Arial"/>
        </w:rPr>
        <w:t xml:space="preserve">1. The time period in which the course requirements must be completed. As a standard rule, this work should be completed by the last day of the next major term (Fall or Winter). An extension of this time limit may be granted by the appropriate Department Head after consultation with the instructor, if the reasons are determined to be beyond the control of the student – severe illness, accident, etc. (In the event the Incomplete grade is carried past the next major term, faculty must maintain course records for the student up until the next major term from the time at which the grade is recorded on the student transcript.) </w:t>
      </w:r>
    </w:p>
    <w:p w14:paraId="00AA2296" w14:textId="77777777" w:rsidR="0014090F" w:rsidRPr="00836D1D" w:rsidRDefault="0014090F" w:rsidP="0014090F">
      <w:pPr>
        <w:spacing w:after="0" w:line="240" w:lineRule="auto"/>
        <w:outlineLvl w:val="2"/>
        <w:rPr>
          <w:rFonts w:ascii="Arial" w:eastAsia="Times New Roman" w:hAnsi="Arial" w:cs="Arial"/>
        </w:rPr>
      </w:pPr>
    </w:p>
    <w:p w14:paraId="19FD7743" w14:textId="77777777" w:rsidR="0014090F" w:rsidRPr="00836D1D" w:rsidRDefault="0014090F" w:rsidP="0014090F">
      <w:pPr>
        <w:spacing w:after="0" w:line="240" w:lineRule="auto"/>
        <w:ind w:firstLine="720"/>
        <w:outlineLvl w:val="2"/>
        <w:rPr>
          <w:rFonts w:ascii="Arial" w:eastAsia="Times New Roman" w:hAnsi="Arial" w:cs="Arial"/>
        </w:rPr>
      </w:pPr>
      <w:r w:rsidRPr="00836D1D">
        <w:rPr>
          <w:rFonts w:ascii="Arial" w:eastAsia="Times New Roman" w:hAnsi="Arial" w:cs="Arial"/>
        </w:rPr>
        <w:t>2. The specific requirements that must be completed and the manner in which they are to be completed.</w:t>
      </w:r>
    </w:p>
    <w:p w14:paraId="2BD5039C" w14:textId="77777777" w:rsidR="0014090F" w:rsidRPr="00836D1D" w:rsidRDefault="0014090F" w:rsidP="0014090F">
      <w:pPr>
        <w:spacing w:after="0" w:line="240" w:lineRule="auto"/>
        <w:ind w:firstLine="720"/>
        <w:outlineLvl w:val="2"/>
        <w:rPr>
          <w:rFonts w:ascii="Arial" w:eastAsia="Times New Roman" w:hAnsi="Arial" w:cs="Arial"/>
        </w:rPr>
      </w:pPr>
      <w:r w:rsidRPr="00836D1D">
        <w:rPr>
          <w:rFonts w:ascii="Arial" w:eastAsia="Times New Roman" w:hAnsi="Arial" w:cs="Arial"/>
        </w:rPr>
        <w:t xml:space="preserve">(This might include some reference to grading criteria). </w:t>
      </w:r>
    </w:p>
    <w:p w14:paraId="25F8347A" w14:textId="77777777" w:rsidR="0014090F" w:rsidRPr="00836D1D" w:rsidRDefault="0014090F" w:rsidP="0014090F">
      <w:pPr>
        <w:spacing w:after="0" w:line="240" w:lineRule="auto"/>
        <w:outlineLvl w:val="2"/>
        <w:rPr>
          <w:rFonts w:ascii="Arial" w:eastAsia="Times New Roman" w:hAnsi="Arial" w:cs="Arial"/>
        </w:rPr>
      </w:pPr>
    </w:p>
    <w:p w14:paraId="3E020260" w14:textId="77777777" w:rsidR="0014090F" w:rsidRPr="00836D1D" w:rsidRDefault="0014090F" w:rsidP="0014090F">
      <w:pPr>
        <w:spacing w:after="0" w:line="240" w:lineRule="auto"/>
        <w:ind w:left="720"/>
        <w:outlineLvl w:val="2"/>
        <w:rPr>
          <w:rFonts w:ascii="Arial" w:eastAsia="Times New Roman" w:hAnsi="Arial" w:cs="Arial"/>
        </w:rPr>
      </w:pPr>
      <w:r w:rsidRPr="00836D1D">
        <w:rPr>
          <w:rFonts w:ascii="Arial" w:eastAsia="Times New Roman" w:hAnsi="Arial" w:cs="Arial"/>
        </w:rPr>
        <w:t>3. A provision that if the requirements have not been met by the end of the next major term, a Failure will be recorded as the grade for the course. A student does not remove an Incomplete by registering in a subsequent term to re-take the course.</w:t>
      </w:r>
    </w:p>
    <w:p w14:paraId="6E21FB18" w14:textId="77777777" w:rsidR="0014090F" w:rsidRPr="00836D1D" w:rsidRDefault="0014090F" w:rsidP="0014090F">
      <w:pPr>
        <w:spacing w:after="0" w:line="240" w:lineRule="auto"/>
        <w:outlineLvl w:val="2"/>
        <w:rPr>
          <w:rFonts w:ascii="Arial" w:eastAsia="Times New Roman" w:hAnsi="Arial" w:cs="Arial"/>
        </w:rPr>
      </w:pPr>
    </w:p>
    <w:p w14:paraId="28AAC48D" w14:textId="77777777" w:rsidR="0014090F" w:rsidRPr="00836D1D" w:rsidRDefault="0014090F" w:rsidP="0014090F">
      <w:pPr>
        <w:spacing w:after="0" w:line="240" w:lineRule="auto"/>
        <w:outlineLvl w:val="2"/>
        <w:rPr>
          <w:rFonts w:ascii="Arial" w:eastAsia="Times New Roman" w:hAnsi="Arial" w:cs="Arial"/>
          <w:b/>
          <w:bCs/>
        </w:rPr>
      </w:pPr>
      <w:r w:rsidRPr="00836D1D">
        <w:rPr>
          <w:rFonts w:ascii="Arial" w:eastAsia="Times New Roman" w:hAnsi="Arial" w:cs="Arial"/>
          <w:b/>
          <w:bCs/>
        </w:rPr>
        <w:t>WITHDRAWLS</w:t>
      </w:r>
    </w:p>
    <w:p w14:paraId="3A432060"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If you are thinking of withdrawing from a class, speak first with your professor. If you still choose to withdraw, please keep the following in mind: </w:t>
      </w:r>
    </w:p>
    <w:p w14:paraId="3C3DE3D5" w14:textId="77777777" w:rsidR="0014090F" w:rsidRPr="00836D1D" w:rsidRDefault="0014090F" w:rsidP="0014090F">
      <w:pPr>
        <w:spacing w:after="0" w:line="240" w:lineRule="auto"/>
        <w:ind w:left="1440" w:hanging="720"/>
        <w:outlineLvl w:val="2"/>
        <w:rPr>
          <w:rFonts w:ascii="Arial" w:eastAsia="Times New Roman" w:hAnsi="Arial" w:cs="Arial"/>
        </w:rPr>
      </w:pPr>
      <w:r w:rsidRPr="00836D1D">
        <w:rPr>
          <w:rFonts w:ascii="Arial" w:eastAsia="Times New Roman" w:hAnsi="Arial" w:cs="Arial"/>
        </w:rPr>
        <w:t xml:space="preserve">• </w:t>
      </w:r>
      <w:r w:rsidRPr="00836D1D">
        <w:rPr>
          <w:rFonts w:ascii="Arial" w:eastAsia="Times New Roman" w:hAnsi="Arial" w:cs="Arial"/>
        </w:rPr>
        <w:tab/>
        <w:t xml:space="preserve">A course withdrawal is not an automatic process; you need to withdraw either online or at the registration office. </w:t>
      </w:r>
    </w:p>
    <w:p w14:paraId="2D5A3DDE" w14:textId="77777777" w:rsidR="0014090F" w:rsidRPr="00836D1D" w:rsidRDefault="0014090F" w:rsidP="0014090F">
      <w:pPr>
        <w:spacing w:after="0" w:line="240" w:lineRule="auto"/>
        <w:ind w:left="1440" w:hanging="720"/>
        <w:outlineLvl w:val="2"/>
        <w:rPr>
          <w:rFonts w:ascii="Arial" w:eastAsia="Times New Roman" w:hAnsi="Arial" w:cs="Arial"/>
        </w:rPr>
      </w:pPr>
      <w:r w:rsidRPr="00836D1D">
        <w:rPr>
          <w:rFonts w:ascii="Arial" w:eastAsia="Times New Roman" w:hAnsi="Arial" w:cs="Arial"/>
        </w:rPr>
        <w:t xml:space="preserve">• </w:t>
      </w:r>
      <w:r w:rsidRPr="00836D1D">
        <w:rPr>
          <w:rFonts w:ascii="Arial" w:eastAsia="Times New Roman" w:hAnsi="Arial" w:cs="Arial"/>
        </w:rPr>
        <w:tab/>
        <w:t xml:space="preserve">If you withdraw from a course after the 100 percent refund date, it counts as an attempt and it will remain on your transcript. </w:t>
      </w:r>
    </w:p>
    <w:p w14:paraId="7A043F2B" w14:textId="77777777" w:rsidR="0014090F" w:rsidRPr="00836D1D" w:rsidRDefault="0014090F" w:rsidP="0014090F">
      <w:pPr>
        <w:spacing w:after="0" w:line="240" w:lineRule="auto"/>
        <w:ind w:left="1440" w:hanging="720"/>
        <w:outlineLvl w:val="2"/>
        <w:rPr>
          <w:rFonts w:ascii="Arial" w:eastAsia="Times New Roman" w:hAnsi="Arial" w:cs="Arial"/>
        </w:rPr>
      </w:pPr>
      <w:r w:rsidRPr="00836D1D">
        <w:rPr>
          <w:rFonts w:ascii="Arial" w:eastAsia="Times New Roman" w:hAnsi="Arial" w:cs="Arial"/>
        </w:rPr>
        <w:t xml:space="preserve">• </w:t>
      </w:r>
      <w:r w:rsidRPr="00836D1D">
        <w:rPr>
          <w:rFonts w:ascii="Arial" w:eastAsia="Times New Roman" w:hAnsi="Arial" w:cs="Arial"/>
        </w:rPr>
        <w:tab/>
        <w:t xml:space="preserve">You may withdraw with a grade of “W” up to the withdrawal date. Withdrawals after that date would be considered only through the petition process. Check with your advisor for more information. </w:t>
      </w:r>
    </w:p>
    <w:p w14:paraId="0FF84671" w14:textId="77777777" w:rsidR="0014090F" w:rsidRPr="00836D1D" w:rsidRDefault="0014090F" w:rsidP="0014090F">
      <w:pPr>
        <w:spacing w:after="0" w:line="240" w:lineRule="auto"/>
        <w:ind w:left="1440" w:hanging="720"/>
        <w:outlineLvl w:val="2"/>
        <w:rPr>
          <w:rFonts w:ascii="Arial" w:eastAsia="Times New Roman" w:hAnsi="Arial" w:cs="Arial"/>
        </w:rPr>
      </w:pPr>
      <w:r w:rsidRPr="00836D1D">
        <w:rPr>
          <w:rFonts w:ascii="Arial" w:eastAsia="Times New Roman" w:hAnsi="Arial" w:cs="Arial"/>
        </w:rPr>
        <w:t xml:space="preserve">• </w:t>
      </w:r>
      <w:r w:rsidRPr="00836D1D">
        <w:rPr>
          <w:rFonts w:ascii="Arial" w:eastAsia="Times New Roman" w:hAnsi="Arial" w:cs="Arial"/>
        </w:rPr>
        <w:tab/>
        <w:t xml:space="preserve">Withdrawals are not official until processed online or at the Registrar’s Office. Get a copy of your schedule to confirm this transaction. </w:t>
      </w:r>
    </w:p>
    <w:p w14:paraId="42B30D3B" w14:textId="77777777" w:rsidR="0014090F" w:rsidRPr="00836D1D" w:rsidRDefault="0014090F" w:rsidP="0014090F">
      <w:pPr>
        <w:spacing w:after="0" w:line="240" w:lineRule="auto"/>
        <w:ind w:firstLine="720"/>
        <w:outlineLvl w:val="2"/>
        <w:rPr>
          <w:rFonts w:ascii="Arial" w:eastAsia="Times New Roman" w:hAnsi="Arial" w:cs="Arial"/>
        </w:rPr>
      </w:pPr>
      <w:r w:rsidRPr="00836D1D">
        <w:rPr>
          <w:rFonts w:ascii="Arial" w:eastAsia="Times New Roman" w:hAnsi="Arial" w:cs="Arial"/>
        </w:rPr>
        <w:t xml:space="preserve">• </w:t>
      </w:r>
      <w:r w:rsidRPr="00836D1D">
        <w:rPr>
          <w:rFonts w:ascii="Arial" w:eastAsia="Times New Roman" w:hAnsi="Arial" w:cs="Arial"/>
        </w:rPr>
        <w:tab/>
        <w:t xml:space="preserve">Withdrawal deadlines are published in the official College calendar. </w:t>
      </w:r>
    </w:p>
    <w:p w14:paraId="6A0F6267" w14:textId="77777777" w:rsidR="0014090F" w:rsidRPr="00836D1D" w:rsidRDefault="0014090F" w:rsidP="0014090F">
      <w:pPr>
        <w:spacing w:after="0" w:line="240" w:lineRule="auto"/>
        <w:ind w:left="1440" w:hanging="720"/>
        <w:outlineLvl w:val="2"/>
        <w:rPr>
          <w:rFonts w:ascii="Arial" w:eastAsia="Times New Roman" w:hAnsi="Arial" w:cs="Arial"/>
        </w:rPr>
      </w:pPr>
      <w:r w:rsidRPr="00836D1D">
        <w:rPr>
          <w:rFonts w:ascii="Arial" w:eastAsia="Times New Roman" w:hAnsi="Arial" w:cs="Arial"/>
        </w:rPr>
        <w:lastRenderedPageBreak/>
        <w:t xml:space="preserve">• </w:t>
      </w:r>
      <w:r w:rsidRPr="00836D1D">
        <w:rPr>
          <w:rFonts w:ascii="Arial" w:eastAsia="Times New Roman" w:hAnsi="Arial" w:cs="Arial"/>
        </w:rPr>
        <w:tab/>
        <w:t>Dropping a course may jeopardize your athletic eligibility, financial aid, veteran benefits, student visa status or participation in student activities.</w:t>
      </w:r>
    </w:p>
    <w:p w14:paraId="6B3EFEAE" w14:textId="77777777" w:rsidR="0014090F" w:rsidRPr="00836D1D" w:rsidRDefault="0014090F" w:rsidP="0014090F">
      <w:pPr>
        <w:spacing w:after="0" w:line="240" w:lineRule="auto"/>
        <w:outlineLvl w:val="2"/>
        <w:rPr>
          <w:rFonts w:ascii="Arial" w:eastAsia="Times New Roman" w:hAnsi="Arial" w:cs="Arial"/>
        </w:rPr>
      </w:pPr>
    </w:p>
    <w:p w14:paraId="6ABD3D50" w14:textId="77777777" w:rsidR="0014090F" w:rsidRPr="00836D1D" w:rsidRDefault="0014090F" w:rsidP="0014090F">
      <w:pPr>
        <w:spacing w:after="0" w:line="240" w:lineRule="auto"/>
        <w:outlineLvl w:val="2"/>
        <w:rPr>
          <w:rFonts w:ascii="Arial" w:eastAsia="Times New Roman" w:hAnsi="Arial" w:cs="Arial"/>
          <w:b/>
          <w:bCs/>
          <w:caps/>
        </w:rPr>
      </w:pPr>
      <w:r w:rsidRPr="00836D1D">
        <w:rPr>
          <w:rFonts w:ascii="Arial" w:eastAsia="Times New Roman" w:hAnsi="Arial" w:cs="Arial"/>
          <w:b/>
          <w:bCs/>
          <w:caps/>
        </w:rPr>
        <w:t>Student Complaints</w:t>
      </w:r>
    </w:p>
    <w:p w14:paraId="78E619AC"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 xml:space="preserve">Prospective or enrolled students may voice a complaint about a College rule/regulation, procedure, or experience. The complaint may also be raised by a group of students or student government. Students must first voice their complaint to front-line staff and/or their supervisors. If the complaint cannot be resolved at that level, then the supervisors will communicate it to the next leadership level and notify the student(s). Students are expected to follow this chain of command within the complaint process and not elevate their complaint to the senior executive level of the College. Students who are unable to resolve their concerns/issues with the front-line staff and/or their supervisors may file a complaint in writing to the appropriate division head as listed in the table in this procedure. If the complaint is against a first or second level individual in the chain of command, the student should present the concern to the next level. A detailed review of the procedure can be viewed at </w:t>
      </w:r>
      <w:hyperlink r:id="rId14" w:history="1">
        <w:r w:rsidRPr="00836D1D">
          <w:rPr>
            <w:rFonts w:ascii="Arial" w:eastAsia="Times New Roman" w:hAnsi="Arial" w:cs="Arial"/>
            <w:color w:val="0000FF"/>
            <w:u w:val="single"/>
          </w:rPr>
          <w:t>https://www.mdc.edu/procedures/Chapter4/4032.pdf</w:t>
        </w:r>
      </w:hyperlink>
    </w:p>
    <w:p w14:paraId="2E73E61A" w14:textId="77777777" w:rsidR="0014090F" w:rsidRPr="00836D1D" w:rsidRDefault="0014090F" w:rsidP="0014090F">
      <w:pPr>
        <w:spacing w:after="0" w:line="240" w:lineRule="auto"/>
        <w:outlineLvl w:val="2"/>
        <w:rPr>
          <w:rFonts w:ascii="Arial" w:eastAsia="Times New Roman" w:hAnsi="Arial" w:cs="Arial"/>
          <w:b/>
          <w:bCs/>
          <w:caps/>
          <w:color w:val="000000"/>
        </w:rPr>
      </w:pPr>
    </w:p>
    <w:p w14:paraId="2F4F4EC9"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color w:val="000000"/>
        </w:rPr>
        <w:t>Veterans Affairs</w:t>
      </w:r>
    </w:p>
    <w:p w14:paraId="108E389C" w14:textId="77777777" w:rsidR="0014090F" w:rsidRPr="00836D1D" w:rsidRDefault="0014090F" w:rsidP="0014090F">
      <w:pPr>
        <w:spacing w:after="0" w:line="240" w:lineRule="auto"/>
        <w:outlineLvl w:val="2"/>
        <w:rPr>
          <w:rFonts w:ascii="Arial" w:eastAsia="Times New Roman" w:hAnsi="Arial" w:cs="Arial"/>
        </w:rPr>
      </w:pPr>
      <w:r w:rsidRPr="00836D1D">
        <w:rPr>
          <w:rFonts w:ascii="Arial" w:eastAsia="Times New Roman" w:hAnsi="Arial" w:cs="Arial"/>
        </w:rPr>
        <w:t>Our Veterans Affairs offices are available to assist all eligible U.S. veteran students and dependents who are using their V.A. educational benefits to further their education. You can get information about entitlements, filing claims to the Department of Veterans Affairs (DVA) and certifying enrollment at MDC. Connect to MDC staff/contacts, specialized services, and certification information and processing. For more information, please contact Veterans Information at 305-237-2790.</w:t>
      </w:r>
    </w:p>
    <w:p w14:paraId="3B1E6601" w14:textId="77777777" w:rsidR="0014090F" w:rsidRPr="00836D1D" w:rsidRDefault="0014090F" w:rsidP="0014090F">
      <w:pPr>
        <w:spacing w:after="0" w:line="240" w:lineRule="auto"/>
        <w:outlineLvl w:val="2"/>
        <w:rPr>
          <w:rFonts w:ascii="Arial" w:eastAsia="Times New Roman" w:hAnsi="Arial" w:cs="Arial"/>
          <w:b/>
          <w:bCs/>
          <w:caps/>
          <w:color w:val="000000"/>
        </w:rPr>
      </w:pPr>
    </w:p>
    <w:p w14:paraId="183C0A16"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b/>
          <w:bCs/>
          <w:caps/>
          <w:color w:val="000000"/>
        </w:rPr>
        <w:t xml:space="preserve">Accessibility and Disability Services </w:t>
      </w:r>
    </w:p>
    <w:p w14:paraId="525B99AD" w14:textId="77777777" w:rsidR="0014090F" w:rsidRPr="00836D1D" w:rsidRDefault="0014090F" w:rsidP="0014090F">
      <w:pPr>
        <w:spacing w:after="0" w:line="240" w:lineRule="auto"/>
        <w:outlineLvl w:val="2"/>
        <w:rPr>
          <w:rFonts w:ascii="Arial" w:eastAsia="Times New Roman" w:hAnsi="Arial" w:cs="Arial"/>
          <w:b/>
          <w:bCs/>
          <w:caps/>
          <w:color w:val="000000"/>
        </w:rPr>
      </w:pPr>
      <w:r w:rsidRPr="00836D1D">
        <w:rPr>
          <w:rFonts w:ascii="Arial" w:eastAsia="Times New Roman" w:hAnsi="Arial" w:cs="Arial"/>
        </w:rPr>
        <w:t xml:space="preserve">ACCESS (A Comprehensive Center for Exceptional Student Services) Disability Services provide and coordinate accommodations for students with documented disabilities. Federal and state laws and regulations guarantee students with disabilities equal access and equal opportunity in post-secondary education. The College has developed special support services and accommodations to assist students with disabilities in achieving equal opportunities. </w:t>
      </w:r>
    </w:p>
    <w:p w14:paraId="1F2357B8" w14:textId="77777777" w:rsidR="0014090F" w:rsidRPr="00836D1D" w:rsidRDefault="0014090F" w:rsidP="0014090F">
      <w:pPr>
        <w:spacing w:after="0" w:line="240" w:lineRule="auto"/>
        <w:rPr>
          <w:rFonts w:ascii="Arial" w:eastAsia="Times New Roman" w:hAnsi="Arial" w:cs="Arial"/>
          <w:b/>
          <w:bCs/>
          <w:caps/>
          <w:lang w:eastAsia="x-none"/>
        </w:rPr>
      </w:pPr>
    </w:p>
    <w:p w14:paraId="29E8E777" w14:textId="77777777" w:rsidR="0014090F" w:rsidRPr="00836D1D" w:rsidRDefault="0014090F" w:rsidP="0014090F">
      <w:pPr>
        <w:spacing w:after="0" w:line="240" w:lineRule="auto"/>
        <w:rPr>
          <w:rFonts w:ascii="Arial" w:eastAsia="Times New Roman" w:hAnsi="Arial" w:cs="Arial"/>
          <w:b/>
          <w:bCs/>
          <w:caps/>
          <w:lang w:eastAsia="x-none"/>
        </w:rPr>
      </w:pPr>
      <w:r w:rsidRPr="00836D1D">
        <w:rPr>
          <w:rFonts w:ascii="Arial" w:eastAsia="Times New Roman" w:hAnsi="Arial" w:cs="Arial"/>
          <w:b/>
          <w:bCs/>
          <w:caps/>
          <w:lang w:eastAsia="x-none"/>
        </w:rPr>
        <w:t>Tutoring</w:t>
      </w:r>
    </w:p>
    <w:p w14:paraId="67048DDB" w14:textId="77777777" w:rsidR="0014090F" w:rsidRPr="00836D1D" w:rsidRDefault="0014090F" w:rsidP="0014090F">
      <w:pPr>
        <w:keepNext/>
        <w:shd w:val="clear" w:color="auto" w:fill="FFFFFF"/>
        <w:spacing w:after="0" w:line="240" w:lineRule="auto"/>
        <w:outlineLvl w:val="3"/>
        <w:rPr>
          <w:rFonts w:ascii="Arial" w:eastAsia="Times New Roman" w:hAnsi="Arial" w:cs="Arial"/>
        </w:rPr>
      </w:pPr>
      <w:r w:rsidRPr="00836D1D">
        <w:rPr>
          <w:rFonts w:ascii="Arial" w:eastAsia="Times New Roman" w:hAnsi="Arial" w:cs="Arial"/>
        </w:rPr>
        <w:t>To support the college's transition to remote-learning, we will be providing tutoring through Blackboard Collaborate Ultra.</w:t>
      </w:r>
    </w:p>
    <w:p w14:paraId="34C2EB4B" w14:textId="77777777" w:rsidR="0014090F" w:rsidRPr="00836D1D" w:rsidRDefault="0014090F" w:rsidP="0014090F">
      <w:pPr>
        <w:shd w:val="clear" w:color="auto" w:fill="FFFFFF"/>
        <w:spacing w:after="0" w:line="240" w:lineRule="auto"/>
        <w:rPr>
          <w:rFonts w:ascii="Arial" w:eastAsia="Times New Roman" w:hAnsi="Arial" w:cs="Arial"/>
          <w:color w:val="333333"/>
        </w:rPr>
      </w:pPr>
      <w:r w:rsidRPr="00836D1D">
        <w:rPr>
          <w:rFonts w:ascii="Arial" w:eastAsia="Times New Roman" w:hAnsi="Arial" w:cs="Arial"/>
          <w:b/>
          <w:bCs/>
          <w:color w:val="333333"/>
        </w:rPr>
        <w:t>How to access a virtual tutor:</w:t>
      </w:r>
    </w:p>
    <w:p w14:paraId="34C962D4" w14:textId="77777777" w:rsidR="0014090F" w:rsidRPr="00836D1D" w:rsidRDefault="0014090F" w:rsidP="0014090F">
      <w:pPr>
        <w:numPr>
          <w:ilvl w:val="0"/>
          <w:numId w:val="30"/>
        </w:numPr>
        <w:shd w:val="clear" w:color="auto" w:fill="FFFFFF"/>
        <w:spacing w:after="0" w:line="240" w:lineRule="auto"/>
        <w:rPr>
          <w:rFonts w:ascii="Arial" w:eastAsia="Times New Roman" w:hAnsi="Arial" w:cs="Arial"/>
          <w:color w:val="333333"/>
        </w:rPr>
      </w:pPr>
      <w:r w:rsidRPr="00836D1D">
        <w:rPr>
          <w:rFonts w:ascii="Arial" w:eastAsia="Times New Roman" w:hAnsi="Arial" w:cs="Arial"/>
          <w:color w:val="333333"/>
        </w:rPr>
        <w:t>Select the campus where you typically meet with a tutor</w:t>
      </w:r>
    </w:p>
    <w:p w14:paraId="2CE13CE7" w14:textId="77777777" w:rsidR="0014090F" w:rsidRPr="00836D1D" w:rsidRDefault="0014090F" w:rsidP="0014090F">
      <w:pPr>
        <w:numPr>
          <w:ilvl w:val="0"/>
          <w:numId w:val="30"/>
        </w:numPr>
        <w:shd w:val="clear" w:color="auto" w:fill="FFFFFF"/>
        <w:spacing w:after="0" w:line="240" w:lineRule="auto"/>
        <w:rPr>
          <w:rFonts w:ascii="Arial" w:eastAsia="Times New Roman" w:hAnsi="Arial" w:cs="Arial"/>
          <w:color w:val="333333"/>
        </w:rPr>
      </w:pPr>
      <w:r w:rsidRPr="00836D1D">
        <w:rPr>
          <w:rFonts w:ascii="Arial" w:eastAsia="Times New Roman" w:hAnsi="Arial" w:cs="Arial"/>
          <w:color w:val="333333"/>
        </w:rPr>
        <w:t>Select the discipline you are requesting tutoring from</w:t>
      </w:r>
    </w:p>
    <w:p w14:paraId="57EA343F" w14:textId="77777777" w:rsidR="0014090F" w:rsidRPr="00836D1D" w:rsidRDefault="0014090F" w:rsidP="0014090F">
      <w:pPr>
        <w:numPr>
          <w:ilvl w:val="0"/>
          <w:numId w:val="30"/>
        </w:numPr>
        <w:shd w:val="clear" w:color="auto" w:fill="FFFFFF"/>
        <w:spacing w:after="0" w:line="240" w:lineRule="auto"/>
        <w:rPr>
          <w:rFonts w:ascii="Arial" w:eastAsia="Times New Roman" w:hAnsi="Arial" w:cs="Arial"/>
          <w:color w:val="333333"/>
        </w:rPr>
      </w:pPr>
      <w:r w:rsidRPr="00836D1D">
        <w:rPr>
          <w:rFonts w:ascii="Arial" w:eastAsia="Times New Roman" w:hAnsi="Arial" w:cs="Arial"/>
          <w:color w:val="333333"/>
        </w:rPr>
        <w:t>You will be connected to a Collaborate Ultra room and a staff member will further direct you</w:t>
      </w:r>
    </w:p>
    <w:p w14:paraId="4EE335EB" w14:textId="77777777" w:rsidR="0014090F" w:rsidRPr="00836D1D" w:rsidRDefault="0014090F" w:rsidP="0014090F">
      <w:pPr>
        <w:shd w:val="clear" w:color="auto" w:fill="FFFFFF"/>
        <w:spacing w:after="150" w:line="240" w:lineRule="auto"/>
        <w:rPr>
          <w:rFonts w:ascii="Arial" w:eastAsia="Times New Roman" w:hAnsi="Arial" w:cs="Arial"/>
          <w:color w:val="333333"/>
        </w:rPr>
      </w:pPr>
      <w:r w:rsidRPr="00836D1D">
        <w:rPr>
          <w:rFonts w:ascii="Arial" w:eastAsia="Times New Roman" w:hAnsi="Arial" w:cs="Arial"/>
          <w:b/>
          <w:bCs/>
          <w:color w:val="333333"/>
        </w:rPr>
        <w:t>Need a tutor outside of the scheduled hours?</w:t>
      </w:r>
      <w:r w:rsidRPr="00836D1D">
        <w:rPr>
          <w:rFonts w:ascii="Arial" w:eastAsia="Times New Roman" w:hAnsi="Arial" w:cs="Arial"/>
          <w:color w:val="333333"/>
        </w:rPr>
        <w:t xml:space="preserve"> Check to see if your professor has activated </w:t>
      </w:r>
      <w:proofErr w:type="spellStart"/>
      <w:r w:rsidRPr="00836D1D">
        <w:rPr>
          <w:rFonts w:ascii="Arial" w:eastAsia="Times New Roman" w:hAnsi="Arial" w:cs="Arial"/>
          <w:color w:val="333333"/>
        </w:rPr>
        <w:t>Smarthinking</w:t>
      </w:r>
      <w:proofErr w:type="spellEnd"/>
      <w:r w:rsidRPr="00836D1D">
        <w:rPr>
          <w:rFonts w:ascii="Arial" w:eastAsia="Times New Roman" w:hAnsi="Arial" w:cs="Arial"/>
          <w:color w:val="333333"/>
        </w:rPr>
        <w:t xml:space="preserve"> virtual tutoring in their Blackboard course. </w:t>
      </w:r>
      <w:proofErr w:type="spellStart"/>
      <w:r w:rsidRPr="00836D1D">
        <w:rPr>
          <w:rFonts w:ascii="Arial" w:eastAsia="Times New Roman" w:hAnsi="Arial" w:cs="Arial"/>
          <w:color w:val="333333"/>
        </w:rPr>
        <w:t>Smarthinking</w:t>
      </w:r>
      <w:proofErr w:type="spellEnd"/>
      <w:r w:rsidRPr="00836D1D">
        <w:rPr>
          <w:rFonts w:ascii="Arial" w:eastAsia="Times New Roman" w:hAnsi="Arial" w:cs="Arial"/>
          <w:color w:val="333333"/>
        </w:rPr>
        <w:t> will pair you with a subject specific tutor 24/7.</w:t>
      </w:r>
    </w:p>
    <w:p w14:paraId="7D985AD3" w14:textId="77777777" w:rsidR="0014090F" w:rsidRPr="00836D1D" w:rsidRDefault="0014090F" w:rsidP="0014090F">
      <w:pPr>
        <w:spacing w:after="0" w:line="240" w:lineRule="auto"/>
        <w:rPr>
          <w:rFonts w:ascii="Arial" w:eastAsia="Times New Roman" w:hAnsi="Arial" w:cs="Arial"/>
          <w:b/>
          <w:bCs/>
        </w:rPr>
      </w:pPr>
      <w:r w:rsidRPr="00836D1D">
        <w:rPr>
          <w:rFonts w:ascii="Arial" w:eastAsia="Times New Roman" w:hAnsi="Arial" w:cs="Arial"/>
          <w:b/>
          <w:bCs/>
        </w:rPr>
        <w:t>SMART PLAN POLICY:</w:t>
      </w:r>
    </w:p>
    <w:p w14:paraId="58E1446A"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bCs/>
        </w:rPr>
        <w:t>The Benjamin Leon School of Nursing’s goal is for every student to be successful throughout the nursing program. Nursing students are only allowed to repeat a course one time, if failed the second time, the student will be dismissed from the program. To avoid this from happening, and to remediate the student, a SMART Action Plan for Remediation has been developed for each nursing course. Each SMART Plan is specific for the failed course and focuses on student preparation and success. It is mandatory in the School of Nursing that any student who is unsuccessful in a course the first time must complete a Smart Plan before being allowed to re-take/re-register for the course. To initiate the SMART Plan, students must:</w:t>
      </w:r>
    </w:p>
    <w:p w14:paraId="550A88C6" w14:textId="77777777" w:rsidR="0014090F" w:rsidRPr="00836D1D" w:rsidRDefault="0014090F" w:rsidP="0014090F">
      <w:pPr>
        <w:spacing w:after="120" w:line="240" w:lineRule="auto"/>
        <w:ind w:left="360"/>
        <w:rPr>
          <w:rFonts w:ascii="Arial" w:eastAsia="Times New Roman" w:hAnsi="Arial" w:cs="Arial"/>
          <w:bCs/>
        </w:rPr>
      </w:pPr>
      <w:r w:rsidRPr="00836D1D">
        <w:rPr>
          <w:rFonts w:ascii="Arial" w:eastAsia="Times New Roman" w:hAnsi="Arial" w:cs="Arial"/>
          <w:bCs/>
        </w:rPr>
        <w:t>a.</w:t>
      </w:r>
      <w:r w:rsidRPr="00836D1D">
        <w:rPr>
          <w:rFonts w:ascii="Arial" w:eastAsia="Times New Roman" w:hAnsi="Arial" w:cs="Arial"/>
          <w:bCs/>
        </w:rPr>
        <w:tab/>
        <w:t>Be advised and referred by their course instructor.</w:t>
      </w:r>
    </w:p>
    <w:p w14:paraId="102DEDD9" w14:textId="77777777" w:rsidR="0014090F" w:rsidRPr="00836D1D" w:rsidRDefault="0014090F" w:rsidP="0014090F">
      <w:pPr>
        <w:spacing w:after="120" w:line="240" w:lineRule="auto"/>
        <w:ind w:left="360"/>
        <w:rPr>
          <w:rFonts w:ascii="Arial" w:eastAsia="Times New Roman" w:hAnsi="Arial" w:cs="Arial"/>
          <w:bCs/>
        </w:rPr>
      </w:pPr>
      <w:r w:rsidRPr="00836D1D">
        <w:rPr>
          <w:rFonts w:ascii="Arial" w:eastAsia="Times New Roman" w:hAnsi="Arial" w:cs="Arial"/>
          <w:bCs/>
        </w:rPr>
        <w:t>b.</w:t>
      </w:r>
      <w:r w:rsidRPr="00836D1D">
        <w:rPr>
          <w:rFonts w:ascii="Arial" w:eastAsia="Times New Roman" w:hAnsi="Arial" w:cs="Arial"/>
          <w:bCs/>
        </w:rPr>
        <w:tab/>
        <w:t>Meet with a Retention Specialist who will initiate the SMART Action Plan.</w:t>
      </w:r>
    </w:p>
    <w:p w14:paraId="4D0A501C" w14:textId="77777777" w:rsidR="0014090F" w:rsidRPr="00836D1D" w:rsidRDefault="0014090F" w:rsidP="0014090F">
      <w:pPr>
        <w:spacing w:after="120" w:line="240" w:lineRule="auto"/>
        <w:ind w:left="360"/>
        <w:rPr>
          <w:rFonts w:ascii="Arial" w:eastAsia="Times New Roman" w:hAnsi="Arial" w:cs="Arial"/>
          <w:bCs/>
        </w:rPr>
      </w:pPr>
      <w:r w:rsidRPr="00836D1D">
        <w:rPr>
          <w:rFonts w:ascii="Arial" w:eastAsia="Times New Roman" w:hAnsi="Arial" w:cs="Arial"/>
          <w:bCs/>
        </w:rPr>
        <w:lastRenderedPageBreak/>
        <w:t>c.</w:t>
      </w:r>
      <w:r w:rsidRPr="00836D1D">
        <w:rPr>
          <w:rFonts w:ascii="Arial" w:eastAsia="Times New Roman" w:hAnsi="Arial" w:cs="Arial"/>
          <w:bCs/>
        </w:rPr>
        <w:tab/>
        <w:t xml:space="preserve">Complete all assignments with the Retention Specialist, who will verify your work and </w:t>
      </w:r>
      <w:r w:rsidRPr="00836D1D">
        <w:rPr>
          <w:rFonts w:ascii="Arial" w:eastAsia="Times New Roman" w:hAnsi="Arial" w:cs="Arial"/>
          <w:bCs/>
        </w:rPr>
        <w:tab/>
        <w:t>send a completion release to the student’s program Department Chairperson.</w:t>
      </w:r>
    </w:p>
    <w:p w14:paraId="1FB01771" w14:textId="77777777" w:rsidR="0014090F" w:rsidRPr="00836D1D" w:rsidRDefault="0014090F" w:rsidP="0014090F">
      <w:pPr>
        <w:spacing w:after="120" w:line="240" w:lineRule="auto"/>
        <w:ind w:left="360"/>
        <w:rPr>
          <w:rFonts w:ascii="Arial" w:eastAsia="Times New Roman" w:hAnsi="Arial" w:cs="Arial"/>
          <w:bCs/>
        </w:rPr>
      </w:pPr>
      <w:r w:rsidRPr="00836D1D">
        <w:rPr>
          <w:rFonts w:ascii="Arial" w:eastAsia="Times New Roman" w:hAnsi="Arial" w:cs="Arial"/>
          <w:bCs/>
        </w:rPr>
        <w:t>d.</w:t>
      </w:r>
      <w:r w:rsidRPr="00836D1D">
        <w:rPr>
          <w:rFonts w:ascii="Arial" w:eastAsia="Times New Roman" w:hAnsi="Arial" w:cs="Arial"/>
          <w:bCs/>
        </w:rPr>
        <w:tab/>
        <w:t xml:space="preserve">The Chairperson will be responsible for re-enrolling the student into courses and </w:t>
      </w:r>
      <w:r w:rsidRPr="00836D1D">
        <w:rPr>
          <w:rFonts w:ascii="Arial" w:eastAsia="Times New Roman" w:hAnsi="Arial" w:cs="Arial"/>
          <w:bCs/>
        </w:rPr>
        <w:tab/>
        <w:t>notifying the student’s instructor of your completion status.</w:t>
      </w:r>
    </w:p>
    <w:p w14:paraId="418018A7" w14:textId="77777777" w:rsidR="0014090F" w:rsidRPr="00836D1D" w:rsidRDefault="0014090F" w:rsidP="0014090F">
      <w:pPr>
        <w:spacing w:after="120" w:line="240" w:lineRule="auto"/>
        <w:ind w:left="360"/>
        <w:rPr>
          <w:rFonts w:ascii="Arial" w:eastAsia="Times New Roman" w:hAnsi="Arial" w:cs="Arial"/>
          <w:bCs/>
        </w:rPr>
      </w:pPr>
      <w:r w:rsidRPr="00836D1D">
        <w:rPr>
          <w:rFonts w:ascii="Arial" w:eastAsia="Times New Roman" w:hAnsi="Arial" w:cs="Arial"/>
          <w:bCs/>
        </w:rPr>
        <w:t>e.</w:t>
      </w:r>
      <w:r w:rsidRPr="00836D1D">
        <w:rPr>
          <w:rFonts w:ascii="Arial" w:eastAsia="Times New Roman" w:hAnsi="Arial" w:cs="Arial"/>
          <w:bCs/>
        </w:rPr>
        <w:tab/>
        <w:t>Please see your Department Chairperson for more information.</w:t>
      </w:r>
    </w:p>
    <w:p w14:paraId="6A3E86E6" w14:textId="77777777" w:rsidR="0014090F" w:rsidRPr="00836D1D" w:rsidRDefault="0014090F" w:rsidP="0014090F">
      <w:pPr>
        <w:shd w:val="clear" w:color="auto" w:fill="FFFFFF"/>
        <w:spacing w:after="150" w:line="240" w:lineRule="auto"/>
        <w:rPr>
          <w:rFonts w:ascii="Arial" w:eastAsia="Times New Roman" w:hAnsi="Arial" w:cs="Arial"/>
          <w:color w:val="333333"/>
        </w:rPr>
      </w:pPr>
    </w:p>
    <w:p w14:paraId="7BCA0349" w14:textId="77777777" w:rsidR="0014090F" w:rsidRPr="00836D1D" w:rsidRDefault="0014090F" w:rsidP="0014090F">
      <w:pPr>
        <w:spacing w:after="0" w:line="240" w:lineRule="auto"/>
        <w:rPr>
          <w:rFonts w:ascii="Arial" w:eastAsia="Times New Roman" w:hAnsi="Arial" w:cs="Arial"/>
          <w:b/>
          <w:caps/>
          <w:lang w:eastAsia="x-none"/>
        </w:rPr>
      </w:pPr>
      <w:r w:rsidRPr="00836D1D">
        <w:rPr>
          <w:rFonts w:ascii="Arial" w:eastAsia="Times New Roman" w:hAnsi="Arial" w:cs="Arial"/>
          <w:b/>
          <w:caps/>
          <w:lang w:eastAsia="x-none"/>
        </w:rPr>
        <w:t>For more information concerning labs by campus, please visit</w:t>
      </w:r>
    </w:p>
    <w:p w14:paraId="0FED10A4" w14:textId="77777777" w:rsidR="0014090F" w:rsidRPr="00836D1D" w:rsidRDefault="00000000" w:rsidP="0014090F">
      <w:pPr>
        <w:spacing w:after="0" w:line="240" w:lineRule="auto"/>
        <w:rPr>
          <w:rFonts w:ascii="Arial" w:eastAsia="Times New Roman" w:hAnsi="Arial" w:cs="Arial"/>
        </w:rPr>
      </w:pPr>
      <w:hyperlink r:id="rId15" w:history="1">
        <w:r w:rsidR="0014090F" w:rsidRPr="00836D1D">
          <w:rPr>
            <w:rFonts w:ascii="Arial" w:eastAsia="Times New Roman" w:hAnsi="Arial" w:cs="Arial"/>
            <w:color w:val="0000FF"/>
            <w:u w:val="single"/>
          </w:rPr>
          <w:t>https://libraryguides.mdc.edu/c.php?g=636897&amp;p=4456609</w:t>
        </w:r>
      </w:hyperlink>
    </w:p>
    <w:p w14:paraId="14A426A4" w14:textId="77777777" w:rsidR="0014090F" w:rsidRPr="00836D1D" w:rsidRDefault="0014090F" w:rsidP="0014090F">
      <w:pPr>
        <w:spacing w:before="240" w:after="0" w:line="240" w:lineRule="auto"/>
        <w:ind w:left="720" w:hanging="720"/>
        <w:rPr>
          <w:rFonts w:ascii="Arial" w:eastAsia="Times New Roman" w:hAnsi="Arial" w:cs="Arial"/>
          <w:caps/>
          <w:spacing w:val="5"/>
        </w:rPr>
      </w:pPr>
      <w:r w:rsidRPr="00836D1D">
        <w:rPr>
          <w:rFonts w:ascii="Arial" w:eastAsia="Times New Roman" w:hAnsi="Arial" w:cs="Arial"/>
          <w:b/>
          <w:caps/>
        </w:rPr>
        <w:t>Title IX: Discrimination, Harassment, and Sexual Misconduct Reporting</w:t>
      </w:r>
      <w:r w:rsidRPr="00836D1D">
        <w:rPr>
          <w:rFonts w:ascii="Arial" w:eastAsia="Times New Roman" w:hAnsi="Arial" w:cs="Arial"/>
          <w:caps/>
        </w:rPr>
        <w:t>:</w:t>
      </w:r>
      <w:r w:rsidRPr="00836D1D">
        <w:rPr>
          <w:rFonts w:ascii="Arial" w:eastAsia="Times New Roman" w:hAnsi="Arial" w:cs="Arial"/>
          <w:caps/>
          <w:spacing w:val="5"/>
        </w:rPr>
        <w:t xml:space="preserve"> </w:t>
      </w:r>
    </w:p>
    <w:p w14:paraId="786B2ADB" w14:textId="77777777" w:rsidR="0014090F" w:rsidRPr="00836D1D" w:rsidRDefault="0014090F" w:rsidP="0014090F">
      <w:pPr>
        <w:spacing w:after="0" w:line="240" w:lineRule="auto"/>
        <w:ind w:left="720" w:hanging="720"/>
        <w:rPr>
          <w:rFonts w:ascii="Arial" w:eastAsia="Times New Roman" w:hAnsi="Arial" w:cs="Arial"/>
          <w:bCs/>
        </w:rPr>
      </w:pPr>
      <w:r w:rsidRPr="00836D1D">
        <w:rPr>
          <w:rFonts w:ascii="Arial" w:eastAsia="Times New Roman" w:hAnsi="Arial" w:cs="Arial"/>
          <w:bCs/>
        </w:rPr>
        <w:t xml:space="preserve">Miami Dade College is committed to providing an institutional environment where all persons may pursue </w:t>
      </w:r>
      <w:proofErr w:type="gramStart"/>
      <w:r w:rsidRPr="00836D1D">
        <w:rPr>
          <w:rFonts w:ascii="Arial" w:eastAsia="Times New Roman" w:hAnsi="Arial" w:cs="Arial"/>
          <w:bCs/>
        </w:rPr>
        <w:t>their</w:t>
      </w:r>
      <w:proofErr w:type="gramEnd"/>
      <w:r w:rsidRPr="00836D1D">
        <w:rPr>
          <w:rFonts w:ascii="Arial" w:eastAsia="Times New Roman" w:hAnsi="Arial" w:cs="Arial"/>
          <w:bCs/>
        </w:rPr>
        <w:t xml:space="preserve"> </w:t>
      </w:r>
    </w:p>
    <w:p w14:paraId="42580620" w14:textId="77777777" w:rsidR="0014090F" w:rsidRPr="00836D1D" w:rsidRDefault="0014090F" w:rsidP="0014090F">
      <w:pPr>
        <w:spacing w:after="0" w:line="240" w:lineRule="auto"/>
        <w:ind w:left="720" w:hanging="720"/>
        <w:rPr>
          <w:rFonts w:ascii="Arial" w:eastAsia="Times New Roman" w:hAnsi="Arial" w:cs="Arial"/>
          <w:bCs/>
        </w:rPr>
      </w:pPr>
      <w:r w:rsidRPr="00836D1D">
        <w:rPr>
          <w:rFonts w:ascii="Arial" w:eastAsia="Times New Roman" w:hAnsi="Arial" w:cs="Arial"/>
          <w:bCs/>
        </w:rPr>
        <w:t xml:space="preserve">studies, careers, duties, and activities in an atmosphere free of threat of unwelcome and unwanted sexual </w:t>
      </w:r>
    </w:p>
    <w:p w14:paraId="45EFC920" w14:textId="77777777" w:rsidR="0014090F" w:rsidRPr="00836D1D" w:rsidRDefault="0014090F" w:rsidP="0014090F">
      <w:pPr>
        <w:spacing w:after="0" w:line="240" w:lineRule="auto"/>
        <w:ind w:left="720" w:hanging="720"/>
        <w:rPr>
          <w:rFonts w:ascii="Arial" w:eastAsia="Times New Roman" w:hAnsi="Arial" w:cs="Arial"/>
          <w:bCs/>
        </w:rPr>
      </w:pPr>
      <w:r w:rsidRPr="00836D1D">
        <w:rPr>
          <w:rFonts w:ascii="Arial" w:eastAsia="Times New Roman" w:hAnsi="Arial" w:cs="Arial"/>
          <w:bCs/>
        </w:rPr>
        <w:t xml:space="preserve">offenses and violence. The College prohibits offenses of Sexual Assault, Domestic Violence, Dating Violence </w:t>
      </w:r>
    </w:p>
    <w:p w14:paraId="1B039FC0" w14:textId="77777777" w:rsidR="0014090F" w:rsidRPr="00836D1D" w:rsidRDefault="0014090F" w:rsidP="0014090F">
      <w:pPr>
        <w:spacing w:after="0" w:line="240" w:lineRule="auto"/>
        <w:ind w:left="720" w:hanging="720"/>
        <w:rPr>
          <w:rFonts w:ascii="Arial" w:eastAsia="Times New Roman" w:hAnsi="Arial" w:cs="Arial"/>
          <w:bCs/>
        </w:rPr>
      </w:pPr>
      <w:r w:rsidRPr="00836D1D">
        <w:rPr>
          <w:rFonts w:ascii="Arial" w:eastAsia="Times New Roman" w:hAnsi="Arial" w:cs="Arial"/>
          <w:bCs/>
        </w:rPr>
        <w:t xml:space="preserve">and Stalking on its campuses and has developed policies and procedures to be followed once it has been </w:t>
      </w:r>
    </w:p>
    <w:p w14:paraId="75145B65" w14:textId="77777777" w:rsidR="0014090F" w:rsidRPr="00836D1D" w:rsidRDefault="0014090F" w:rsidP="0014090F">
      <w:pPr>
        <w:spacing w:after="0" w:line="240" w:lineRule="auto"/>
        <w:ind w:left="720" w:hanging="720"/>
        <w:rPr>
          <w:rFonts w:ascii="Arial" w:eastAsia="Times New Roman" w:hAnsi="Arial" w:cs="Arial"/>
          <w:bCs/>
        </w:rPr>
      </w:pPr>
      <w:r w:rsidRPr="00836D1D">
        <w:rPr>
          <w:rFonts w:ascii="Arial" w:eastAsia="Times New Roman" w:hAnsi="Arial" w:cs="Arial"/>
          <w:bCs/>
        </w:rPr>
        <w:t>determined that a sexual offense has occurred.</w:t>
      </w:r>
    </w:p>
    <w:p w14:paraId="290318F2" w14:textId="77777777" w:rsidR="0014090F" w:rsidRPr="00836D1D" w:rsidRDefault="0014090F" w:rsidP="0014090F">
      <w:pPr>
        <w:spacing w:after="0" w:line="240" w:lineRule="auto"/>
        <w:ind w:left="720" w:hanging="720"/>
        <w:rPr>
          <w:rFonts w:ascii="Arial" w:eastAsia="Times New Roman" w:hAnsi="Arial" w:cs="Arial"/>
          <w:bCs/>
          <w:spacing w:val="5"/>
        </w:rPr>
      </w:pPr>
    </w:p>
    <w:p w14:paraId="76E0BB13" w14:textId="77777777" w:rsidR="0014090F" w:rsidRPr="00836D1D" w:rsidRDefault="0014090F" w:rsidP="0014090F">
      <w:pPr>
        <w:spacing w:after="0" w:line="240" w:lineRule="auto"/>
        <w:ind w:left="720" w:hanging="720"/>
        <w:rPr>
          <w:rFonts w:ascii="Arial" w:eastAsia="Times New Roman" w:hAnsi="Arial" w:cs="Arial"/>
        </w:rPr>
      </w:pPr>
      <w:r w:rsidRPr="00836D1D">
        <w:rPr>
          <w:rFonts w:ascii="Arial" w:eastAsia="Times New Roman" w:hAnsi="Arial" w:cs="Arial"/>
          <w:bCs/>
          <w:spacing w:val="5"/>
        </w:rPr>
        <w:t xml:space="preserve">A list of resources is available at </w:t>
      </w:r>
      <w:hyperlink r:id="rId16" w:history="1">
        <w:r w:rsidRPr="00836D1D">
          <w:rPr>
            <w:rFonts w:ascii="Arial" w:eastAsia="Times New Roman" w:hAnsi="Arial" w:cs="Arial"/>
            <w:color w:val="0000FF"/>
            <w:u w:val="single"/>
          </w:rPr>
          <w:t>https://www.mdc.edu/preventsexualviolence/know-your-rights.aspx</w:t>
        </w:r>
      </w:hyperlink>
      <w:r w:rsidRPr="00836D1D">
        <w:rPr>
          <w:rFonts w:ascii="Arial" w:eastAsia="Times New Roman" w:hAnsi="Arial" w:cs="Arial"/>
        </w:rPr>
        <w:t>.</w:t>
      </w:r>
    </w:p>
    <w:p w14:paraId="2675CCD4" w14:textId="77777777" w:rsidR="0014090F" w:rsidRPr="00836D1D" w:rsidRDefault="0014090F" w:rsidP="0014090F">
      <w:pPr>
        <w:spacing w:after="0" w:line="240" w:lineRule="auto"/>
        <w:rPr>
          <w:rFonts w:ascii="Arial" w:eastAsia="Times New Roman" w:hAnsi="Arial" w:cs="Arial"/>
        </w:rPr>
      </w:pPr>
      <w:r w:rsidRPr="00836D1D">
        <w:rPr>
          <w:rFonts w:ascii="Arial" w:eastAsia="Times New Roman" w:hAnsi="Arial" w:cs="Arial"/>
          <w:bCs/>
          <w:spacing w:val="5"/>
        </w:rPr>
        <w:t xml:space="preserve">If you wish to report misconduct or have questions about school policies and procedures regarding </w:t>
      </w:r>
      <w:r w:rsidRPr="00836D1D">
        <w:rPr>
          <w:rFonts w:ascii="Arial" w:eastAsia="Times New Roman" w:hAnsi="Arial" w:cs="Arial"/>
        </w:rPr>
        <w:t xml:space="preserve">Sexual Assault, Dating Violence, Domestic Violence and Stalking, please refer to MDC’s Title IX Coordinator and/or for more information, please review the procedure with contact listing information at </w:t>
      </w:r>
    </w:p>
    <w:p w14:paraId="103F9D7C" w14:textId="77777777" w:rsidR="0014090F" w:rsidRPr="00836D1D" w:rsidRDefault="00000000" w:rsidP="0014090F">
      <w:pPr>
        <w:spacing w:after="0" w:line="240" w:lineRule="auto"/>
        <w:ind w:left="720" w:hanging="720"/>
        <w:rPr>
          <w:rFonts w:ascii="Arial" w:eastAsia="Times New Roman" w:hAnsi="Arial" w:cs="Arial"/>
          <w:bCs/>
          <w:spacing w:val="5"/>
        </w:rPr>
      </w:pPr>
      <w:hyperlink r:id="rId17" w:history="1">
        <w:r w:rsidR="0014090F" w:rsidRPr="00836D1D">
          <w:rPr>
            <w:rFonts w:ascii="Arial" w:eastAsia="Times New Roman" w:hAnsi="Arial" w:cs="Arial"/>
            <w:color w:val="0000FF"/>
            <w:u w:val="single"/>
          </w:rPr>
          <w:t>https://www.mdc.edu/policy/Chapter1/01-I-20-Non-Substantive-Revised-8-17-16.pdf</w:t>
        </w:r>
      </w:hyperlink>
    </w:p>
    <w:p w14:paraId="738967EC" w14:textId="77777777" w:rsidR="0014090F" w:rsidRPr="00836D1D" w:rsidRDefault="0014090F" w:rsidP="0014090F">
      <w:pPr>
        <w:kinsoku w:val="0"/>
        <w:overflowPunct w:val="0"/>
        <w:autoSpaceDE w:val="0"/>
        <w:autoSpaceDN w:val="0"/>
        <w:adjustRightInd w:val="0"/>
        <w:spacing w:after="0" w:line="240" w:lineRule="auto"/>
        <w:rPr>
          <w:rFonts w:ascii="Arial" w:hAnsi="Arial" w:cs="Arial"/>
        </w:rPr>
      </w:pPr>
    </w:p>
    <w:p w14:paraId="7964CCAE" w14:textId="77777777" w:rsidR="0014090F" w:rsidRPr="00836D1D" w:rsidRDefault="0014090F" w:rsidP="0014090F">
      <w:pPr>
        <w:rPr>
          <w:rFonts w:ascii="Arial" w:hAnsi="Arial" w:cs="Arial"/>
        </w:rPr>
      </w:pPr>
    </w:p>
    <w:p w14:paraId="2B0D2A78" w14:textId="77777777" w:rsidR="0014090F" w:rsidRPr="00836D1D" w:rsidRDefault="0014090F" w:rsidP="0014090F">
      <w:pPr>
        <w:kinsoku w:val="0"/>
        <w:overflowPunct w:val="0"/>
        <w:autoSpaceDE w:val="0"/>
        <w:autoSpaceDN w:val="0"/>
        <w:adjustRightInd w:val="0"/>
        <w:spacing w:after="0" w:line="240" w:lineRule="auto"/>
        <w:rPr>
          <w:rFonts w:ascii="Arial" w:hAnsi="Arial" w:cs="Arial"/>
        </w:rPr>
      </w:pPr>
    </w:p>
    <w:p w14:paraId="14FC7609" w14:textId="77777777" w:rsidR="0014090F" w:rsidRPr="00836D1D" w:rsidRDefault="0014090F">
      <w:pPr>
        <w:rPr>
          <w:rFonts w:ascii="Arial" w:hAnsi="Arial" w:cs="Arial"/>
        </w:rPr>
      </w:pPr>
    </w:p>
    <w:sectPr w:rsidR="0014090F" w:rsidRPr="00836D1D" w:rsidSect="00F608E5">
      <w:pgSz w:w="12240" w:h="15840"/>
      <w:pgMar w:top="140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lowerLetter"/>
      <w:lvlText w:val="%1."/>
      <w:lvlJc w:val="left"/>
      <w:pPr>
        <w:ind w:left="457" w:hanging="360"/>
      </w:pPr>
      <w:rPr>
        <w:rFonts w:ascii="Calibri" w:hAnsi="Calibri" w:cs="Calibri"/>
        <w:b w:val="0"/>
        <w:bCs w:val="0"/>
        <w:spacing w:val="-1"/>
        <w:w w:val="100"/>
        <w:sz w:val="22"/>
        <w:szCs w:val="22"/>
      </w:rPr>
    </w:lvl>
    <w:lvl w:ilvl="1">
      <w:numFmt w:val="bullet"/>
      <w:lvlText w:val="•"/>
      <w:lvlJc w:val="left"/>
      <w:pPr>
        <w:ind w:left="1058" w:hanging="360"/>
      </w:pPr>
    </w:lvl>
    <w:lvl w:ilvl="2">
      <w:numFmt w:val="bullet"/>
      <w:lvlText w:val="•"/>
      <w:lvlJc w:val="left"/>
      <w:pPr>
        <w:ind w:left="1656" w:hanging="360"/>
      </w:pPr>
    </w:lvl>
    <w:lvl w:ilvl="3">
      <w:numFmt w:val="bullet"/>
      <w:lvlText w:val="•"/>
      <w:lvlJc w:val="left"/>
      <w:pPr>
        <w:ind w:left="2254" w:hanging="360"/>
      </w:pPr>
    </w:lvl>
    <w:lvl w:ilvl="4">
      <w:numFmt w:val="bullet"/>
      <w:lvlText w:val="•"/>
      <w:lvlJc w:val="left"/>
      <w:pPr>
        <w:ind w:left="2852" w:hanging="360"/>
      </w:pPr>
    </w:lvl>
    <w:lvl w:ilvl="5">
      <w:numFmt w:val="bullet"/>
      <w:lvlText w:val="•"/>
      <w:lvlJc w:val="left"/>
      <w:pPr>
        <w:ind w:left="3450" w:hanging="360"/>
      </w:pPr>
    </w:lvl>
    <w:lvl w:ilvl="6">
      <w:numFmt w:val="bullet"/>
      <w:lvlText w:val="•"/>
      <w:lvlJc w:val="left"/>
      <w:pPr>
        <w:ind w:left="4048" w:hanging="360"/>
      </w:pPr>
    </w:lvl>
    <w:lvl w:ilvl="7">
      <w:numFmt w:val="bullet"/>
      <w:lvlText w:val="•"/>
      <w:lvlJc w:val="left"/>
      <w:pPr>
        <w:ind w:left="4646" w:hanging="360"/>
      </w:pPr>
    </w:lvl>
    <w:lvl w:ilvl="8">
      <w:numFmt w:val="bullet"/>
      <w:lvlText w:val="•"/>
      <w:lvlJc w:val="left"/>
      <w:pPr>
        <w:ind w:left="5244" w:hanging="360"/>
      </w:pPr>
    </w:lvl>
  </w:abstractNum>
  <w:abstractNum w:abstractNumId="1" w15:restartNumberingAfterBreak="0">
    <w:nsid w:val="00000405"/>
    <w:multiLevelType w:val="multilevel"/>
    <w:tmpl w:val="00000888"/>
    <w:lvl w:ilvl="0">
      <w:start w:val="1"/>
      <w:numFmt w:val="lowerLetter"/>
      <w:lvlText w:val="%1."/>
      <w:lvlJc w:val="left"/>
      <w:pPr>
        <w:ind w:left="457" w:hanging="360"/>
      </w:pPr>
      <w:rPr>
        <w:rFonts w:ascii="Calibri" w:hAnsi="Calibri" w:cs="Calibri"/>
        <w:b w:val="0"/>
        <w:bCs w:val="0"/>
        <w:spacing w:val="-1"/>
        <w:w w:val="100"/>
        <w:sz w:val="22"/>
        <w:szCs w:val="22"/>
      </w:rPr>
    </w:lvl>
    <w:lvl w:ilvl="1">
      <w:numFmt w:val="bullet"/>
      <w:lvlText w:val="•"/>
      <w:lvlJc w:val="left"/>
      <w:pPr>
        <w:ind w:left="1058" w:hanging="360"/>
      </w:pPr>
    </w:lvl>
    <w:lvl w:ilvl="2">
      <w:numFmt w:val="bullet"/>
      <w:lvlText w:val="•"/>
      <w:lvlJc w:val="left"/>
      <w:pPr>
        <w:ind w:left="1656" w:hanging="360"/>
      </w:pPr>
    </w:lvl>
    <w:lvl w:ilvl="3">
      <w:numFmt w:val="bullet"/>
      <w:lvlText w:val="•"/>
      <w:lvlJc w:val="left"/>
      <w:pPr>
        <w:ind w:left="2254" w:hanging="360"/>
      </w:pPr>
    </w:lvl>
    <w:lvl w:ilvl="4">
      <w:numFmt w:val="bullet"/>
      <w:lvlText w:val="•"/>
      <w:lvlJc w:val="left"/>
      <w:pPr>
        <w:ind w:left="2852" w:hanging="360"/>
      </w:pPr>
    </w:lvl>
    <w:lvl w:ilvl="5">
      <w:numFmt w:val="bullet"/>
      <w:lvlText w:val="•"/>
      <w:lvlJc w:val="left"/>
      <w:pPr>
        <w:ind w:left="3450" w:hanging="360"/>
      </w:pPr>
    </w:lvl>
    <w:lvl w:ilvl="6">
      <w:numFmt w:val="bullet"/>
      <w:lvlText w:val="•"/>
      <w:lvlJc w:val="left"/>
      <w:pPr>
        <w:ind w:left="4048" w:hanging="360"/>
      </w:pPr>
    </w:lvl>
    <w:lvl w:ilvl="7">
      <w:numFmt w:val="bullet"/>
      <w:lvlText w:val="•"/>
      <w:lvlJc w:val="left"/>
      <w:pPr>
        <w:ind w:left="4646" w:hanging="360"/>
      </w:pPr>
    </w:lvl>
    <w:lvl w:ilvl="8">
      <w:numFmt w:val="bullet"/>
      <w:lvlText w:val="•"/>
      <w:lvlJc w:val="left"/>
      <w:pPr>
        <w:ind w:left="5244" w:hanging="360"/>
      </w:pPr>
    </w:lvl>
  </w:abstractNum>
  <w:abstractNum w:abstractNumId="2" w15:restartNumberingAfterBreak="0">
    <w:nsid w:val="00000406"/>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3" w15:restartNumberingAfterBreak="0">
    <w:nsid w:val="00000408"/>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4" w15:restartNumberingAfterBreak="0">
    <w:nsid w:val="0000040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5" w15:restartNumberingAfterBreak="0">
    <w:nsid w:val="00074028"/>
    <w:multiLevelType w:val="hybridMultilevel"/>
    <w:tmpl w:val="A5E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5D28AA"/>
    <w:multiLevelType w:val="hybridMultilevel"/>
    <w:tmpl w:val="5D9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45066"/>
    <w:multiLevelType w:val="hybridMultilevel"/>
    <w:tmpl w:val="5380A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AE5B01"/>
    <w:multiLevelType w:val="hybridMultilevel"/>
    <w:tmpl w:val="0EC05E94"/>
    <w:lvl w:ilvl="0" w:tplc="0E985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F59E7"/>
    <w:multiLevelType w:val="hybridMultilevel"/>
    <w:tmpl w:val="6AD0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5607D4"/>
    <w:multiLevelType w:val="hybridMultilevel"/>
    <w:tmpl w:val="5E44F15E"/>
    <w:lvl w:ilvl="0" w:tplc="2F94C9BA">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1" w15:restartNumberingAfterBreak="0">
    <w:nsid w:val="078F176D"/>
    <w:multiLevelType w:val="hybridMultilevel"/>
    <w:tmpl w:val="DF9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962DC"/>
    <w:multiLevelType w:val="hybridMultilevel"/>
    <w:tmpl w:val="2DAE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06A0E"/>
    <w:multiLevelType w:val="hybridMultilevel"/>
    <w:tmpl w:val="D84C82B2"/>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827FCC"/>
    <w:multiLevelType w:val="hybridMultilevel"/>
    <w:tmpl w:val="0E820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41162"/>
    <w:multiLevelType w:val="hybridMultilevel"/>
    <w:tmpl w:val="205C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473E0"/>
    <w:multiLevelType w:val="hybridMultilevel"/>
    <w:tmpl w:val="6700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6683E"/>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18" w15:restartNumberingAfterBreak="0">
    <w:nsid w:val="2B145C42"/>
    <w:multiLevelType w:val="hybridMultilevel"/>
    <w:tmpl w:val="6DBAD080"/>
    <w:lvl w:ilvl="0" w:tplc="04090019">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9" w15:restartNumberingAfterBreak="0">
    <w:nsid w:val="2BC1384E"/>
    <w:multiLevelType w:val="multilevel"/>
    <w:tmpl w:val="6902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7467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1" w15:restartNumberingAfterBreak="0">
    <w:nsid w:val="2EF65274"/>
    <w:multiLevelType w:val="hybridMultilevel"/>
    <w:tmpl w:val="0A8860E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15:restartNumberingAfterBreak="0">
    <w:nsid w:val="301001B3"/>
    <w:multiLevelType w:val="hybridMultilevel"/>
    <w:tmpl w:val="C9E4CD7E"/>
    <w:lvl w:ilvl="0" w:tplc="2D72BDA4">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62A4D"/>
    <w:multiLevelType w:val="hybridMultilevel"/>
    <w:tmpl w:val="2C4003A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2D7262F"/>
    <w:multiLevelType w:val="hybridMultilevel"/>
    <w:tmpl w:val="0916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16506"/>
    <w:multiLevelType w:val="hybridMultilevel"/>
    <w:tmpl w:val="1624ADE8"/>
    <w:lvl w:ilvl="0" w:tplc="96B882E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6" w15:restartNumberingAfterBreak="0">
    <w:nsid w:val="44D72642"/>
    <w:multiLevelType w:val="hybridMultilevel"/>
    <w:tmpl w:val="C5DA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279D1"/>
    <w:multiLevelType w:val="hybridMultilevel"/>
    <w:tmpl w:val="3F4A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612C"/>
    <w:multiLevelType w:val="hybridMultilevel"/>
    <w:tmpl w:val="37E8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248B3"/>
    <w:multiLevelType w:val="hybridMultilevel"/>
    <w:tmpl w:val="5A8C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539AE"/>
    <w:multiLevelType w:val="hybridMultilevel"/>
    <w:tmpl w:val="2C120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345C95"/>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260DE"/>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77EBE"/>
    <w:multiLevelType w:val="hybridMultilevel"/>
    <w:tmpl w:val="1F70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53917"/>
    <w:multiLevelType w:val="hybridMultilevel"/>
    <w:tmpl w:val="60AAD7EE"/>
    <w:lvl w:ilvl="0" w:tplc="0D62C80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2672BB3"/>
    <w:multiLevelType w:val="hybridMultilevel"/>
    <w:tmpl w:val="6700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A24CC"/>
    <w:multiLevelType w:val="hybridMultilevel"/>
    <w:tmpl w:val="DBDC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5348F"/>
    <w:multiLevelType w:val="hybridMultilevel"/>
    <w:tmpl w:val="45ECD34C"/>
    <w:lvl w:ilvl="0" w:tplc="0409000F">
      <w:start w:val="1"/>
      <w:numFmt w:val="decimal"/>
      <w:lvlText w:val="%1."/>
      <w:lvlJc w:val="left"/>
      <w:pPr>
        <w:tabs>
          <w:tab w:val="num" w:pos="457"/>
        </w:tabs>
        <w:ind w:left="457" w:hanging="360"/>
      </w:pPr>
      <w:rPr>
        <w:rFonts w:hint="default"/>
      </w:rPr>
    </w:lvl>
    <w:lvl w:ilvl="1" w:tplc="04090019" w:tentative="1">
      <w:start w:val="1"/>
      <w:numFmt w:val="lowerLetter"/>
      <w:lvlText w:val="%2."/>
      <w:lvlJc w:val="left"/>
      <w:pPr>
        <w:tabs>
          <w:tab w:val="num" w:pos="1177"/>
        </w:tabs>
        <w:ind w:left="1177" w:hanging="360"/>
      </w:pPr>
    </w:lvl>
    <w:lvl w:ilvl="2" w:tplc="0409001B" w:tentative="1">
      <w:start w:val="1"/>
      <w:numFmt w:val="lowerRoman"/>
      <w:lvlText w:val="%3."/>
      <w:lvlJc w:val="right"/>
      <w:pPr>
        <w:tabs>
          <w:tab w:val="num" w:pos="1897"/>
        </w:tabs>
        <w:ind w:left="1897" w:hanging="180"/>
      </w:pPr>
    </w:lvl>
    <w:lvl w:ilvl="3" w:tplc="0409000F" w:tentative="1">
      <w:start w:val="1"/>
      <w:numFmt w:val="decimal"/>
      <w:lvlText w:val="%4."/>
      <w:lvlJc w:val="left"/>
      <w:pPr>
        <w:tabs>
          <w:tab w:val="num" w:pos="2617"/>
        </w:tabs>
        <w:ind w:left="2617" w:hanging="360"/>
      </w:pPr>
    </w:lvl>
    <w:lvl w:ilvl="4" w:tplc="04090019" w:tentative="1">
      <w:start w:val="1"/>
      <w:numFmt w:val="lowerLetter"/>
      <w:lvlText w:val="%5."/>
      <w:lvlJc w:val="left"/>
      <w:pPr>
        <w:tabs>
          <w:tab w:val="num" w:pos="3337"/>
        </w:tabs>
        <w:ind w:left="3337" w:hanging="360"/>
      </w:pPr>
    </w:lvl>
    <w:lvl w:ilvl="5" w:tplc="0409001B" w:tentative="1">
      <w:start w:val="1"/>
      <w:numFmt w:val="lowerRoman"/>
      <w:lvlText w:val="%6."/>
      <w:lvlJc w:val="right"/>
      <w:pPr>
        <w:tabs>
          <w:tab w:val="num" w:pos="4057"/>
        </w:tabs>
        <w:ind w:left="4057" w:hanging="180"/>
      </w:pPr>
    </w:lvl>
    <w:lvl w:ilvl="6" w:tplc="0409000F" w:tentative="1">
      <w:start w:val="1"/>
      <w:numFmt w:val="decimal"/>
      <w:lvlText w:val="%7."/>
      <w:lvlJc w:val="left"/>
      <w:pPr>
        <w:tabs>
          <w:tab w:val="num" w:pos="4777"/>
        </w:tabs>
        <w:ind w:left="4777" w:hanging="360"/>
      </w:pPr>
    </w:lvl>
    <w:lvl w:ilvl="7" w:tplc="04090019" w:tentative="1">
      <w:start w:val="1"/>
      <w:numFmt w:val="lowerLetter"/>
      <w:lvlText w:val="%8."/>
      <w:lvlJc w:val="left"/>
      <w:pPr>
        <w:tabs>
          <w:tab w:val="num" w:pos="5497"/>
        </w:tabs>
        <w:ind w:left="5497" w:hanging="360"/>
      </w:pPr>
    </w:lvl>
    <w:lvl w:ilvl="8" w:tplc="0409001B" w:tentative="1">
      <w:start w:val="1"/>
      <w:numFmt w:val="lowerRoman"/>
      <w:lvlText w:val="%9."/>
      <w:lvlJc w:val="right"/>
      <w:pPr>
        <w:tabs>
          <w:tab w:val="num" w:pos="6217"/>
        </w:tabs>
        <w:ind w:left="6217" w:hanging="180"/>
      </w:pPr>
    </w:lvl>
  </w:abstractNum>
  <w:num w:numId="1" w16cid:durableId="1578855861">
    <w:abstractNumId w:val="4"/>
  </w:num>
  <w:num w:numId="2" w16cid:durableId="889145278">
    <w:abstractNumId w:val="3"/>
  </w:num>
  <w:num w:numId="3" w16cid:durableId="1220748478">
    <w:abstractNumId w:val="2"/>
  </w:num>
  <w:num w:numId="4" w16cid:durableId="1709640761">
    <w:abstractNumId w:val="33"/>
  </w:num>
  <w:num w:numId="5" w16cid:durableId="605892360">
    <w:abstractNumId w:val="26"/>
  </w:num>
  <w:num w:numId="6" w16cid:durableId="555049049">
    <w:abstractNumId w:val="27"/>
  </w:num>
  <w:num w:numId="7" w16cid:durableId="510724107">
    <w:abstractNumId w:val="32"/>
  </w:num>
  <w:num w:numId="8" w16cid:durableId="1321229650">
    <w:abstractNumId w:val="14"/>
  </w:num>
  <w:num w:numId="9" w16cid:durableId="1198852073">
    <w:abstractNumId w:val="9"/>
  </w:num>
  <w:num w:numId="10" w16cid:durableId="672996982">
    <w:abstractNumId w:val="28"/>
  </w:num>
  <w:num w:numId="11" w16cid:durableId="26488867">
    <w:abstractNumId w:val="15"/>
  </w:num>
  <w:num w:numId="12" w16cid:durableId="1926113863">
    <w:abstractNumId w:val="36"/>
  </w:num>
  <w:num w:numId="13" w16cid:durableId="1075323684">
    <w:abstractNumId w:val="5"/>
  </w:num>
  <w:num w:numId="14" w16cid:durableId="1817795780">
    <w:abstractNumId w:val="6"/>
  </w:num>
  <w:num w:numId="15" w16cid:durableId="623735666">
    <w:abstractNumId w:val="17"/>
  </w:num>
  <w:num w:numId="16" w16cid:durableId="306398160">
    <w:abstractNumId w:val="20"/>
  </w:num>
  <w:num w:numId="17" w16cid:durableId="1030839005">
    <w:abstractNumId w:val="31"/>
  </w:num>
  <w:num w:numId="18" w16cid:durableId="1581520474">
    <w:abstractNumId w:val="24"/>
  </w:num>
  <w:num w:numId="19" w16cid:durableId="101386056">
    <w:abstractNumId w:val="8"/>
  </w:num>
  <w:num w:numId="20" w16cid:durableId="1820462888">
    <w:abstractNumId w:val="23"/>
  </w:num>
  <w:num w:numId="21" w16cid:durableId="605430073">
    <w:abstractNumId w:val="18"/>
  </w:num>
  <w:num w:numId="22" w16cid:durableId="1807160412">
    <w:abstractNumId w:val="10"/>
  </w:num>
  <w:num w:numId="23" w16cid:durableId="1665427609">
    <w:abstractNumId w:val="25"/>
  </w:num>
  <w:num w:numId="24" w16cid:durableId="764617541">
    <w:abstractNumId w:val="34"/>
  </w:num>
  <w:num w:numId="25" w16cid:durableId="1919553355">
    <w:abstractNumId w:val="0"/>
  </w:num>
  <w:num w:numId="26" w16cid:durableId="2029985057">
    <w:abstractNumId w:val="1"/>
  </w:num>
  <w:num w:numId="27" w16cid:durableId="372576973">
    <w:abstractNumId w:val="37"/>
  </w:num>
  <w:num w:numId="28" w16cid:durableId="184758481">
    <w:abstractNumId w:val="21"/>
  </w:num>
  <w:num w:numId="29" w16cid:durableId="1011838580">
    <w:abstractNumId w:val="11"/>
  </w:num>
  <w:num w:numId="30" w16cid:durableId="775684554">
    <w:abstractNumId w:val="19"/>
  </w:num>
  <w:num w:numId="31" w16cid:durableId="444468500">
    <w:abstractNumId w:val="16"/>
  </w:num>
  <w:num w:numId="32" w16cid:durableId="708533013">
    <w:abstractNumId w:val="35"/>
  </w:num>
  <w:num w:numId="33" w16cid:durableId="600840927">
    <w:abstractNumId w:val="13"/>
  </w:num>
  <w:num w:numId="34" w16cid:durableId="999236655">
    <w:abstractNumId w:val="30"/>
  </w:num>
  <w:num w:numId="35" w16cid:durableId="1656572715">
    <w:abstractNumId w:val="29"/>
  </w:num>
  <w:num w:numId="36" w16cid:durableId="70589150">
    <w:abstractNumId w:val="12"/>
  </w:num>
  <w:num w:numId="37" w16cid:durableId="843252767">
    <w:abstractNumId w:val="7"/>
  </w:num>
  <w:num w:numId="38" w16cid:durableId="5323056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E5"/>
    <w:rsid w:val="00051352"/>
    <w:rsid w:val="0008125C"/>
    <w:rsid w:val="000849E7"/>
    <w:rsid w:val="00095C95"/>
    <w:rsid w:val="000C6D20"/>
    <w:rsid w:val="000E7D52"/>
    <w:rsid w:val="00111752"/>
    <w:rsid w:val="00117F4A"/>
    <w:rsid w:val="0014090F"/>
    <w:rsid w:val="00153243"/>
    <w:rsid w:val="00177B0E"/>
    <w:rsid w:val="00183A3C"/>
    <w:rsid w:val="00187536"/>
    <w:rsid w:val="001A0C26"/>
    <w:rsid w:val="001C7C4A"/>
    <w:rsid w:val="001F247C"/>
    <w:rsid w:val="00217D35"/>
    <w:rsid w:val="00276EF4"/>
    <w:rsid w:val="002944A9"/>
    <w:rsid w:val="002D6C48"/>
    <w:rsid w:val="00320BA7"/>
    <w:rsid w:val="003A6847"/>
    <w:rsid w:val="003C3D44"/>
    <w:rsid w:val="003F2950"/>
    <w:rsid w:val="00441EB1"/>
    <w:rsid w:val="00445024"/>
    <w:rsid w:val="004575B7"/>
    <w:rsid w:val="0046043F"/>
    <w:rsid w:val="0049028C"/>
    <w:rsid w:val="00496441"/>
    <w:rsid w:val="004A30DF"/>
    <w:rsid w:val="004D630C"/>
    <w:rsid w:val="004E4C3C"/>
    <w:rsid w:val="00547A93"/>
    <w:rsid w:val="00564F0D"/>
    <w:rsid w:val="00566C5A"/>
    <w:rsid w:val="0058182E"/>
    <w:rsid w:val="00640D75"/>
    <w:rsid w:val="00642AD1"/>
    <w:rsid w:val="00642C6E"/>
    <w:rsid w:val="00644AD6"/>
    <w:rsid w:val="00664279"/>
    <w:rsid w:val="006B3C7F"/>
    <w:rsid w:val="006D0047"/>
    <w:rsid w:val="006E173B"/>
    <w:rsid w:val="006E6B27"/>
    <w:rsid w:val="00720844"/>
    <w:rsid w:val="00721C5E"/>
    <w:rsid w:val="00726634"/>
    <w:rsid w:val="00744C4D"/>
    <w:rsid w:val="0077566B"/>
    <w:rsid w:val="007857B7"/>
    <w:rsid w:val="007B0696"/>
    <w:rsid w:val="007E4061"/>
    <w:rsid w:val="007F5F49"/>
    <w:rsid w:val="00826089"/>
    <w:rsid w:val="00836D1D"/>
    <w:rsid w:val="00861A62"/>
    <w:rsid w:val="00886ACF"/>
    <w:rsid w:val="008977AF"/>
    <w:rsid w:val="008A5E27"/>
    <w:rsid w:val="008F4B15"/>
    <w:rsid w:val="00906773"/>
    <w:rsid w:val="00923F56"/>
    <w:rsid w:val="00924C10"/>
    <w:rsid w:val="00976BA8"/>
    <w:rsid w:val="009872F4"/>
    <w:rsid w:val="009D1403"/>
    <w:rsid w:val="00A00B6A"/>
    <w:rsid w:val="00A27899"/>
    <w:rsid w:val="00A32A7C"/>
    <w:rsid w:val="00A3492F"/>
    <w:rsid w:val="00A37F36"/>
    <w:rsid w:val="00A513B1"/>
    <w:rsid w:val="00A72A47"/>
    <w:rsid w:val="00A80E60"/>
    <w:rsid w:val="00AF35B5"/>
    <w:rsid w:val="00B65013"/>
    <w:rsid w:val="00B65392"/>
    <w:rsid w:val="00B900A0"/>
    <w:rsid w:val="00BB0CB9"/>
    <w:rsid w:val="00BD65E0"/>
    <w:rsid w:val="00C60F50"/>
    <w:rsid w:val="00CD5280"/>
    <w:rsid w:val="00CE707A"/>
    <w:rsid w:val="00CF3B31"/>
    <w:rsid w:val="00D5243A"/>
    <w:rsid w:val="00DB3B32"/>
    <w:rsid w:val="00DD2060"/>
    <w:rsid w:val="00DF37F2"/>
    <w:rsid w:val="00E072F6"/>
    <w:rsid w:val="00E639E4"/>
    <w:rsid w:val="00E76432"/>
    <w:rsid w:val="00EA6242"/>
    <w:rsid w:val="00EB2730"/>
    <w:rsid w:val="00EE69B0"/>
    <w:rsid w:val="00EF3EFD"/>
    <w:rsid w:val="00F608E5"/>
    <w:rsid w:val="00F64E0C"/>
    <w:rsid w:val="00F81AC4"/>
    <w:rsid w:val="00F96805"/>
    <w:rsid w:val="00F9771F"/>
    <w:rsid w:val="00FA526D"/>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4059"/>
  <w15:chartTrackingRefBased/>
  <w15:docId w15:val="{AA698589-2399-455D-85A0-238D12BE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5"/>
    <w:rPr>
      <w:rFonts w:ascii="Segoe UI" w:hAnsi="Segoe UI" w:cs="Segoe UI"/>
      <w:sz w:val="18"/>
      <w:szCs w:val="18"/>
    </w:rPr>
  </w:style>
  <w:style w:type="character" w:styleId="CommentReference">
    <w:name w:val="annotation reference"/>
    <w:basedOn w:val="DefaultParagraphFont"/>
    <w:uiPriority w:val="99"/>
    <w:semiHidden/>
    <w:unhideWhenUsed/>
    <w:rsid w:val="00F608E5"/>
    <w:rPr>
      <w:sz w:val="16"/>
      <w:szCs w:val="16"/>
    </w:rPr>
  </w:style>
  <w:style w:type="paragraph" w:customStyle="1" w:styleId="CommentText1">
    <w:name w:val="Comment Text1"/>
    <w:basedOn w:val="Normal"/>
    <w:next w:val="CommentText"/>
    <w:link w:val="CommentTextChar"/>
    <w:uiPriority w:val="99"/>
    <w:semiHidden/>
    <w:unhideWhenUsed/>
    <w:rsid w:val="00F608E5"/>
    <w:pPr>
      <w:spacing w:line="240" w:lineRule="auto"/>
    </w:pPr>
    <w:rPr>
      <w:sz w:val="20"/>
      <w:szCs w:val="20"/>
    </w:rPr>
  </w:style>
  <w:style w:type="character" w:customStyle="1" w:styleId="CommentTextChar">
    <w:name w:val="Comment Text Char"/>
    <w:basedOn w:val="DefaultParagraphFont"/>
    <w:link w:val="CommentText1"/>
    <w:uiPriority w:val="99"/>
    <w:semiHidden/>
    <w:rsid w:val="00F608E5"/>
    <w:rPr>
      <w:sz w:val="20"/>
      <w:szCs w:val="20"/>
    </w:rPr>
  </w:style>
  <w:style w:type="paragraph" w:styleId="CommentText">
    <w:name w:val="annotation text"/>
    <w:basedOn w:val="Normal"/>
    <w:link w:val="CommentTextChar1"/>
    <w:uiPriority w:val="99"/>
    <w:semiHidden/>
    <w:unhideWhenUsed/>
    <w:rsid w:val="00F608E5"/>
    <w:pPr>
      <w:spacing w:line="240" w:lineRule="auto"/>
    </w:pPr>
    <w:rPr>
      <w:sz w:val="20"/>
      <w:szCs w:val="20"/>
    </w:rPr>
  </w:style>
  <w:style w:type="character" w:customStyle="1" w:styleId="CommentTextChar1">
    <w:name w:val="Comment Text Char1"/>
    <w:basedOn w:val="DefaultParagraphFont"/>
    <w:link w:val="CommentText"/>
    <w:uiPriority w:val="99"/>
    <w:semiHidden/>
    <w:rsid w:val="00F608E5"/>
    <w:rPr>
      <w:sz w:val="20"/>
      <w:szCs w:val="20"/>
    </w:rPr>
  </w:style>
  <w:style w:type="paragraph" w:styleId="ListParagraph">
    <w:name w:val="List Paragraph"/>
    <w:basedOn w:val="Normal"/>
    <w:uiPriority w:val="34"/>
    <w:qFormat/>
    <w:rsid w:val="00AF35B5"/>
    <w:pPr>
      <w:ind w:left="720"/>
      <w:contextualSpacing/>
    </w:pPr>
  </w:style>
  <w:style w:type="paragraph" w:styleId="BodyText">
    <w:name w:val="Body Text"/>
    <w:basedOn w:val="Normal"/>
    <w:link w:val="BodyTextChar"/>
    <w:uiPriority w:val="1"/>
    <w:qFormat/>
    <w:rsid w:val="00F64E0C"/>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F64E0C"/>
    <w:rPr>
      <w:rFonts w:ascii="Calibri" w:hAnsi="Calibri" w:cs="Calibri"/>
    </w:rPr>
  </w:style>
  <w:style w:type="paragraph" w:styleId="Caption">
    <w:name w:val="caption"/>
    <w:basedOn w:val="Normal"/>
    <w:next w:val="Normal"/>
    <w:qFormat/>
    <w:rsid w:val="00566C5A"/>
    <w:pPr>
      <w:spacing w:after="0" w:line="240" w:lineRule="auto"/>
      <w:jc w:val="center"/>
    </w:pPr>
    <w:rPr>
      <w:rFonts w:ascii="Times New Roman" w:eastAsia="Times New Roman" w:hAnsi="Times New Roman" w:cs="Times New Roman"/>
      <w:b/>
      <w:bCs/>
      <w:sz w:val="24"/>
      <w:szCs w:val="20"/>
    </w:rPr>
  </w:style>
  <w:style w:type="paragraph" w:styleId="Header">
    <w:name w:val="header"/>
    <w:basedOn w:val="Normal"/>
    <w:link w:val="HeaderChar"/>
    <w:rsid w:val="00836D1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36D1D"/>
    <w:rPr>
      <w:rFonts w:ascii="Times New Roman" w:eastAsia="Times New Roman" w:hAnsi="Times New Roman" w:cs="Times New Roman"/>
      <w:sz w:val="24"/>
      <w:szCs w:val="20"/>
    </w:rPr>
  </w:style>
  <w:style w:type="table" w:styleId="TableGrid">
    <w:name w:val="Table Grid"/>
    <w:basedOn w:val="TableNormal"/>
    <w:uiPriority w:val="1"/>
    <w:rsid w:val="00836D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6Colorful">
    <w:name w:val="Grid Table 6 Colorful"/>
    <w:basedOn w:val="TableNormal"/>
    <w:uiPriority w:val="51"/>
    <w:rsid w:val="00836D1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4/4035.pdf" TargetMode="External"/><Relationship Id="rId13" Type="http://schemas.openxmlformats.org/officeDocument/2006/relationships/hyperlink" Target="https://www.mdc.edu/procedures/Chapter8/83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mdc.edu/owa/redir.aspx?C=MSmqf_INFk6CLTmBWWELhtuMX6wXe9IIwnmbGctyt39sTEFCEXEYJmQ7kzcAH_R39YVxBU07HwA.&amp;URL=https%3a%2f%2fvimeo.com%2f129821930" TargetMode="External"/><Relationship Id="rId12" Type="http://schemas.openxmlformats.org/officeDocument/2006/relationships/hyperlink" Target="https://www.mdc.edu/procedures/Chapter4/4055.pdf" TargetMode="External"/><Relationship Id="rId17" Type="http://schemas.openxmlformats.org/officeDocument/2006/relationships/hyperlink" Target="https://www.mdc.edu/policy/Chapter1/01-I-20-Non-Substantive-Revised-8-17-16.pdf" TargetMode="External"/><Relationship Id="rId2" Type="http://schemas.openxmlformats.org/officeDocument/2006/relationships/styles" Target="styles.xml"/><Relationship Id="rId16" Type="http://schemas.openxmlformats.org/officeDocument/2006/relationships/hyperlink" Target="https://www.mdc.edu/preventsexualviolence/know-your-rights.aspx" TargetMode="External"/><Relationship Id="rId1" Type="http://schemas.openxmlformats.org/officeDocument/2006/relationships/numbering" Target="numbering.xml"/><Relationship Id="rId6" Type="http://schemas.openxmlformats.org/officeDocument/2006/relationships/hyperlink" Target="https://email.mdc.edu/owa/redir.aspx?C=MSmqf_INFk6CLTmBWWELhtuMX6wXe9IIwnmbGctyt39sTEFCEXEYJmQ7kzcAH_R39YVxBU07HwA.&amp;URL=https%3a%2f%2fvimeo.com%2f130318612" TargetMode="External"/><Relationship Id="rId11" Type="http://schemas.openxmlformats.org/officeDocument/2006/relationships/hyperlink" Target="https://www.mdc.edu/procedures/Chapter4/4015.pdf" TargetMode="External"/><Relationship Id="rId5" Type="http://schemas.openxmlformats.org/officeDocument/2006/relationships/image" Target="media/image1.wmf"/><Relationship Id="rId15" Type="http://schemas.openxmlformats.org/officeDocument/2006/relationships/hyperlink" Target="https://libraryguides.mdc.edu/c.php?g=636897&amp;p=4456609" TargetMode="External"/><Relationship Id="rId10" Type="http://schemas.openxmlformats.org/officeDocument/2006/relationships/hyperlink" Target="https://www.mdc.edu/procedures/Chapter4/401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c.edu/procedures/Chapter4/4030.pdf" TargetMode="External"/><Relationship Id="rId14" Type="http://schemas.openxmlformats.org/officeDocument/2006/relationships/hyperlink" Target="https://www.mdc.edu/procedures/Chapter4/4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Henry</dc:creator>
  <cp:keywords/>
  <dc:description/>
  <cp:lastModifiedBy>Tamara.Johnson004</cp:lastModifiedBy>
  <cp:revision>2</cp:revision>
  <cp:lastPrinted>2022-02-03T15:47:00Z</cp:lastPrinted>
  <dcterms:created xsi:type="dcterms:W3CDTF">2022-07-04T01:40:00Z</dcterms:created>
  <dcterms:modified xsi:type="dcterms:W3CDTF">2022-07-04T01:40:00Z</dcterms:modified>
</cp:coreProperties>
</file>