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8D43" w14:textId="3466BFF9" w:rsidR="00D32252" w:rsidRPr="00D32252" w:rsidRDefault="00D32252" w:rsidP="00D32252">
      <w:p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noProof/>
        </w:rPr>
        <mc:AlternateContent>
          <mc:Choice Requires="wpg">
            <w:drawing>
              <wp:inline distT="0" distB="0" distL="0" distR="0" wp14:anchorId="54FB3B6E" wp14:editId="4523DE5A">
                <wp:extent cx="6258560" cy="34925"/>
                <wp:effectExtent l="9525" t="9525" r="8890"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34925"/>
                          <a:chOff x="0" y="0"/>
                          <a:chExt cx="9856" cy="55"/>
                        </a:xfrm>
                      </wpg:grpSpPr>
                      <wps:wsp>
                        <wps:cNvPr id="16" name="Freeform 9"/>
                        <wps:cNvSpPr>
                          <a:spLocks/>
                        </wps:cNvSpPr>
                        <wps:spPr bwMode="auto">
                          <a:xfrm>
                            <a:off x="40" y="47"/>
                            <a:ext cx="9816" cy="20"/>
                          </a:xfrm>
                          <a:custGeom>
                            <a:avLst/>
                            <a:gdLst>
                              <a:gd name="T0" fmla="*/ 0 w 9816"/>
                              <a:gd name="T1" fmla="*/ 0 h 20"/>
                              <a:gd name="T2" fmla="*/ 9816 w 9816"/>
                              <a:gd name="T3" fmla="*/ 0 h 20"/>
                            </a:gdLst>
                            <a:ahLst/>
                            <a:cxnLst>
                              <a:cxn ang="0">
                                <a:pos x="T0" y="T1"/>
                              </a:cxn>
                              <a:cxn ang="0">
                                <a:pos x="T2" y="T3"/>
                              </a:cxn>
                            </a:cxnLst>
                            <a:rect l="0" t="0" r="r" b="b"/>
                            <a:pathLst>
                              <a:path w="9816" h="20">
                                <a:moveTo>
                                  <a:pt x="0" y="0"/>
                                </a:moveTo>
                                <a:lnTo>
                                  <a:pt x="9816" y="0"/>
                                </a:lnTo>
                              </a:path>
                            </a:pathLst>
                          </a:custGeom>
                          <a:noFill/>
                          <a:ln w="9525">
                            <a:solidFill>
                              <a:srgbClr val="6666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 name="Freeform 10"/>
                        <wps:cNvSpPr>
                          <a:spLocks/>
                        </wps:cNvSpPr>
                        <wps:spPr bwMode="auto">
                          <a:xfrm>
                            <a:off x="0" y="7"/>
                            <a:ext cx="9816" cy="20"/>
                          </a:xfrm>
                          <a:custGeom>
                            <a:avLst/>
                            <a:gdLst>
                              <a:gd name="T0" fmla="*/ 0 w 9816"/>
                              <a:gd name="T1" fmla="*/ 0 h 20"/>
                              <a:gd name="T2" fmla="*/ 9816 w 9816"/>
                              <a:gd name="T3" fmla="*/ 0 h 20"/>
                            </a:gdLst>
                            <a:ahLst/>
                            <a:cxnLst>
                              <a:cxn ang="0">
                                <a:pos x="T0" y="T1"/>
                              </a:cxn>
                              <a:cxn ang="0">
                                <a:pos x="T2" y="T3"/>
                              </a:cxn>
                            </a:cxnLst>
                            <a:rect l="0" t="0" r="r" b="b"/>
                            <a:pathLst>
                              <a:path w="9816" h="20">
                                <a:moveTo>
                                  <a:pt x="0" y="0"/>
                                </a:moveTo>
                                <a:lnTo>
                                  <a:pt x="9816"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8" name="Freeform 11"/>
                        <wps:cNvSpPr>
                          <a:spLocks/>
                        </wps:cNvSpPr>
                        <wps:spPr bwMode="auto">
                          <a:xfrm>
                            <a:off x="20" y="27"/>
                            <a:ext cx="9816" cy="20"/>
                          </a:xfrm>
                          <a:custGeom>
                            <a:avLst/>
                            <a:gdLst>
                              <a:gd name="T0" fmla="*/ 0 w 9816"/>
                              <a:gd name="T1" fmla="*/ 0 h 20"/>
                              <a:gd name="T2" fmla="*/ 9816 w 9816"/>
                              <a:gd name="T3" fmla="*/ 0 h 20"/>
                            </a:gdLst>
                            <a:ahLst/>
                            <a:cxnLst>
                              <a:cxn ang="0">
                                <a:pos x="T0" y="T1"/>
                              </a:cxn>
                              <a:cxn ang="0">
                                <a:pos x="T2" y="T3"/>
                              </a:cxn>
                            </a:cxnLst>
                            <a:rect l="0" t="0" r="r" b="b"/>
                            <a:pathLst>
                              <a:path w="9816" h="20">
                                <a:moveTo>
                                  <a:pt x="0" y="0"/>
                                </a:moveTo>
                                <a:lnTo>
                                  <a:pt x="9816"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D45622" id="Group 15" o:spid="_x0000_s1026" style="width:492.8pt;height:2.75pt;mso-position-horizontal-relative:char;mso-position-vertical-relative:line" coordsize="98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XlhQMAAPYPAAAOAAAAZHJzL2Uyb0RvYy54bWzsV21r2zAQ/j7YfxD6OEhtp06ahLql5KUM&#10;9lJo9wMUW35htuRJSpxu7L/vdLJTN6UM2jL2IfkQJOt09+i5u8fy+eWuKsmWK11IEdHgxKeEi1gm&#10;hcgi+u1uNZhQog0TCSul4BG955peXrx/d97UMz6UuSwTrgg4EXrW1BHNjalnnqfjnFdMn8iaC1hM&#10;paqYganKvESxBrxXpTf0/bHXSJXUSsZca3i6cIv0Av2nKY/N1zTV3JAyooDN4L/C/7X99y7O2SxT&#10;rM6LuIXBXoCiYoWAoHtXC2YY2ajiiauqiJXUMjUnsaw8maZFzPEMcJrAPzjNtZKbGs+SzZqs3tME&#10;1B7w9GK38ZftjSJFArkbUSJYBTnCsATmQE5TZzOwuVb1bX2j3Alh+EnG3zUse4frdp45Y7JuPssE&#10;/LGNkUjOLlWVdQHHJjvMwf0+B3xnSAwPx8PRZDSGVMWwdhpOhwiDzeIcEvlkV5wv231T2OU2jXCH&#10;x2YuHEJsIdnzQJ3pByr166i8zVnNMUPa0tRRCUgclSvFuS1eMnVkolXHpO7T2FuxGDWw/VcCQ6AJ&#10;WArPXBl3FE4nQUvFEAt8TwWwuNHmmkvMAtt+0sbVfwIjzG3S4r4Dz2lVQit88IhPGoI+W+POJnhk&#10;kxMXDXpg72XYs7AennF02jPzSecIYGcdMJZ3WOOdaMHCiDArMz4WVy21LQ+LHDi5Cywn4AKs7Mme&#10;MQaA1vi0b+w2tUEUKMihdihKQDvWjvSaGYvNxrBD0kTU8Z9HFAixzyu55XcSLcxBBUOsh9VS9K2c&#10;F0DX5dAtww4bB8+2j20h9zIr5KooS8xWKRDRCNrIAtCyLBK7iBOVreelIlsG4jjGX8vDIzMQIZGg&#10;s5yzZNmODStKN4bgJXIM9dcyYSsR1e/X1J8uJ8tJOAiH4+Ug9JNkcLWah4PxKjgbLU4X8/ki+N1G&#10;7fZDx7oGcO26lsk9NIOSTrzhZQODXKqflDQg3BHVPzZMcUrKjwLaeRqEti8MTsLRGSSBqP7Kur/C&#10;RAyuImoo1JIdzo17O2xqVWQ5RAqQOCGvQMXSwjYM4nOo2gkoyr+SlrMn0hJggVjOQIHeTFtcGx2V&#10;xfb1UVm6d8ZLlMXH31FZ/ndlgZv6waUlwJfoWyuLFWR4rQ2P2nLUltfeWo7a8tpbC34ewcclXijb&#10;D2H79dqf4y3n4XP94g8AAAD//wMAUEsDBBQABgAIAAAAIQAGd6tb3AAAAAMBAAAPAAAAZHJzL2Rv&#10;d25yZXYueG1sTI/NasMwEITvhb6D2EJvjewWh8S1HEJoewqF/EDIbWNtbBNrZSzFdt6+ai7tZWGY&#10;YebbbDGaRvTUudqygngSgSAurK65VLDffb7MQDiPrLGxTApu5GCRPz5kmGo78Ib6rS9FKGGXooLK&#10;+zaV0hUVGXQT2xIH72w7gz7IrpS6wyGUm0a+RtFUGqw5LFTY0qqi4rK9GgVfAw7Lt/ijX1/Oq9tx&#10;l3wf1jEp9fw0Lt9BeBr9Xxh+8QM65IHpZK+snWgUhEf8/QZvPkumIE4KkgRknsn/7PkPAAAA//8D&#10;AFBLAQItABQABgAIAAAAIQC2gziS/gAAAOEBAAATAAAAAAAAAAAAAAAAAAAAAABbQ29udGVudF9U&#10;eXBlc10ueG1sUEsBAi0AFAAGAAgAAAAhADj9If/WAAAAlAEAAAsAAAAAAAAAAAAAAAAALwEAAF9y&#10;ZWxzLy5yZWxzUEsBAi0AFAAGAAgAAAAhAK1xxeWFAwAA9g8AAA4AAAAAAAAAAAAAAAAALgIAAGRy&#10;cy9lMm9Eb2MueG1sUEsBAi0AFAAGAAgAAAAhAAZ3q1vcAAAAAwEAAA8AAAAAAAAAAAAAAAAA3wUA&#10;AGRycy9kb3ducmV2LnhtbFBLBQYAAAAABAAEAPMAAADoBgAAAAA=&#10;">
                <v:shape id="Freeform 9" o:spid="_x0000_s1027" style="position:absolute;left:40;top:4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fA8wQAAANsAAAAPAAAAZHJzL2Rvd25yZXYueG1sRE9LasMw&#10;EN0HegcxhexiOaGY4EYJwbSQrto6PsDUmlpurJGxZMe5fVUoZDeP953dYbadmGjwrWMF6yQFQVw7&#10;3XKjoDq/rrYgfEDW2DkmBTfycNg/LHaYa3flT5rK0IgYwj5HBSaEPpfS14Ys+sT1xJH7doPFEOHQ&#10;SD3gNYbbTm7SNJMWW44NBnsqDNWXcrQKbJYW1duXGV+e2p/GrbOi+HgvlVo+zsdnEIHmcBf/u086&#10;zs/g75d4gNz/AgAA//8DAFBLAQItABQABgAIAAAAIQDb4fbL7gAAAIUBAAATAAAAAAAAAAAAAAAA&#10;AAAAAABbQ29udGVudF9UeXBlc10ueG1sUEsBAi0AFAAGAAgAAAAhAFr0LFu/AAAAFQEAAAsAAAAA&#10;AAAAAAAAAAAAHwEAAF9yZWxzLy5yZWxzUEsBAi0AFAAGAAgAAAAhALPl8DzBAAAA2wAAAA8AAAAA&#10;AAAAAAAAAAAABwIAAGRycy9kb3ducmV2LnhtbFBLBQYAAAAAAwADALcAAAD1AgAAAAA=&#10;" path="m,l9816,e" filled="f" strokecolor="#666">
                  <v:path arrowok="t" o:connecttype="custom" o:connectlocs="0,0;9816,0" o:connectangles="0,0"/>
                </v:shape>
                <v:shape id="Freeform 10" o:spid="_x0000_s1028" style="position:absolute;top: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D9vwAAANsAAAAPAAAAZHJzL2Rvd25yZXYueG1sRE9Li8Iw&#10;EL4L+x/CCN401ZWuVKO4sgtefcB6HJrpA5tJSWKt/34jCN7m43vOatObRnTkfG1ZwXSSgCDOra65&#10;VHA+/Y4XIHxA1thYJgUP8rBZfwxWmGl75wN1x1CKGMI+QwVVCG0mpc8rMugntiWOXGGdwRChK6V2&#10;eI/hppGzJEmlwZpjQ4Ut7SrKr8ebUfB3Knr3TZcFpV1R7rbz62eS/ig1GvbbJYhAfXiLX+69jvO/&#10;4PlLPECu/wEAAP//AwBQSwECLQAUAAYACAAAACEA2+H2y+4AAACFAQAAEwAAAAAAAAAAAAAAAAAA&#10;AAAAW0NvbnRlbnRfVHlwZXNdLnhtbFBLAQItABQABgAIAAAAIQBa9CxbvwAAABUBAAALAAAAAAAA&#10;AAAAAAAAAB8BAABfcmVscy8ucmVsc1BLAQItABQABgAIAAAAIQCDVDD9vwAAANsAAAAPAAAAAAAA&#10;AAAAAAAAAAcCAABkcnMvZG93bnJldi54bWxQSwUGAAAAAAMAAwC3AAAA8wIAAAAA&#10;" path="m,l9816,e" filled="f">
                  <v:path arrowok="t" o:connecttype="custom" o:connectlocs="0,0;9816,0" o:connectangles="0,0"/>
                </v:shape>
                <v:shape id="Freeform 11" o:spid="_x0000_s1029" style="position:absolute;left:20;top:27;width:9816;height:20;visibility:visible;mso-wrap-style:square;v-text-anchor:top" coordsize="98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6SPwwAAANsAAAAPAAAAZHJzL2Rvd25yZXYueG1sRI9La8Mw&#10;EITvhfwHsYHcGrkPTHAjmzS0kGuTQHtcrPWDWCsjqY7z77OHQm+7zOzMt9tqdoOaKMTes4GndQaK&#10;uPa259bA+fT5uAEVE7LFwTMZuFGEqlw8bLGw/spfNB1TqySEY4EGupTGQutYd+Qwrv1ILFrjg8Mk&#10;a2i1DXiVcDfo5yzLtcOepaHDkfYd1ZfjrzPwfWrm8E4/G8qnpt3vXi8vWf5hzGo5795AJZrTv/nv&#10;+mAFX2DlFxlAl3cAAAD//wMAUEsBAi0AFAAGAAgAAAAhANvh9svuAAAAhQEAABMAAAAAAAAAAAAA&#10;AAAAAAAAAFtDb250ZW50X1R5cGVzXS54bWxQSwECLQAUAAYACAAAACEAWvQsW78AAAAVAQAACwAA&#10;AAAAAAAAAAAAAAAfAQAAX3JlbHMvLnJlbHNQSwECLQAUAAYACAAAACEA8sukj8MAAADbAAAADwAA&#10;AAAAAAAAAAAAAAAHAgAAZHJzL2Rvd25yZXYueG1sUEsFBgAAAAADAAMAtwAAAPcCAAAAAA==&#10;" path="m,l9816,e" filled="f">
                  <v:path arrowok="t" o:connecttype="custom" o:connectlocs="0,0;9816,0" o:connectangles="0,0"/>
                </v:shape>
                <w10:anchorlock/>
              </v:group>
            </w:pict>
          </mc:Fallback>
        </mc:AlternateContent>
      </w:r>
    </w:p>
    <w:p w14:paraId="45D34497" w14:textId="50B4E12C" w:rsidR="00D32252" w:rsidRPr="00D32252" w:rsidRDefault="00D32252" w:rsidP="0078237E">
      <w:pPr>
        <w:kinsoku w:val="0"/>
        <w:overflowPunct w:val="0"/>
        <w:autoSpaceDE w:val="0"/>
        <w:autoSpaceDN w:val="0"/>
        <w:adjustRightInd w:val="0"/>
        <w:spacing w:before="17" w:after="0" w:line="360" w:lineRule="auto"/>
        <w:ind w:left="3136" w:right="3135"/>
        <w:jc w:val="center"/>
        <w:outlineLvl w:val="0"/>
        <w:rPr>
          <w:rFonts w:ascii="Times New Roman" w:hAnsi="Times New Roman" w:cs="Times New Roman"/>
          <w:b/>
          <w:bCs/>
        </w:rPr>
      </w:pPr>
      <w:r w:rsidRPr="00D32252">
        <w:rPr>
          <w:rFonts w:ascii="Times New Roman" w:hAnsi="Times New Roman" w:cs="Times New Roman"/>
          <w:b/>
          <w:bCs/>
        </w:rPr>
        <w:t>NUR 2212 Ad</w:t>
      </w:r>
      <w:r w:rsidR="00F17EF7">
        <w:rPr>
          <w:rFonts w:ascii="Times New Roman" w:hAnsi="Times New Roman" w:cs="Times New Roman"/>
          <w:b/>
          <w:bCs/>
        </w:rPr>
        <w:t>vanced Medical Surgical</w:t>
      </w:r>
    </w:p>
    <w:p w14:paraId="08569324" w14:textId="77777777" w:rsidR="00D32252" w:rsidRPr="00D32252" w:rsidRDefault="00D32252" w:rsidP="0078237E">
      <w:pPr>
        <w:kinsoku w:val="0"/>
        <w:overflowPunct w:val="0"/>
        <w:autoSpaceDE w:val="0"/>
        <w:autoSpaceDN w:val="0"/>
        <w:adjustRightInd w:val="0"/>
        <w:spacing w:before="17" w:after="0" w:line="360" w:lineRule="auto"/>
        <w:ind w:left="3136" w:right="3135"/>
        <w:jc w:val="center"/>
        <w:outlineLvl w:val="0"/>
        <w:rPr>
          <w:rFonts w:ascii="Times New Roman" w:hAnsi="Times New Roman" w:cs="Times New Roman"/>
          <w:b/>
          <w:bCs/>
        </w:rPr>
      </w:pPr>
    </w:p>
    <w:p w14:paraId="66A5F5B4" w14:textId="2B69BE47" w:rsidR="0042242C" w:rsidRPr="0078237E" w:rsidRDefault="0042242C" w:rsidP="0078237E">
      <w:pPr>
        <w:spacing w:before="100" w:beforeAutospacing="1" w:after="100" w:afterAutospacing="1" w:line="360" w:lineRule="auto"/>
        <w:rPr>
          <w:rFonts w:ascii="Times New Roman" w:eastAsia="Times New Roman" w:hAnsi="Times New Roman" w:cs="Times New Roman"/>
          <w:color w:val="000000"/>
        </w:rPr>
      </w:pPr>
      <w:r w:rsidRPr="00D32252">
        <w:rPr>
          <w:rFonts w:ascii="Times New Roman" w:eastAsia="Times New Roman" w:hAnsi="Times New Roman" w:cs="Times New Roman"/>
          <w:b/>
          <w:bCs/>
          <w:color w:val="000000"/>
        </w:rPr>
        <w:t xml:space="preserve">Course Number: </w:t>
      </w:r>
      <w:r w:rsidR="00D32252" w:rsidRPr="00D32252">
        <w:rPr>
          <w:rFonts w:ascii="Times New Roman" w:eastAsia="Times New Roman" w:hAnsi="Times New Roman" w:cs="Times New Roman"/>
          <w:b/>
          <w:bCs/>
          <w:color w:val="000000"/>
        </w:rPr>
        <w:tab/>
      </w:r>
      <w:r w:rsidR="00D32252" w:rsidRPr="00D32252">
        <w:rPr>
          <w:rFonts w:ascii="Times New Roman" w:eastAsia="Times New Roman" w:hAnsi="Times New Roman" w:cs="Times New Roman"/>
          <w:b/>
          <w:bCs/>
          <w:color w:val="000000"/>
        </w:rPr>
        <w:tab/>
      </w:r>
      <w:r w:rsidR="00D32252" w:rsidRPr="00D32252">
        <w:rPr>
          <w:rFonts w:ascii="Times New Roman" w:eastAsia="Times New Roman" w:hAnsi="Times New Roman" w:cs="Times New Roman"/>
          <w:b/>
          <w:bCs/>
          <w:color w:val="000000"/>
        </w:rPr>
        <w:tab/>
      </w:r>
      <w:r w:rsidRPr="0078237E">
        <w:rPr>
          <w:rFonts w:ascii="Times New Roman" w:eastAsia="Times New Roman" w:hAnsi="Times New Roman" w:cs="Times New Roman"/>
          <w:color w:val="000000"/>
        </w:rPr>
        <w:t>NUR 2212</w:t>
      </w:r>
    </w:p>
    <w:p w14:paraId="21BA2271" w14:textId="7EBC3E66" w:rsidR="00071576" w:rsidRPr="0078237E" w:rsidRDefault="00071576" w:rsidP="0078237E">
      <w:pPr>
        <w:spacing w:after="0" w:line="360" w:lineRule="auto"/>
        <w:rPr>
          <w:rFonts w:ascii="Times New Roman" w:hAnsi="Times New Roman" w:cs="Times New Roman"/>
          <w:b/>
          <w:bCs/>
        </w:rPr>
      </w:pPr>
      <w:r w:rsidRPr="00D32252">
        <w:rPr>
          <w:rFonts w:ascii="Times New Roman" w:eastAsia="Times New Roman" w:hAnsi="Times New Roman" w:cs="Times New Roman"/>
          <w:b/>
          <w:color w:val="000000"/>
        </w:rPr>
        <w:t>Course Reference Number:</w:t>
      </w:r>
      <w:r w:rsidRPr="00D32252">
        <w:rPr>
          <w:rFonts w:ascii="Times New Roman" w:hAnsi="Times New Roman" w:cs="Times New Roman"/>
        </w:rPr>
        <w:tab/>
      </w:r>
      <w:r w:rsidRPr="00D32252">
        <w:rPr>
          <w:rFonts w:ascii="Times New Roman" w:hAnsi="Times New Roman" w:cs="Times New Roman"/>
        </w:rPr>
        <w:tab/>
      </w:r>
    </w:p>
    <w:p w14:paraId="7CC81553" w14:textId="4C007013" w:rsidR="00071576" w:rsidRPr="008106EF" w:rsidRDefault="00071576" w:rsidP="0078237E">
      <w:pPr>
        <w:spacing w:after="0" w:line="360" w:lineRule="auto"/>
        <w:ind w:left="3600" w:hanging="3600"/>
        <w:rPr>
          <w:rFonts w:ascii="Times New Roman" w:hAnsi="Times New Roman" w:cs="Times New Roman"/>
          <w:b/>
        </w:rPr>
      </w:pPr>
      <w:r w:rsidRPr="00D32252">
        <w:rPr>
          <w:rFonts w:ascii="Times New Roman" w:eastAsia="Times New Roman" w:hAnsi="Times New Roman" w:cs="Times New Roman"/>
          <w:b/>
          <w:color w:val="000000"/>
        </w:rPr>
        <w:t>Meeting Days/Time:</w:t>
      </w:r>
      <w:r w:rsidRPr="00D32252">
        <w:rPr>
          <w:rFonts w:ascii="Times New Roman" w:hAnsi="Times New Roman" w:cs="Times New Roman"/>
        </w:rPr>
        <w:tab/>
      </w:r>
      <w:r w:rsidR="00D20FF0">
        <w:rPr>
          <w:rFonts w:ascii="Times New Roman" w:hAnsi="Times New Roman" w:cs="Times New Roman"/>
        </w:rPr>
        <w:t>August 22</w:t>
      </w:r>
      <w:r w:rsidR="000B53BF">
        <w:rPr>
          <w:rFonts w:ascii="Times New Roman" w:hAnsi="Times New Roman" w:cs="Times New Roman"/>
        </w:rPr>
        <w:t xml:space="preserve">, </w:t>
      </w:r>
      <w:r w:rsidR="0078237E">
        <w:rPr>
          <w:rFonts w:ascii="Times New Roman" w:hAnsi="Times New Roman" w:cs="Times New Roman"/>
        </w:rPr>
        <w:t>202</w:t>
      </w:r>
      <w:r w:rsidR="004B7F4E">
        <w:rPr>
          <w:rFonts w:ascii="Times New Roman" w:hAnsi="Times New Roman" w:cs="Times New Roman"/>
        </w:rPr>
        <w:t>2</w:t>
      </w:r>
      <w:r w:rsidR="0078237E" w:rsidRPr="0078237E">
        <w:rPr>
          <w:rFonts w:ascii="Times New Roman" w:hAnsi="Times New Roman" w:cs="Times New Roman"/>
        </w:rPr>
        <w:t xml:space="preserve"> to </w:t>
      </w:r>
      <w:r w:rsidR="00D20FF0">
        <w:rPr>
          <w:rFonts w:ascii="Times New Roman" w:hAnsi="Times New Roman" w:cs="Times New Roman"/>
        </w:rPr>
        <w:t>October</w:t>
      </w:r>
      <w:r w:rsidR="000B53BF">
        <w:rPr>
          <w:rFonts w:ascii="Times New Roman" w:hAnsi="Times New Roman" w:cs="Times New Roman"/>
        </w:rPr>
        <w:t xml:space="preserve"> </w:t>
      </w:r>
      <w:r w:rsidR="00D20FF0">
        <w:rPr>
          <w:rFonts w:ascii="Times New Roman" w:hAnsi="Times New Roman" w:cs="Times New Roman"/>
        </w:rPr>
        <w:t>29</w:t>
      </w:r>
      <w:r w:rsidR="000B53BF">
        <w:rPr>
          <w:rFonts w:ascii="Times New Roman" w:hAnsi="Times New Roman" w:cs="Times New Roman"/>
        </w:rPr>
        <w:t>,</w:t>
      </w:r>
      <w:r w:rsidR="0078237E">
        <w:rPr>
          <w:rFonts w:ascii="Times New Roman" w:hAnsi="Times New Roman" w:cs="Times New Roman"/>
        </w:rPr>
        <w:t xml:space="preserve"> 202</w:t>
      </w:r>
      <w:r w:rsidR="004B7F4E">
        <w:rPr>
          <w:rFonts w:ascii="Times New Roman" w:hAnsi="Times New Roman" w:cs="Times New Roman"/>
        </w:rPr>
        <w:t>2</w:t>
      </w:r>
      <w:r w:rsidR="0078237E">
        <w:rPr>
          <w:rFonts w:ascii="Times New Roman" w:hAnsi="Times New Roman" w:cs="Times New Roman"/>
        </w:rPr>
        <w:t xml:space="preserve"> </w:t>
      </w:r>
      <w:r w:rsidR="004B7F4E">
        <w:rPr>
          <w:rFonts w:ascii="Times New Roman" w:hAnsi="Times New Roman" w:cs="Times New Roman"/>
        </w:rPr>
        <w:t>–</w:t>
      </w:r>
      <w:r w:rsidR="0078237E">
        <w:rPr>
          <w:rFonts w:ascii="Times New Roman" w:hAnsi="Times New Roman" w:cs="Times New Roman"/>
        </w:rPr>
        <w:t xml:space="preserve"> </w:t>
      </w:r>
      <w:r w:rsidR="00D20FF0">
        <w:rPr>
          <w:rFonts w:ascii="Times New Roman" w:hAnsi="Times New Roman" w:cs="Times New Roman"/>
          <w:bCs/>
        </w:rPr>
        <w:t>Monday</w:t>
      </w:r>
      <w:r w:rsidR="000B53BF">
        <w:rPr>
          <w:rFonts w:ascii="Times New Roman" w:hAnsi="Times New Roman" w:cs="Times New Roman"/>
          <w:bCs/>
        </w:rPr>
        <w:t xml:space="preserve"> and </w:t>
      </w:r>
      <w:r w:rsidR="00D20FF0">
        <w:rPr>
          <w:rFonts w:ascii="Times New Roman" w:hAnsi="Times New Roman" w:cs="Times New Roman"/>
          <w:bCs/>
        </w:rPr>
        <w:t>Thursday</w:t>
      </w:r>
    </w:p>
    <w:p w14:paraId="22E70DE9" w14:textId="5FD3965D" w:rsidR="00071576" w:rsidRPr="0078237E" w:rsidRDefault="00071576" w:rsidP="0078237E">
      <w:pPr>
        <w:spacing w:after="0" w:line="360" w:lineRule="auto"/>
        <w:rPr>
          <w:rFonts w:ascii="Times New Roman" w:hAnsi="Times New Roman" w:cs="Times New Roman"/>
          <w:b/>
          <w:bCs/>
        </w:rPr>
      </w:pPr>
      <w:r w:rsidRPr="00D32252">
        <w:rPr>
          <w:rFonts w:ascii="Times New Roman" w:eastAsia="Times New Roman" w:hAnsi="Times New Roman" w:cs="Times New Roman"/>
          <w:b/>
          <w:color w:val="000000"/>
        </w:rPr>
        <w:t>Location:</w:t>
      </w:r>
      <w:r w:rsidRPr="00D32252">
        <w:rPr>
          <w:rFonts w:ascii="Times New Roman" w:hAnsi="Times New Roman" w:cs="Times New Roman"/>
        </w:rPr>
        <w:t xml:space="preserve"> </w:t>
      </w:r>
      <w:r w:rsidRPr="00D32252">
        <w:rPr>
          <w:rFonts w:ascii="Times New Roman" w:hAnsi="Times New Roman" w:cs="Times New Roman"/>
        </w:rPr>
        <w:tab/>
      </w:r>
      <w:r w:rsidRPr="00D32252">
        <w:rPr>
          <w:rFonts w:ascii="Times New Roman" w:hAnsi="Times New Roman" w:cs="Times New Roman"/>
        </w:rPr>
        <w:tab/>
      </w:r>
      <w:r w:rsidRPr="00D32252">
        <w:rPr>
          <w:rFonts w:ascii="Times New Roman" w:hAnsi="Times New Roman" w:cs="Times New Roman"/>
        </w:rPr>
        <w:tab/>
      </w:r>
      <w:r w:rsidRPr="00D32252">
        <w:rPr>
          <w:rFonts w:ascii="Times New Roman" w:hAnsi="Times New Roman" w:cs="Times New Roman"/>
        </w:rPr>
        <w:tab/>
      </w:r>
      <w:r w:rsidR="00363B33">
        <w:rPr>
          <w:rFonts w:ascii="Times New Roman" w:hAnsi="Times New Roman" w:cs="Times New Roman"/>
        </w:rPr>
        <w:t>TBA</w:t>
      </w:r>
    </w:p>
    <w:p w14:paraId="150D67C2" w14:textId="77777777" w:rsidR="00071576" w:rsidRPr="00D32252" w:rsidRDefault="00071576" w:rsidP="0078237E">
      <w:pPr>
        <w:spacing w:line="360" w:lineRule="auto"/>
        <w:rPr>
          <w:rFonts w:ascii="Times New Roman" w:hAnsi="Times New Roman" w:cs="Times New Roman"/>
        </w:rPr>
      </w:pPr>
    </w:p>
    <w:p w14:paraId="5D775FD6" w14:textId="2A75BFFE" w:rsidR="0078237E" w:rsidRDefault="00071576" w:rsidP="0078237E">
      <w:pPr>
        <w:spacing w:after="0" w:line="360" w:lineRule="auto"/>
        <w:rPr>
          <w:rFonts w:ascii="Times New Roman" w:hAnsi="Times New Roman" w:cs="Times New Roman"/>
        </w:rPr>
      </w:pPr>
      <w:r w:rsidRPr="00D32252">
        <w:rPr>
          <w:rFonts w:ascii="Times New Roman" w:eastAsia="Times New Roman" w:hAnsi="Times New Roman" w:cs="Times New Roman"/>
          <w:b/>
          <w:color w:val="000000"/>
        </w:rPr>
        <w:t>Instructor’s Name:</w:t>
      </w:r>
      <w:r w:rsidRPr="00D32252">
        <w:rPr>
          <w:rFonts w:ascii="Times New Roman" w:hAnsi="Times New Roman" w:cs="Times New Roman"/>
        </w:rPr>
        <w:tab/>
      </w:r>
      <w:r w:rsidRPr="00D32252">
        <w:rPr>
          <w:rFonts w:ascii="Times New Roman" w:hAnsi="Times New Roman" w:cs="Times New Roman"/>
        </w:rPr>
        <w:tab/>
      </w:r>
      <w:r w:rsidRPr="00D32252">
        <w:rPr>
          <w:rFonts w:ascii="Times New Roman" w:hAnsi="Times New Roman" w:cs="Times New Roman"/>
        </w:rPr>
        <w:tab/>
      </w:r>
      <w:r w:rsidR="00363B33">
        <w:rPr>
          <w:rFonts w:ascii="Times New Roman" w:hAnsi="Times New Roman" w:cs="Times New Roman"/>
        </w:rPr>
        <w:t>ANDRES CAIAFFA</w:t>
      </w:r>
      <w:r w:rsidR="00070065">
        <w:rPr>
          <w:rFonts w:ascii="Times New Roman" w:hAnsi="Times New Roman" w:cs="Times New Roman"/>
        </w:rPr>
        <w:tab/>
      </w:r>
    </w:p>
    <w:p w14:paraId="3E523539" w14:textId="42EA8592" w:rsidR="00071576" w:rsidRPr="00D32252" w:rsidRDefault="0078237E" w:rsidP="0078237E">
      <w:pPr>
        <w:spacing w:after="0" w:line="360" w:lineRule="auto"/>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0065">
        <w:rPr>
          <w:rFonts w:ascii="Times New Roman" w:hAnsi="Times New Roman" w:cs="Times New Roman"/>
        </w:rPr>
        <w:tab/>
      </w:r>
    </w:p>
    <w:p w14:paraId="72D0AAF0" w14:textId="34BE5C23" w:rsidR="00071576" w:rsidRPr="00D32252" w:rsidRDefault="00071576" w:rsidP="0078237E">
      <w:pPr>
        <w:spacing w:after="0" w:line="360" w:lineRule="auto"/>
        <w:rPr>
          <w:rFonts w:ascii="Times New Roman" w:hAnsi="Times New Roman" w:cs="Times New Roman"/>
        </w:rPr>
      </w:pPr>
      <w:r w:rsidRPr="00D32252">
        <w:rPr>
          <w:rFonts w:ascii="Times New Roman" w:eastAsia="Times New Roman" w:hAnsi="Times New Roman" w:cs="Times New Roman"/>
          <w:b/>
          <w:color w:val="000000"/>
        </w:rPr>
        <w:t xml:space="preserve">E-mail Address: </w:t>
      </w:r>
      <w:r w:rsidRPr="00D32252">
        <w:rPr>
          <w:rFonts w:ascii="Times New Roman" w:eastAsia="Times New Roman" w:hAnsi="Times New Roman" w:cs="Times New Roman"/>
          <w:b/>
          <w:color w:val="000000"/>
        </w:rPr>
        <w:tab/>
      </w:r>
      <w:r w:rsidRPr="00D32252">
        <w:rPr>
          <w:rFonts w:ascii="Times New Roman" w:hAnsi="Times New Roman" w:cs="Times New Roman"/>
        </w:rPr>
        <w:tab/>
      </w:r>
      <w:r w:rsidR="00363B33">
        <w:rPr>
          <w:rFonts w:ascii="Times New Roman" w:hAnsi="Times New Roman" w:cs="Times New Roman"/>
        </w:rPr>
        <w:t xml:space="preserve">             </w:t>
      </w:r>
      <w:hyperlink r:id="rId5" w:history="1">
        <w:r w:rsidR="00363B33" w:rsidRPr="00FB78A7">
          <w:rPr>
            <w:rStyle w:val="Hyperlink"/>
            <w:rFonts w:ascii="Times New Roman" w:hAnsi="Times New Roman" w:cs="Times New Roman"/>
          </w:rPr>
          <w:t>acaiaffa@mdc.edu</w:t>
        </w:r>
      </w:hyperlink>
      <w:r w:rsidR="00363B33">
        <w:rPr>
          <w:rFonts w:ascii="Times New Roman" w:hAnsi="Times New Roman" w:cs="Times New Roman"/>
        </w:rPr>
        <w:t xml:space="preserve"> (Fastest way to contact me)</w:t>
      </w:r>
      <w:r w:rsidRPr="00D32252">
        <w:rPr>
          <w:rFonts w:ascii="Times New Roman" w:hAnsi="Times New Roman" w:cs="Times New Roman"/>
        </w:rPr>
        <w:tab/>
      </w:r>
      <w:r w:rsidR="00070065">
        <w:rPr>
          <w:rFonts w:ascii="Times New Roman" w:hAnsi="Times New Roman" w:cs="Times New Roman"/>
        </w:rPr>
        <w:tab/>
      </w:r>
    </w:p>
    <w:p w14:paraId="4A3AB438" w14:textId="05E1695C" w:rsidR="00071576" w:rsidRDefault="00071576" w:rsidP="0078237E">
      <w:pPr>
        <w:spacing w:after="0" w:line="360" w:lineRule="auto"/>
        <w:rPr>
          <w:rFonts w:ascii="Times New Roman" w:hAnsi="Times New Roman" w:cs="Times New Roman"/>
        </w:rPr>
      </w:pPr>
      <w:r w:rsidRPr="00D32252">
        <w:rPr>
          <w:rFonts w:ascii="Times New Roman" w:eastAsia="Times New Roman" w:hAnsi="Times New Roman" w:cs="Times New Roman"/>
          <w:b/>
          <w:color w:val="000000"/>
        </w:rPr>
        <w:t>Office Phone:</w:t>
      </w:r>
      <w:r w:rsidRPr="00D32252">
        <w:rPr>
          <w:rFonts w:ascii="Times New Roman" w:hAnsi="Times New Roman" w:cs="Times New Roman"/>
        </w:rPr>
        <w:t xml:space="preserve"> </w:t>
      </w:r>
      <w:r w:rsidRPr="00D32252">
        <w:rPr>
          <w:rFonts w:ascii="Times New Roman" w:hAnsi="Times New Roman" w:cs="Times New Roman"/>
        </w:rPr>
        <w:tab/>
      </w:r>
      <w:r w:rsidRPr="00D32252">
        <w:rPr>
          <w:rFonts w:ascii="Times New Roman" w:hAnsi="Times New Roman" w:cs="Times New Roman"/>
        </w:rPr>
        <w:tab/>
      </w:r>
      <w:r w:rsidRPr="00D32252">
        <w:rPr>
          <w:rFonts w:ascii="Times New Roman" w:hAnsi="Times New Roman" w:cs="Times New Roman"/>
        </w:rPr>
        <w:tab/>
      </w:r>
      <w:r w:rsidR="00363B33">
        <w:rPr>
          <w:rFonts w:ascii="Times New Roman" w:hAnsi="Times New Roman" w:cs="Times New Roman"/>
        </w:rPr>
        <w:t xml:space="preserve">             305 2374192</w:t>
      </w:r>
      <w:r w:rsidRPr="00D32252">
        <w:rPr>
          <w:rFonts w:ascii="Times New Roman" w:hAnsi="Times New Roman" w:cs="Times New Roman"/>
        </w:rPr>
        <w:tab/>
      </w:r>
      <w:r w:rsidR="00070065">
        <w:rPr>
          <w:rFonts w:ascii="Times New Roman" w:hAnsi="Times New Roman" w:cs="Times New Roman"/>
        </w:rPr>
        <w:tab/>
      </w:r>
    </w:p>
    <w:p w14:paraId="3F8A9381" w14:textId="356D20DE" w:rsidR="0078237E" w:rsidRPr="0078237E" w:rsidRDefault="0078237E" w:rsidP="0078237E">
      <w:pPr>
        <w:spacing w:after="0" w:line="360" w:lineRule="auto"/>
        <w:rPr>
          <w:rFonts w:ascii="Times New Roman" w:hAnsi="Times New Roman" w:cs="Times New Roman"/>
        </w:rPr>
      </w:pPr>
      <w:r w:rsidRPr="0078237E">
        <w:rPr>
          <w:rFonts w:ascii="Times New Roman" w:hAnsi="Times New Roman" w:cs="Times New Roman"/>
          <w:b/>
          <w:bCs/>
        </w:rPr>
        <w:t xml:space="preserve">Cell#: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32AB5C5C" w14:textId="764178A7" w:rsidR="00071576" w:rsidRPr="00D32252" w:rsidRDefault="00071576" w:rsidP="0078237E">
      <w:pPr>
        <w:spacing w:after="0" w:line="360" w:lineRule="auto"/>
        <w:rPr>
          <w:rFonts w:ascii="Times New Roman" w:hAnsi="Times New Roman" w:cs="Times New Roman"/>
        </w:rPr>
      </w:pPr>
      <w:r w:rsidRPr="00D32252">
        <w:rPr>
          <w:rFonts w:ascii="Times New Roman" w:eastAsia="Times New Roman" w:hAnsi="Times New Roman" w:cs="Times New Roman"/>
          <w:b/>
          <w:color w:val="000000"/>
        </w:rPr>
        <w:t>Office Hours:</w:t>
      </w:r>
      <w:r w:rsidRPr="00D32252">
        <w:rPr>
          <w:rFonts w:ascii="Times New Roman" w:hAnsi="Times New Roman" w:cs="Times New Roman"/>
        </w:rPr>
        <w:tab/>
      </w:r>
      <w:r w:rsidRPr="00D32252">
        <w:rPr>
          <w:rFonts w:ascii="Times New Roman" w:hAnsi="Times New Roman" w:cs="Times New Roman"/>
        </w:rPr>
        <w:tab/>
      </w:r>
      <w:r w:rsidRPr="00D32252">
        <w:rPr>
          <w:rFonts w:ascii="Times New Roman" w:hAnsi="Times New Roman" w:cs="Times New Roman"/>
        </w:rPr>
        <w:tab/>
      </w:r>
      <w:r w:rsidRPr="00D32252">
        <w:rPr>
          <w:rFonts w:ascii="Times New Roman" w:hAnsi="Times New Roman" w:cs="Times New Roman"/>
        </w:rPr>
        <w:tab/>
      </w:r>
      <w:r w:rsidR="0078237E">
        <w:rPr>
          <w:rFonts w:ascii="Times New Roman" w:hAnsi="Times New Roman" w:cs="Times New Roman"/>
        </w:rPr>
        <w:t>By appointment –</w:t>
      </w:r>
    </w:p>
    <w:p w14:paraId="569B7948" w14:textId="77777777" w:rsidR="00071576" w:rsidRPr="00D32252" w:rsidRDefault="00071576" w:rsidP="0078237E">
      <w:pPr>
        <w:spacing w:after="0" w:line="360" w:lineRule="auto"/>
        <w:rPr>
          <w:rFonts w:ascii="Times New Roman" w:hAnsi="Times New Roman" w:cs="Times New Roman"/>
        </w:rPr>
      </w:pPr>
    </w:p>
    <w:p w14:paraId="07CFEF5C" w14:textId="354A3503" w:rsidR="0042242C" w:rsidRPr="00D32252" w:rsidRDefault="0042242C" w:rsidP="0078237E">
      <w:pPr>
        <w:spacing w:line="360" w:lineRule="auto"/>
        <w:ind w:left="2160" w:hanging="2160"/>
        <w:rPr>
          <w:rFonts w:ascii="Times New Roman" w:hAnsi="Times New Roman" w:cs="Times New Roman"/>
        </w:rPr>
      </w:pPr>
      <w:r w:rsidRPr="00D32252">
        <w:rPr>
          <w:rFonts w:ascii="Times New Roman" w:hAnsi="Times New Roman" w:cs="Times New Roman"/>
          <w:b/>
          <w:bCs/>
        </w:rPr>
        <w:t xml:space="preserve">Course Description: </w:t>
      </w:r>
      <w:r w:rsidR="00D32252">
        <w:rPr>
          <w:rFonts w:ascii="Times New Roman" w:hAnsi="Times New Roman" w:cs="Times New Roman"/>
          <w:b/>
          <w:bCs/>
        </w:rPr>
        <w:tab/>
      </w:r>
      <w:r w:rsidRPr="00D32252">
        <w:rPr>
          <w:rFonts w:ascii="Times New Roman" w:hAnsi="Times New Roman" w:cs="Times New Roman"/>
        </w:rPr>
        <w:t xml:space="preserve">This course provides students with the opportunity to apply advanced concepts of medical surgical nursing. Students will learn to provide health care delivery in both in-patient and community settings. Students will focus on the nurse’s role in meeting the needs of the client, family, and community. Students are encouraged to actively participate in projects assisting clients in preventive care and maintenance of health. </w:t>
      </w:r>
    </w:p>
    <w:p w14:paraId="3594E228" w14:textId="7AE07FB0" w:rsidR="0042242C" w:rsidRPr="00D32252" w:rsidRDefault="0042242C" w:rsidP="0078237E">
      <w:pPr>
        <w:spacing w:before="100" w:beforeAutospacing="1" w:after="100" w:afterAutospacing="1" w:line="360" w:lineRule="auto"/>
        <w:rPr>
          <w:rFonts w:ascii="Times New Roman" w:eastAsia="Times New Roman" w:hAnsi="Times New Roman" w:cs="Times New Roman"/>
          <w:b/>
          <w:color w:val="000000"/>
        </w:rPr>
      </w:pPr>
      <w:r w:rsidRPr="00D32252">
        <w:rPr>
          <w:rFonts w:ascii="Times New Roman" w:eastAsia="Times New Roman" w:hAnsi="Times New Roman" w:cs="Times New Roman"/>
          <w:b/>
          <w:color w:val="000000"/>
        </w:rPr>
        <w:t xml:space="preserve">Course Credits:  </w:t>
      </w:r>
      <w:r w:rsidR="00D32252">
        <w:rPr>
          <w:rFonts w:ascii="Times New Roman" w:eastAsia="Times New Roman" w:hAnsi="Times New Roman" w:cs="Times New Roman"/>
          <w:b/>
          <w:color w:val="000000"/>
        </w:rPr>
        <w:tab/>
      </w:r>
      <w:r w:rsidRPr="00D32252">
        <w:rPr>
          <w:rFonts w:ascii="Times New Roman" w:eastAsia="Times New Roman" w:hAnsi="Times New Roman" w:cs="Times New Roman"/>
          <w:color w:val="000000"/>
        </w:rPr>
        <w:t>3 Credits</w:t>
      </w:r>
    </w:p>
    <w:p w14:paraId="2BB4DB72" w14:textId="118F8DB5" w:rsidR="0042242C" w:rsidRPr="00D32252" w:rsidRDefault="0042242C" w:rsidP="0078237E">
      <w:pPr>
        <w:spacing w:after="0" w:line="360" w:lineRule="auto"/>
        <w:ind w:left="2160" w:hanging="2160"/>
        <w:rPr>
          <w:rFonts w:ascii="Times New Roman" w:eastAsia="Times New Roman" w:hAnsi="Times New Roman" w:cs="Times New Roman"/>
          <w:bCs/>
        </w:rPr>
      </w:pPr>
      <w:r w:rsidRPr="00D32252">
        <w:rPr>
          <w:rFonts w:ascii="Times New Roman" w:eastAsia="Times New Roman" w:hAnsi="Times New Roman" w:cs="Times New Roman"/>
          <w:b/>
          <w:bCs/>
        </w:rPr>
        <w:t xml:space="preserve">Pre-requisites:    </w:t>
      </w:r>
      <w:r w:rsidR="00D32252">
        <w:rPr>
          <w:rFonts w:ascii="Times New Roman" w:eastAsia="Times New Roman" w:hAnsi="Times New Roman" w:cs="Times New Roman"/>
          <w:b/>
          <w:bCs/>
        </w:rPr>
        <w:tab/>
      </w:r>
      <w:r w:rsidRPr="00D32252">
        <w:rPr>
          <w:rFonts w:ascii="Times New Roman" w:eastAsia="Times New Roman" w:hAnsi="Times New Roman" w:cs="Times New Roman"/>
          <w:bCs/>
        </w:rPr>
        <w:t>NUR 1025, NUR 1025C, NUR 1025L, NUR 1060C, NUR 1142, NUR 1211, NUR1211L, NUR1214C, NUR 1141, NUR 2420, NUR 2420L, NUR2520, NUR 2520L, NUR 2310, NUR 2310L, NUR 2680L</w:t>
      </w:r>
    </w:p>
    <w:p w14:paraId="0FA52417" w14:textId="77777777" w:rsidR="00B177E2" w:rsidRDefault="00B177E2" w:rsidP="0078237E">
      <w:pPr>
        <w:kinsoku w:val="0"/>
        <w:overflowPunct w:val="0"/>
        <w:autoSpaceDE w:val="0"/>
        <w:autoSpaceDN w:val="0"/>
        <w:adjustRightInd w:val="0"/>
        <w:spacing w:after="0" w:line="360" w:lineRule="auto"/>
        <w:rPr>
          <w:rFonts w:ascii="Times New Roman" w:eastAsia="Times New Roman" w:hAnsi="Times New Roman" w:cs="Times New Roman"/>
          <w:b/>
          <w:color w:val="000000"/>
        </w:rPr>
      </w:pPr>
    </w:p>
    <w:p w14:paraId="1D8D69EC" w14:textId="0ED4AAB2" w:rsidR="0042242C" w:rsidRDefault="0042242C" w:rsidP="0078237E">
      <w:pPr>
        <w:kinsoku w:val="0"/>
        <w:overflowPunct w:val="0"/>
        <w:autoSpaceDE w:val="0"/>
        <w:autoSpaceDN w:val="0"/>
        <w:adjustRightInd w:val="0"/>
        <w:spacing w:after="0" w:line="360" w:lineRule="auto"/>
        <w:rPr>
          <w:rFonts w:ascii="Times New Roman" w:eastAsia="Times New Roman" w:hAnsi="Times New Roman" w:cs="Times New Roman"/>
          <w:color w:val="000000"/>
        </w:rPr>
      </w:pPr>
      <w:r w:rsidRPr="00D32252">
        <w:rPr>
          <w:rFonts w:ascii="Times New Roman" w:eastAsia="Times New Roman" w:hAnsi="Times New Roman" w:cs="Times New Roman"/>
          <w:b/>
          <w:color w:val="000000"/>
        </w:rPr>
        <w:t xml:space="preserve">Co-requisites:     </w:t>
      </w:r>
      <w:r w:rsidR="00D32252">
        <w:rPr>
          <w:rFonts w:ascii="Times New Roman" w:eastAsia="Times New Roman" w:hAnsi="Times New Roman" w:cs="Times New Roman"/>
          <w:b/>
          <w:color w:val="000000"/>
        </w:rPr>
        <w:tab/>
      </w:r>
      <w:r w:rsidRPr="00D32252">
        <w:rPr>
          <w:rFonts w:ascii="Times New Roman" w:eastAsia="Times New Roman" w:hAnsi="Times New Roman" w:cs="Times New Roman"/>
          <w:color w:val="000000"/>
        </w:rPr>
        <w:t>NUR 2212L, NUR 2811C</w:t>
      </w:r>
    </w:p>
    <w:p w14:paraId="2E55E11D" w14:textId="77777777" w:rsidR="007D7988" w:rsidRDefault="007D7988" w:rsidP="0078237E">
      <w:pPr>
        <w:kinsoku w:val="0"/>
        <w:overflowPunct w:val="0"/>
        <w:autoSpaceDE w:val="0"/>
        <w:autoSpaceDN w:val="0"/>
        <w:adjustRightInd w:val="0"/>
        <w:spacing w:after="0" w:line="360" w:lineRule="auto"/>
        <w:rPr>
          <w:rFonts w:ascii="Times New Roman" w:eastAsia="Times New Roman" w:hAnsi="Times New Roman" w:cs="Times New Roman"/>
          <w:color w:val="000000"/>
        </w:rPr>
      </w:pPr>
    </w:p>
    <w:p w14:paraId="3C6DF351" w14:textId="77777777" w:rsidR="00F41D8F" w:rsidRDefault="00F41D8F" w:rsidP="007D7988">
      <w:pPr>
        <w:rPr>
          <w:rFonts w:ascii="Times New Roman" w:hAnsi="Times New Roman" w:cs="Times New Roman"/>
          <w:b/>
          <w:i/>
          <w:iCs/>
        </w:rPr>
      </w:pPr>
    </w:p>
    <w:p w14:paraId="611C4610" w14:textId="77777777" w:rsidR="00F41D8F" w:rsidRDefault="00F41D8F" w:rsidP="007D7988">
      <w:pPr>
        <w:rPr>
          <w:rFonts w:ascii="Times New Roman" w:hAnsi="Times New Roman" w:cs="Times New Roman"/>
          <w:b/>
          <w:i/>
          <w:iCs/>
        </w:rPr>
      </w:pPr>
    </w:p>
    <w:p w14:paraId="14B8B346" w14:textId="77777777" w:rsidR="00F41D8F" w:rsidRDefault="00F41D8F" w:rsidP="007D7988">
      <w:pPr>
        <w:rPr>
          <w:rFonts w:ascii="Times New Roman" w:hAnsi="Times New Roman" w:cs="Times New Roman"/>
          <w:b/>
          <w:i/>
          <w:iCs/>
        </w:rPr>
      </w:pPr>
    </w:p>
    <w:p w14:paraId="0CC247A5" w14:textId="77777777" w:rsidR="00F41D8F" w:rsidRDefault="00F41D8F" w:rsidP="007D7988">
      <w:pPr>
        <w:rPr>
          <w:rFonts w:ascii="Times New Roman" w:hAnsi="Times New Roman" w:cs="Times New Roman"/>
          <w:b/>
          <w:i/>
          <w:iCs/>
        </w:rPr>
      </w:pPr>
    </w:p>
    <w:p w14:paraId="02BB97AB" w14:textId="3A70760B" w:rsidR="007D7988" w:rsidRPr="007D7988" w:rsidRDefault="007D7988" w:rsidP="007D7988">
      <w:pPr>
        <w:rPr>
          <w:rFonts w:ascii="Times New Roman" w:hAnsi="Times New Roman" w:cs="Times New Roman"/>
          <w:b/>
          <w:i/>
          <w:iCs/>
        </w:rPr>
      </w:pPr>
      <w:r w:rsidRPr="007D7988">
        <w:rPr>
          <w:rFonts w:ascii="Times New Roman" w:hAnsi="Times New Roman" w:cs="Times New Roman"/>
          <w:b/>
          <w:i/>
          <w:iCs/>
        </w:rPr>
        <w:lastRenderedPageBreak/>
        <w:t>Instructional Approach</w:t>
      </w:r>
      <w:r>
        <w:rPr>
          <w:rFonts w:ascii="Times New Roman" w:hAnsi="Times New Roman" w:cs="Times New Roman"/>
          <w:b/>
          <w:i/>
          <w:iCs/>
        </w:rPr>
        <w:t xml:space="preserve"> (Blended) </w:t>
      </w:r>
      <w:r w:rsidRPr="007D7988">
        <w:rPr>
          <w:rFonts w:ascii="Times New Roman" w:hAnsi="Times New Roman" w:cs="Times New Roman"/>
          <w:b/>
          <w:i/>
          <w:iCs/>
        </w:rPr>
        <w:t>/Strategies:</w:t>
      </w:r>
    </w:p>
    <w:p w14:paraId="71B61D70" w14:textId="77777777" w:rsidR="007D7988" w:rsidRPr="007D7988" w:rsidRDefault="007D7988" w:rsidP="007D7988">
      <w:pPr>
        <w:rPr>
          <w:rFonts w:ascii="Times New Roman" w:hAnsi="Times New Roman" w:cs="Times New Roman"/>
        </w:rPr>
      </w:pPr>
      <w:r w:rsidRPr="007D7988">
        <w:rPr>
          <w:rFonts w:ascii="Times New Roman" w:hAnsi="Times New Roman" w:cs="Times New Roman"/>
        </w:rPr>
        <w:t>Will include, but are not limited to:</w:t>
      </w:r>
    </w:p>
    <w:p w14:paraId="2FA9D54D" w14:textId="0A7C2EFF" w:rsidR="007D7988" w:rsidRPr="00F41D8F" w:rsidRDefault="007D7988" w:rsidP="00F41D8F">
      <w:pPr>
        <w:numPr>
          <w:ilvl w:val="0"/>
          <w:numId w:val="49"/>
        </w:numPr>
        <w:spacing w:after="0" w:line="240" w:lineRule="auto"/>
        <w:rPr>
          <w:rFonts w:ascii="Times New Roman" w:hAnsi="Times New Roman" w:cs="Times New Roman"/>
        </w:rPr>
      </w:pPr>
      <w:r w:rsidRPr="007D7988">
        <w:rPr>
          <w:rFonts w:ascii="Times New Roman" w:hAnsi="Times New Roman" w:cs="Times New Roman"/>
        </w:rPr>
        <w:t>Lectures enhanced through multimedia presentations, participation in facilitated group discussion, case studies, NCLEX-RN review questions, and written examinations.</w:t>
      </w:r>
    </w:p>
    <w:p w14:paraId="2E8BC483" w14:textId="67C62DE3" w:rsidR="001F5DD1" w:rsidRPr="00F41D8F" w:rsidRDefault="00F41D8F" w:rsidP="00F41D8F">
      <w:pPr>
        <w:kinsoku w:val="0"/>
        <w:overflowPunct w:val="0"/>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67119">
        <w:rPr>
          <w:rFonts w:ascii="Times New Roman" w:hAnsi="Times New Roman" w:cs="Times New Roman"/>
        </w:rPr>
        <w:t xml:space="preserve">          </w:t>
      </w:r>
      <w:r>
        <w:rPr>
          <w:rFonts w:ascii="Times New Roman" w:hAnsi="Times New Roman" w:cs="Times New Roman"/>
        </w:rPr>
        <w:t xml:space="preserve">     </w:t>
      </w:r>
    </w:p>
    <w:p w14:paraId="71B4CA43" w14:textId="68009B36" w:rsidR="00690E16" w:rsidRDefault="007D7988" w:rsidP="00690E16">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College wide Student</w:t>
      </w:r>
      <w:r w:rsidR="00690E16" w:rsidRPr="00950098">
        <w:rPr>
          <w:rFonts w:ascii="Times New Roman" w:eastAsia="Times New Roman" w:hAnsi="Times New Roman" w:cs="Times New Roman"/>
          <w:b/>
          <w:color w:val="000000"/>
          <w:sz w:val="23"/>
          <w:szCs w:val="23"/>
        </w:rPr>
        <w:t xml:space="preserve"> Learning Outcomes</w:t>
      </w:r>
      <w:r w:rsidR="00690E16">
        <w:rPr>
          <w:rFonts w:ascii="Times New Roman" w:eastAsia="Times New Roman" w:hAnsi="Times New Roman" w:cs="Times New Roman"/>
          <w:b/>
          <w:color w:val="000000"/>
          <w:sz w:val="23"/>
          <w:szCs w:val="23"/>
        </w:rPr>
        <w:t>:</w:t>
      </w:r>
    </w:p>
    <w:p w14:paraId="3FC0516B"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Communicate effectively using listening, speaking, reading, and writing skills</w:t>
      </w:r>
    </w:p>
    <w:p w14:paraId="5000510F"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Use quantitative analytical skills to evaluate and process numerical data</w:t>
      </w:r>
    </w:p>
    <w:p w14:paraId="37328876"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Solve problems using critical and creative thinking and scientific reasoning</w:t>
      </w:r>
    </w:p>
    <w:p w14:paraId="28A9F2CE"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Formulate strategies to locate, evaluate, and apply information</w:t>
      </w:r>
    </w:p>
    <w:p w14:paraId="1AD49DCF"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Demonstrate knowledge of diverse cultures, including global and historical perspectives</w:t>
      </w:r>
    </w:p>
    <w:p w14:paraId="69B6C0EC"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Create strategies that can be used to fulfill personal, civic, and social responsibilities</w:t>
      </w:r>
    </w:p>
    <w:p w14:paraId="23141CD1"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Demonstrate knowledge of ethical thinking and its application to issues in society</w:t>
      </w:r>
    </w:p>
    <w:p w14:paraId="55A233CC"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Use computer and emerging technologies effectively</w:t>
      </w:r>
    </w:p>
    <w:p w14:paraId="4AAA09F3"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Demonstrate an appreciation for aesthetics and creative activities</w:t>
      </w:r>
    </w:p>
    <w:p w14:paraId="784C9E3E" w14:textId="77777777" w:rsidR="00690E16" w:rsidRPr="00611E47" w:rsidRDefault="00690E16" w:rsidP="000D7723">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611E47">
        <w:rPr>
          <w:rFonts w:ascii="Times New Roman" w:eastAsia="Times New Roman" w:hAnsi="Times New Roman" w:cs="Times New Roman"/>
          <w:bCs/>
          <w:color w:val="000000"/>
          <w:sz w:val="24"/>
          <w:szCs w:val="24"/>
        </w:rPr>
        <w:t>Describe how natural systems function and recognize the impact of humans on the environment</w:t>
      </w:r>
    </w:p>
    <w:p w14:paraId="4F922CF8" w14:textId="77777777" w:rsidR="00690E16" w:rsidRDefault="00690E16" w:rsidP="00690E16">
      <w:pPr>
        <w:spacing w:after="0" w:line="240" w:lineRule="auto"/>
        <w:rPr>
          <w:rFonts w:ascii="Times New Roman" w:eastAsia="Times New Roman" w:hAnsi="Times New Roman" w:cs="Times New Roman"/>
          <w:b/>
          <w:color w:val="000000"/>
          <w:sz w:val="23"/>
          <w:szCs w:val="23"/>
        </w:rPr>
      </w:pPr>
    </w:p>
    <w:p w14:paraId="281A0099" w14:textId="507264CF" w:rsidR="00690E16" w:rsidRDefault="00690E16" w:rsidP="00690E16">
      <w:pPr>
        <w:spacing w:after="0" w:line="240" w:lineRule="auto"/>
        <w:rPr>
          <w:rFonts w:ascii="Times New Roman" w:eastAsia="Times New Roman" w:hAnsi="Times New Roman" w:cs="Times New Roman"/>
          <w:b/>
          <w:color w:val="000000"/>
          <w:sz w:val="23"/>
          <w:szCs w:val="23"/>
        </w:rPr>
      </w:pPr>
      <w:r w:rsidRPr="00950098">
        <w:rPr>
          <w:rFonts w:ascii="Times New Roman" w:eastAsia="Times New Roman" w:hAnsi="Times New Roman" w:cs="Times New Roman"/>
          <w:b/>
          <w:color w:val="000000"/>
          <w:sz w:val="23"/>
          <w:szCs w:val="23"/>
        </w:rPr>
        <w:t>End-of-Program Student Learning Outcomes</w:t>
      </w:r>
      <w:r>
        <w:rPr>
          <w:rFonts w:ascii="Times New Roman" w:eastAsia="Times New Roman" w:hAnsi="Times New Roman" w:cs="Times New Roman"/>
          <w:b/>
          <w:color w:val="000000"/>
          <w:sz w:val="23"/>
          <w:szCs w:val="23"/>
        </w:rPr>
        <w:t>:</w:t>
      </w:r>
    </w:p>
    <w:p w14:paraId="0895B25F" w14:textId="77777777" w:rsidR="00690E16" w:rsidRPr="002419F4" w:rsidRDefault="00690E16" w:rsidP="000D7723">
      <w:pPr>
        <w:pStyle w:val="ListParagraph"/>
        <w:numPr>
          <w:ilvl w:val="0"/>
          <w:numId w:val="29"/>
        </w:numPr>
        <w:tabs>
          <w:tab w:val="left" w:pos="450"/>
        </w:tabs>
        <w:ind w:left="450" w:hanging="450"/>
        <w:rPr>
          <w:rFonts w:ascii="Times New Roman" w:hAnsi="Times New Roman" w:cs="Times New Roman"/>
          <w:sz w:val="24"/>
          <w:szCs w:val="24"/>
        </w:rPr>
      </w:pPr>
      <w:r w:rsidRPr="002419F4">
        <w:rPr>
          <w:rFonts w:ascii="Times New Roman" w:hAnsi="Times New Roman" w:cs="Times New Roman"/>
          <w:sz w:val="24"/>
          <w:szCs w:val="24"/>
        </w:rPr>
        <w:t xml:space="preserve">Develop a professional identity that demonstrates teamwork, collaboration, effective communication and adhere to standards of practice for nursing. </w:t>
      </w:r>
    </w:p>
    <w:p w14:paraId="71E8903E" w14:textId="77777777" w:rsidR="00690E16" w:rsidRPr="002419F4" w:rsidRDefault="00690E16" w:rsidP="000D7723">
      <w:pPr>
        <w:pStyle w:val="ListParagraph"/>
        <w:numPr>
          <w:ilvl w:val="0"/>
          <w:numId w:val="29"/>
        </w:numPr>
        <w:tabs>
          <w:tab w:val="left" w:pos="450"/>
        </w:tabs>
        <w:ind w:left="450" w:hanging="450"/>
        <w:rPr>
          <w:rFonts w:ascii="Times New Roman" w:hAnsi="Times New Roman" w:cs="Times New Roman"/>
          <w:sz w:val="24"/>
          <w:szCs w:val="24"/>
        </w:rPr>
      </w:pPr>
      <w:r w:rsidRPr="002419F4">
        <w:rPr>
          <w:rFonts w:ascii="Times New Roman" w:hAnsi="Times New Roman" w:cs="Times New Roman"/>
          <w:sz w:val="24"/>
          <w:szCs w:val="24"/>
        </w:rPr>
        <w:t xml:space="preserve">Implement safety and quality initiatives in the delivery of holistic patient-centered care. </w:t>
      </w:r>
    </w:p>
    <w:p w14:paraId="01F2A166" w14:textId="77777777" w:rsidR="00690E16" w:rsidRPr="002419F4" w:rsidRDefault="00690E16" w:rsidP="000D7723">
      <w:pPr>
        <w:pStyle w:val="ListParagraph"/>
        <w:numPr>
          <w:ilvl w:val="0"/>
          <w:numId w:val="29"/>
        </w:numPr>
        <w:tabs>
          <w:tab w:val="left" w:pos="450"/>
        </w:tabs>
        <w:ind w:left="450" w:hanging="450"/>
        <w:rPr>
          <w:rFonts w:ascii="Times New Roman" w:hAnsi="Times New Roman" w:cs="Times New Roman"/>
          <w:sz w:val="24"/>
          <w:szCs w:val="24"/>
        </w:rPr>
      </w:pPr>
      <w:r w:rsidRPr="002419F4">
        <w:rPr>
          <w:rFonts w:ascii="Times New Roman" w:hAnsi="Times New Roman" w:cs="Times New Roman"/>
          <w:sz w:val="24"/>
          <w:szCs w:val="24"/>
        </w:rPr>
        <w:t xml:space="preserve">Utilize technological resources to effectively deliver care which enhances positive patient outcomes. </w:t>
      </w:r>
    </w:p>
    <w:p w14:paraId="542677BB" w14:textId="77777777" w:rsidR="00690E16" w:rsidRPr="002419F4" w:rsidRDefault="00690E16" w:rsidP="000D7723">
      <w:pPr>
        <w:pStyle w:val="ListParagraph"/>
        <w:numPr>
          <w:ilvl w:val="0"/>
          <w:numId w:val="29"/>
        </w:numPr>
        <w:tabs>
          <w:tab w:val="left" w:pos="450"/>
        </w:tabs>
        <w:ind w:left="450" w:hanging="450"/>
        <w:rPr>
          <w:rFonts w:ascii="Times New Roman" w:hAnsi="Times New Roman" w:cs="Times New Roman"/>
          <w:sz w:val="24"/>
          <w:szCs w:val="24"/>
        </w:rPr>
      </w:pPr>
      <w:r w:rsidRPr="002419F4">
        <w:rPr>
          <w:rFonts w:ascii="Times New Roman" w:hAnsi="Times New Roman" w:cs="Times New Roman"/>
          <w:sz w:val="24"/>
          <w:szCs w:val="24"/>
        </w:rPr>
        <w:t xml:space="preserve">Deliver compassionate care to diverse populations with respect to individuality and clients’ needs. </w:t>
      </w:r>
    </w:p>
    <w:p w14:paraId="62CC2B2F" w14:textId="2C288C13" w:rsidR="00690E16" w:rsidRDefault="00E229E7" w:rsidP="000D7723">
      <w:pPr>
        <w:pStyle w:val="ListParagraph"/>
        <w:numPr>
          <w:ilvl w:val="0"/>
          <w:numId w:val="29"/>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7</w:t>
      </w:r>
      <w:r w:rsidR="00690E16" w:rsidRPr="002419F4">
        <w:rPr>
          <w:rFonts w:ascii="Times New Roman" w:hAnsi="Times New Roman" w:cs="Times New Roman"/>
          <w:sz w:val="24"/>
          <w:szCs w:val="24"/>
        </w:rPr>
        <w:t xml:space="preserve">Uses relevant evidence to improve clients’ outcomes within a dynamic environment. </w:t>
      </w:r>
    </w:p>
    <w:p w14:paraId="4DA18A48" w14:textId="77777777" w:rsidR="00690E16" w:rsidRDefault="00690E16" w:rsidP="00690E16">
      <w:pPr>
        <w:spacing w:after="0" w:line="240" w:lineRule="auto"/>
        <w:rPr>
          <w:rFonts w:ascii="Times New Roman" w:eastAsia="Times New Roman" w:hAnsi="Times New Roman" w:cs="Times New Roman"/>
          <w:b/>
          <w:color w:val="000000"/>
          <w:sz w:val="23"/>
          <w:szCs w:val="23"/>
        </w:rPr>
      </w:pPr>
    </w:p>
    <w:p w14:paraId="4942CEB0" w14:textId="4B978CF0" w:rsidR="00690E16" w:rsidRPr="00B177E2" w:rsidRDefault="00D8533C" w:rsidP="00690E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Student Learning Objectives</w:t>
      </w:r>
      <w:r w:rsidR="00690E16" w:rsidRPr="00B177E2">
        <w:rPr>
          <w:rFonts w:ascii="Times New Roman" w:eastAsia="Times New Roman" w:hAnsi="Times New Roman" w:cs="Times New Roman"/>
          <w:b/>
          <w:color w:val="000000"/>
          <w:sz w:val="24"/>
          <w:szCs w:val="24"/>
        </w:rPr>
        <w:t>:</w:t>
      </w:r>
    </w:p>
    <w:p w14:paraId="23000A4F" w14:textId="77777777" w:rsidR="00690E16" w:rsidRPr="00B177E2" w:rsidRDefault="00690E16" w:rsidP="00690E16">
      <w:pPr>
        <w:spacing w:after="100" w:afterAutospacing="1" w:line="240" w:lineRule="auto"/>
        <w:rPr>
          <w:rFonts w:ascii="Times New Roman" w:eastAsia="Times New Roman" w:hAnsi="Times New Roman" w:cs="Times New Roman"/>
          <w:color w:val="000000"/>
          <w:sz w:val="24"/>
          <w:szCs w:val="24"/>
        </w:rPr>
      </w:pPr>
      <w:r w:rsidRPr="00B177E2">
        <w:rPr>
          <w:rFonts w:ascii="Times New Roman" w:eastAsia="Times New Roman" w:hAnsi="Times New Roman" w:cs="Times New Roman"/>
          <w:color w:val="000000"/>
          <w:sz w:val="24"/>
          <w:szCs w:val="24"/>
        </w:rPr>
        <w:t>At the end of the course the student will be able to:</w:t>
      </w:r>
    </w:p>
    <w:p w14:paraId="3C53AC2F" w14:textId="52423B92" w:rsidR="0042242C" w:rsidRPr="00B177E2" w:rsidRDefault="0042242C" w:rsidP="000D7723">
      <w:pPr>
        <w:pStyle w:val="ListParagraph"/>
        <w:numPr>
          <w:ilvl w:val="0"/>
          <w:numId w:val="18"/>
        </w:numPr>
        <w:spacing w:before="100" w:beforeAutospacing="1" w:after="100" w:afterAutospacing="1" w:line="240" w:lineRule="auto"/>
        <w:rPr>
          <w:rFonts w:ascii="Times New Roman" w:hAnsi="Times New Roman" w:cs="Times New Roman"/>
          <w:sz w:val="24"/>
          <w:szCs w:val="24"/>
          <w:bdr w:val="none" w:sz="0" w:space="0" w:color="auto" w:frame="1"/>
        </w:rPr>
      </w:pPr>
      <w:r w:rsidRPr="00B177E2">
        <w:rPr>
          <w:rFonts w:ascii="Times New Roman" w:hAnsi="Times New Roman" w:cs="Times New Roman"/>
          <w:sz w:val="24"/>
          <w:szCs w:val="24"/>
          <w:bdr w:val="none" w:sz="0" w:space="0" w:color="auto" w:frame="1"/>
        </w:rPr>
        <w:t>Perform a general health assessment of adult patients with deviations from normal that contribute to complex alterations in health.</w:t>
      </w:r>
      <w:r w:rsidR="00A552F3" w:rsidRPr="00B177E2">
        <w:rPr>
          <w:rFonts w:ascii="Times New Roman" w:hAnsi="Times New Roman" w:cs="Times New Roman"/>
          <w:sz w:val="24"/>
          <w:szCs w:val="24"/>
          <w:bdr w:val="none" w:sz="0" w:space="0" w:color="auto" w:frame="1"/>
        </w:rPr>
        <w:t xml:space="preserve"> (Mee</w:t>
      </w:r>
      <w:r w:rsidR="00A731E7">
        <w:rPr>
          <w:rFonts w:ascii="Times New Roman" w:hAnsi="Times New Roman" w:cs="Times New Roman"/>
          <w:sz w:val="24"/>
          <w:szCs w:val="24"/>
          <w:bdr w:val="none" w:sz="0" w:space="0" w:color="auto" w:frame="1"/>
        </w:rPr>
        <w:t>ts Unit Objectives 1,2,3,4,5,6, and 7</w:t>
      </w:r>
      <w:r w:rsidR="00A552F3" w:rsidRPr="00B177E2">
        <w:rPr>
          <w:rFonts w:ascii="Times New Roman" w:hAnsi="Times New Roman" w:cs="Times New Roman"/>
          <w:sz w:val="24"/>
          <w:szCs w:val="24"/>
          <w:bdr w:val="none" w:sz="0" w:space="0" w:color="auto" w:frame="1"/>
        </w:rPr>
        <w:t>)</w:t>
      </w:r>
    </w:p>
    <w:p w14:paraId="71016B67" w14:textId="51F42EAC" w:rsidR="0042242C" w:rsidRPr="00B177E2" w:rsidRDefault="0042242C" w:rsidP="000D7723">
      <w:pPr>
        <w:pStyle w:val="ListParagraph"/>
        <w:numPr>
          <w:ilvl w:val="0"/>
          <w:numId w:val="18"/>
        </w:numPr>
        <w:spacing w:before="100" w:beforeAutospacing="1" w:after="100" w:afterAutospacing="1" w:line="240" w:lineRule="auto"/>
        <w:rPr>
          <w:rFonts w:ascii="Times New Roman" w:hAnsi="Times New Roman" w:cs="Times New Roman"/>
          <w:sz w:val="24"/>
          <w:szCs w:val="24"/>
        </w:rPr>
      </w:pPr>
      <w:r w:rsidRPr="00B177E2">
        <w:rPr>
          <w:rFonts w:ascii="Times New Roman" w:hAnsi="Times New Roman" w:cs="Times New Roman"/>
          <w:sz w:val="24"/>
          <w:szCs w:val="24"/>
          <w:bdr w:val="none" w:sz="0" w:space="0" w:color="auto" w:frame="1"/>
        </w:rPr>
        <w:t>Develop individualized, evidence-based plans of care that include cultural, spiritual, and developmentally appropriate interventions and health promotion recommendations for adult patients with complex health alterations.</w:t>
      </w:r>
      <w:r w:rsidR="000D7261" w:rsidRPr="00B177E2">
        <w:rPr>
          <w:rFonts w:ascii="Times New Roman" w:hAnsi="Times New Roman" w:cs="Times New Roman"/>
          <w:sz w:val="24"/>
          <w:szCs w:val="24"/>
          <w:bdr w:val="none" w:sz="0" w:space="0" w:color="auto" w:frame="1"/>
        </w:rPr>
        <w:t xml:space="preserve"> (Mee</w:t>
      </w:r>
      <w:r w:rsidR="00A731E7">
        <w:rPr>
          <w:rFonts w:ascii="Times New Roman" w:hAnsi="Times New Roman" w:cs="Times New Roman"/>
          <w:sz w:val="24"/>
          <w:szCs w:val="24"/>
          <w:bdr w:val="none" w:sz="0" w:space="0" w:color="auto" w:frame="1"/>
        </w:rPr>
        <w:t xml:space="preserve">ts Unit Objectives 1,2,3,4,5, </w:t>
      </w:r>
      <w:r w:rsidR="000D7261" w:rsidRPr="00B177E2">
        <w:rPr>
          <w:rFonts w:ascii="Times New Roman" w:hAnsi="Times New Roman" w:cs="Times New Roman"/>
          <w:sz w:val="24"/>
          <w:szCs w:val="24"/>
          <w:bdr w:val="none" w:sz="0" w:space="0" w:color="auto" w:frame="1"/>
        </w:rPr>
        <w:t>6</w:t>
      </w:r>
      <w:r w:rsidR="00A731E7">
        <w:rPr>
          <w:rFonts w:ascii="Times New Roman" w:hAnsi="Times New Roman" w:cs="Times New Roman"/>
          <w:sz w:val="24"/>
          <w:szCs w:val="24"/>
          <w:bdr w:val="none" w:sz="0" w:space="0" w:color="auto" w:frame="1"/>
        </w:rPr>
        <w:t xml:space="preserve"> and 7</w:t>
      </w:r>
      <w:r w:rsidR="000D7261" w:rsidRPr="00B177E2">
        <w:rPr>
          <w:rFonts w:ascii="Times New Roman" w:hAnsi="Times New Roman" w:cs="Times New Roman"/>
          <w:sz w:val="24"/>
          <w:szCs w:val="24"/>
          <w:bdr w:val="none" w:sz="0" w:space="0" w:color="auto" w:frame="1"/>
        </w:rPr>
        <w:t>)</w:t>
      </w:r>
    </w:p>
    <w:p w14:paraId="5E823093" w14:textId="099D8074" w:rsidR="0042242C" w:rsidRPr="00B177E2" w:rsidRDefault="0042242C" w:rsidP="000D7723">
      <w:pPr>
        <w:pStyle w:val="ListParagraph"/>
        <w:numPr>
          <w:ilvl w:val="0"/>
          <w:numId w:val="18"/>
        </w:numPr>
        <w:spacing w:before="100" w:beforeAutospacing="1" w:after="100" w:afterAutospacing="1" w:line="240" w:lineRule="auto"/>
        <w:rPr>
          <w:rFonts w:ascii="Times New Roman" w:hAnsi="Times New Roman" w:cs="Times New Roman"/>
          <w:sz w:val="24"/>
          <w:szCs w:val="24"/>
        </w:rPr>
      </w:pPr>
      <w:r w:rsidRPr="00B177E2">
        <w:rPr>
          <w:rFonts w:ascii="Times New Roman" w:hAnsi="Times New Roman" w:cs="Times New Roman"/>
          <w:sz w:val="24"/>
          <w:szCs w:val="24"/>
          <w:bdr w:val="none" w:sz="0" w:space="0" w:color="auto" w:frame="1"/>
        </w:rPr>
        <w:t>Collaborate with members of the inter-professional health care team while acting as a patient advocate in the provision of safe, quality care for adult and older adult patients with complex health alterations.</w:t>
      </w:r>
      <w:r w:rsidR="000D7261" w:rsidRPr="00B177E2">
        <w:rPr>
          <w:rFonts w:ascii="Times New Roman" w:hAnsi="Times New Roman" w:cs="Times New Roman"/>
          <w:sz w:val="24"/>
          <w:szCs w:val="24"/>
          <w:bdr w:val="none" w:sz="0" w:space="0" w:color="auto" w:frame="1"/>
        </w:rPr>
        <w:t xml:space="preserve"> (Mee</w:t>
      </w:r>
      <w:r w:rsidR="00A731E7">
        <w:rPr>
          <w:rFonts w:ascii="Times New Roman" w:hAnsi="Times New Roman" w:cs="Times New Roman"/>
          <w:sz w:val="24"/>
          <w:szCs w:val="24"/>
          <w:bdr w:val="none" w:sz="0" w:space="0" w:color="auto" w:frame="1"/>
        </w:rPr>
        <w:t>ts Unit Objectives 1,2,3,4,5, 6 and 7</w:t>
      </w:r>
      <w:r w:rsidR="000D7261" w:rsidRPr="00B177E2">
        <w:rPr>
          <w:rFonts w:ascii="Times New Roman" w:hAnsi="Times New Roman" w:cs="Times New Roman"/>
          <w:sz w:val="24"/>
          <w:szCs w:val="24"/>
          <w:bdr w:val="none" w:sz="0" w:space="0" w:color="auto" w:frame="1"/>
        </w:rPr>
        <w:t>)</w:t>
      </w:r>
    </w:p>
    <w:p w14:paraId="438E4F71" w14:textId="61C6F91A" w:rsidR="0042242C" w:rsidRPr="00B177E2" w:rsidRDefault="0042242C" w:rsidP="000D7723">
      <w:pPr>
        <w:pStyle w:val="ListParagraph"/>
        <w:numPr>
          <w:ilvl w:val="0"/>
          <w:numId w:val="18"/>
        </w:numPr>
        <w:spacing w:before="100" w:beforeAutospacing="1" w:after="100" w:afterAutospacing="1" w:line="240" w:lineRule="auto"/>
        <w:rPr>
          <w:rFonts w:ascii="Times New Roman" w:hAnsi="Times New Roman" w:cs="Times New Roman"/>
          <w:sz w:val="24"/>
          <w:szCs w:val="24"/>
        </w:rPr>
      </w:pPr>
      <w:r w:rsidRPr="00B177E2">
        <w:rPr>
          <w:rFonts w:ascii="Times New Roman" w:hAnsi="Times New Roman" w:cs="Times New Roman"/>
          <w:sz w:val="24"/>
          <w:szCs w:val="24"/>
          <w:bdr w:val="none" w:sz="0" w:space="0" w:color="auto" w:frame="1"/>
        </w:rPr>
        <w:t>Demonstrate clinical judgment when providing direct patient care to adult and older adult patients experiencing complex alterations in health</w:t>
      </w:r>
      <w:r w:rsidR="00036F11" w:rsidRPr="00B177E2">
        <w:rPr>
          <w:rFonts w:ascii="Times New Roman" w:hAnsi="Times New Roman" w:cs="Times New Roman"/>
          <w:sz w:val="24"/>
          <w:szCs w:val="24"/>
          <w:bdr w:val="none" w:sz="0" w:space="0" w:color="auto" w:frame="1"/>
        </w:rPr>
        <w:t>.</w:t>
      </w:r>
      <w:r w:rsidR="008F0A9D" w:rsidRPr="00B177E2">
        <w:rPr>
          <w:rFonts w:ascii="Times New Roman" w:hAnsi="Times New Roman" w:cs="Times New Roman"/>
          <w:sz w:val="24"/>
          <w:szCs w:val="24"/>
          <w:bdr w:val="none" w:sz="0" w:space="0" w:color="auto" w:frame="1"/>
        </w:rPr>
        <w:t xml:space="preserve"> (Mee</w:t>
      </w:r>
      <w:r w:rsidR="00A731E7">
        <w:rPr>
          <w:rFonts w:ascii="Times New Roman" w:hAnsi="Times New Roman" w:cs="Times New Roman"/>
          <w:sz w:val="24"/>
          <w:szCs w:val="24"/>
          <w:bdr w:val="none" w:sz="0" w:space="0" w:color="auto" w:frame="1"/>
        </w:rPr>
        <w:t xml:space="preserve">ts Unit Objectives 1,2,3,4,5, </w:t>
      </w:r>
      <w:r w:rsidR="008F0A9D" w:rsidRPr="00B177E2">
        <w:rPr>
          <w:rFonts w:ascii="Times New Roman" w:hAnsi="Times New Roman" w:cs="Times New Roman"/>
          <w:sz w:val="24"/>
          <w:szCs w:val="24"/>
          <w:bdr w:val="none" w:sz="0" w:space="0" w:color="auto" w:frame="1"/>
        </w:rPr>
        <w:t>6</w:t>
      </w:r>
      <w:r w:rsidR="00A731E7">
        <w:rPr>
          <w:rFonts w:ascii="Times New Roman" w:hAnsi="Times New Roman" w:cs="Times New Roman"/>
          <w:sz w:val="24"/>
          <w:szCs w:val="24"/>
          <w:bdr w:val="none" w:sz="0" w:space="0" w:color="auto" w:frame="1"/>
        </w:rPr>
        <w:t xml:space="preserve"> and 7</w:t>
      </w:r>
      <w:r w:rsidR="008F0A9D" w:rsidRPr="00B177E2">
        <w:rPr>
          <w:rFonts w:ascii="Times New Roman" w:hAnsi="Times New Roman" w:cs="Times New Roman"/>
          <w:sz w:val="24"/>
          <w:szCs w:val="24"/>
          <w:bdr w:val="none" w:sz="0" w:space="0" w:color="auto" w:frame="1"/>
        </w:rPr>
        <w:t>)</w:t>
      </w:r>
    </w:p>
    <w:p w14:paraId="458A8C4D" w14:textId="70927DF6" w:rsidR="0042242C" w:rsidRPr="00B177E2" w:rsidRDefault="0042242C" w:rsidP="000D7723">
      <w:pPr>
        <w:pStyle w:val="ListParagraph"/>
        <w:numPr>
          <w:ilvl w:val="0"/>
          <w:numId w:val="18"/>
        </w:numPr>
        <w:spacing w:before="100" w:beforeAutospacing="1" w:after="100" w:afterAutospacing="1" w:line="240" w:lineRule="auto"/>
        <w:rPr>
          <w:rFonts w:ascii="Times New Roman" w:hAnsi="Times New Roman" w:cs="Times New Roman"/>
          <w:sz w:val="24"/>
          <w:szCs w:val="24"/>
        </w:rPr>
      </w:pPr>
      <w:r w:rsidRPr="00B177E2">
        <w:rPr>
          <w:rFonts w:ascii="Times New Roman" w:hAnsi="Times New Roman" w:cs="Times New Roman"/>
          <w:sz w:val="24"/>
          <w:szCs w:val="24"/>
          <w:bdr w:val="none" w:sz="0" w:space="0" w:color="auto" w:frame="1"/>
        </w:rPr>
        <w:t xml:space="preserve">Use verbal and nonverbal communication that promotes caring, therapeutic relationships with patients and families, as well as professional relationships with members of the healthcare </w:t>
      </w:r>
      <w:r w:rsidR="008F0A9D" w:rsidRPr="00B177E2">
        <w:rPr>
          <w:rFonts w:ascii="Times New Roman" w:hAnsi="Times New Roman" w:cs="Times New Roman"/>
          <w:sz w:val="24"/>
          <w:szCs w:val="24"/>
          <w:bdr w:val="none" w:sz="0" w:space="0" w:color="auto" w:frame="1"/>
        </w:rPr>
        <w:t>team. (Mee</w:t>
      </w:r>
      <w:r w:rsidR="00A731E7">
        <w:rPr>
          <w:rFonts w:ascii="Times New Roman" w:hAnsi="Times New Roman" w:cs="Times New Roman"/>
          <w:sz w:val="24"/>
          <w:szCs w:val="24"/>
          <w:bdr w:val="none" w:sz="0" w:space="0" w:color="auto" w:frame="1"/>
        </w:rPr>
        <w:t xml:space="preserve">ts Unit Objectives 1,2,3,4,5, </w:t>
      </w:r>
      <w:r w:rsidR="008F0A9D" w:rsidRPr="00B177E2">
        <w:rPr>
          <w:rFonts w:ascii="Times New Roman" w:hAnsi="Times New Roman" w:cs="Times New Roman"/>
          <w:sz w:val="24"/>
          <w:szCs w:val="24"/>
          <w:bdr w:val="none" w:sz="0" w:space="0" w:color="auto" w:frame="1"/>
        </w:rPr>
        <w:t>6</w:t>
      </w:r>
      <w:r w:rsidR="00A731E7">
        <w:rPr>
          <w:rFonts w:ascii="Times New Roman" w:hAnsi="Times New Roman" w:cs="Times New Roman"/>
          <w:sz w:val="24"/>
          <w:szCs w:val="24"/>
          <w:bdr w:val="none" w:sz="0" w:space="0" w:color="auto" w:frame="1"/>
        </w:rPr>
        <w:t xml:space="preserve"> and 7</w:t>
      </w:r>
      <w:r w:rsidR="008F0A9D" w:rsidRPr="00B177E2">
        <w:rPr>
          <w:rFonts w:ascii="Times New Roman" w:hAnsi="Times New Roman" w:cs="Times New Roman"/>
          <w:sz w:val="24"/>
          <w:szCs w:val="24"/>
          <w:bdr w:val="none" w:sz="0" w:space="0" w:color="auto" w:frame="1"/>
        </w:rPr>
        <w:t>)</w:t>
      </w:r>
    </w:p>
    <w:p w14:paraId="6F352F2D" w14:textId="3018D840" w:rsidR="0042242C" w:rsidRPr="00067119" w:rsidRDefault="0042242C" w:rsidP="000D7723">
      <w:pPr>
        <w:pStyle w:val="ListParagraph"/>
        <w:numPr>
          <w:ilvl w:val="0"/>
          <w:numId w:val="18"/>
        </w:numPr>
        <w:spacing w:before="100" w:beforeAutospacing="1" w:after="100" w:afterAutospacing="1" w:line="240" w:lineRule="auto"/>
        <w:rPr>
          <w:rFonts w:ascii="Times New Roman" w:hAnsi="Times New Roman" w:cs="Times New Roman"/>
          <w:sz w:val="24"/>
          <w:szCs w:val="24"/>
        </w:rPr>
      </w:pPr>
      <w:r w:rsidRPr="00B177E2">
        <w:rPr>
          <w:rFonts w:ascii="Times New Roman" w:hAnsi="Times New Roman" w:cs="Times New Roman"/>
          <w:sz w:val="24"/>
          <w:szCs w:val="24"/>
          <w:bdr w:val="none" w:sz="0" w:space="0" w:color="auto" w:frame="1"/>
        </w:rPr>
        <w:t>Use health information systems and patient care technologies in an effective and secure manner when assessing and monitoring patients.</w:t>
      </w:r>
      <w:r w:rsidR="008F0A9D" w:rsidRPr="00B177E2">
        <w:rPr>
          <w:rFonts w:ascii="Times New Roman" w:hAnsi="Times New Roman" w:cs="Times New Roman"/>
          <w:sz w:val="24"/>
          <w:szCs w:val="24"/>
          <w:bdr w:val="none" w:sz="0" w:space="0" w:color="auto" w:frame="1"/>
        </w:rPr>
        <w:t xml:space="preserve"> (Meet</w:t>
      </w:r>
      <w:r w:rsidR="00A731E7">
        <w:rPr>
          <w:rFonts w:ascii="Times New Roman" w:hAnsi="Times New Roman" w:cs="Times New Roman"/>
          <w:sz w:val="24"/>
          <w:szCs w:val="24"/>
          <w:bdr w:val="none" w:sz="0" w:space="0" w:color="auto" w:frame="1"/>
        </w:rPr>
        <w:t>s Unit Objectives 1,2,3,4,5, 6 and 7</w:t>
      </w:r>
      <w:r w:rsidR="008F0A9D" w:rsidRPr="00B177E2">
        <w:rPr>
          <w:rFonts w:ascii="Times New Roman" w:hAnsi="Times New Roman" w:cs="Times New Roman"/>
          <w:sz w:val="24"/>
          <w:szCs w:val="24"/>
          <w:bdr w:val="none" w:sz="0" w:space="0" w:color="auto" w:frame="1"/>
        </w:rPr>
        <w:t>)</w:t>
      </w:r>
    </w:p>
    <w:p w14:paraId="159453D1" w14:textId="77777777" w:rsidR="00067119" w:rsidRDefault="00067119" w:rsidP="00067119">
      <w:pPr>
        <w:spacing w:before="100" w:beforeAutospacing="1" w:after="100" w:afterAutospacing="1" w:line="240" w:lineRule="auto"/>
        <w:rPr>
          <w:rFonts w:ascii="Times New Roman" w:hAnsi="Times New Roman" w:cs="Times New Roman"/>
          <w:sz w:val="24"/>
          <w:szCs w:val="24"/>
        </w:rPr>
      </w:pPr>
    </w:p>
    <w:p w14:paraId="310C967B" w14:textId="77777777" w:rsidR="00067119" w:rsidRPr="00067119" w:rsidRDefault="00067119" w:rsidP="00067119">
      <w:pPr>
        <w:spacing w:before="100" w:beforeAutospacing="1" w:after="100" w:afterAutospacing="1" w:line="240" w:lineRule="auto"/>
        <w:rPr>
          <w:rFonts w:ascii="Times New Roman" w:hAnsi="Times New Roman" w:cs="Times New Roman"/>
          <w:sz w:val="24"/>
          <w:szCs w:val="24"/>
        </w:rPr>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4196"/>
        <w:gridCol w:w="4248"/>
      </w:tblGrid>
      <w:tr w:rsidR="00A731E7" w:rsidRPr="00D676C0" w14:paraId="19F94C56" w14:textId="77777777" w:rsidTr="007D7988">
        <w:tc>
          <w:tcPr>
            <w:tcW w:w="1368" w:type="dxa"/>
          </w:tcPr>
          <w:p w14:paraId="10D015AF" w14:textId="54E56C45" w:rsidR="007D7988" w:rsidRPr="007D7988" w:rsidRDefault="00A731E7" w:rsidP="00D8533C">
            <w:pPr>
              <w:jc w:val="center"/>
              <w:rPr>
                <w:rFonts w:ascii="Times New Roman" w:hAnsi="Times New Roman" w:cs="Times New Roman"/>
                <w:b/>
                <w:u w:val="single"/>
              </w:rPr>
            </w:pPr>
            <w:r>
              <w:rPr>
                <w:rFonts w:ascii="Times New Roman" w:hAnsi="Times New Roman" w:cs="Times New Roman"/>
                <w:b/>
                <w:u w:val="single"/>
              </w:rPr>
              <w:lastRenderedPageBreak/>
              <w:t xml:space="preserve">Course Outcome </w:t>
            </w:r>
            <w:r w:rsidR="007D7988" w:rsidRPr="007D7988">
              <w:rPr>
                <w:rFonts w:ascii="Times New Roman" w:hAnsi="Times New Roman" w:cs="Times New Roman"/>
                <w:b/>
                <w:u w:val="single"/>
              </w:rPr>
              <w:t>Number</w:t>
            </w:r>
          </w:p>
        </w:tc>
        <w:tc>
          <w:tcPr>
            <w:tcW w:w="4196" w:type="dxa"/>
          </w:tcPr>
          <w:p w14:paraId="19DC8F40" w14:textId="77777777" w:rsidR="007D7988" w:rsidRPr="007D7988" w:rsidRDefault="007D7988" w:rsidP="007D7988">
            <w:pPr>
              <w:jc w:val="center"/>
              <w:rPr>
                <w:rFonts w:ascii="Times New Roman" w:hAnsi="Times New Roman" w:cs="Times New Roman"/>
                <w:b/>
                <w:u w:val="single"/>
              </w:rPr>
            </w:pPr>
            <w:r w:rsidRPr="007D7988">
              <w:rPr>
                <w:rFonts w:ascii="Times New Roman" w:hAnsi="Times New Roman" w:cs="Times New Roman"/>
                <w:b/>
                <w:u w:val="single"/>
              </w:rPr>
              <w:t>Intentional Learning Activity</w:t>
            </w:r>
          </w:p>
        </w:tc>
        <w:tc>
          <w:tcPr>
            <w:tcW w:w="4248" w:type="dxa"/>
          </w:tcPr>
          <w:p w14:paraId="3D705853" w14:textId="77777777" w:rsidR="007D7988" w:rsidRPr="007D7988" w:rsidRDefault="007D7988" w:rsidP="007D7988">
            <w:pPr>
              <w:jc w:val="center"/>
              <w:rPr>
                <w:rFonts w:ascii="Times New Roman" w:hAnsi="Times New Roman" w:cs="Times New Roman"/>
                <w:b/>
                <w:u w:val="single"/>
              </w:rPr>
            </w:pPr>
            <w:r w:rsidRPr="007D7988">
              <w:rPr>
                <w:rFonts w:ascii="Times New Roman" w:hAnsi="Times New Roman" w:cs="Times New Roman"/>
                <w:b/>
                <w:u w:val="single"/>
              </w:rPr>
              <w:t>Assessment and Evaluation Method</w:t>
            </w:r>
          </w:p>
        </w:tc>
      </w:tr>
      <w:tr w:rsidR="00A731E7" w:rsidRPr="00D676C0" w14:paraId="3FD479FD" w14:textId="77777777" w:rsidTr="007D7988">
        <w:tc>
          <w:tcPr>
            <w:tcW w:w="1368" w:type="dxa"/>
          </w:tcPr>
          <w:p w14:paraId="0BF22D1A" w14:textId="515C2449" w:rsidR="007D7988" w:rsidRPr="007D7988" w:rsidRDefault="00D8533C" w:rsidP="007D7988">
            <w:pPr>
              <w:jc w:val="center"/>
              <w:rPr>
                <w:rFonts w:ascii="Times New Roman" w:hAnsi="Times New Roman" w:cs="Times New Roman"/>
              </w:rPr>
            </w:pPr>
            <w:r>
              <w:rPr>
                <w:rFonts w:ascii="Times New Roman" w:hAnsi="Times New Roman" w:cs="Times New Roman"/>
              </w:rPr>
              <w:t>1 and 4</w:t>
            </w:r>
          </w:p>
        </w:tc>
        <w:tc>
          <w:tcPr>
            <w:tcW w:w="4196" w:type="dxa"/>
          </w:tcPr>
          <w:p w14:paraId="64B8F837" w14:textId="77777777"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Compare and trend physiological and laboratory values to norms and determine appropriate nursing interventions based on this data.</w:t>
            </w:r>
          </w:p>
        </w:tc>
        <w:tc>
          <w:tcPr>
            <w:tcW w:w="4248" w:type="dxa"/>
          </w:tcPr>
          <w:p w14:paraId="2717318B" w14:textId="77777777"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Objective test questions requiring students to identify deviation from laboratory norms and identify appropriate patient care interventions.</w:t>
            </w:r>
          </w:p>
        </w:tc>
      </w:tr>
      <w:tr w:rsidR="00A731E7" w:rsidRPr="00D676C0" w14:paraId="5253ACD8" w14:textId="77777777" w:rsidTr="007D7988">
        <w:tc>
          <w:tcPr>
            <w:tcW w:w="1368" w:type="dxa"/>
          </w:tcPr>
          <w:p w14:paraId="5558A63E" w14:textId="3E5E5E59" w:rsidR="007D7988" w:rsidRPr="007D7988" w:rsidRDefault="00D8533C" w:rsidP="007D7988">
            <w:pPr>
              <w:jc w:val="center"/>
              <w:rPr>
                <w:rFonts w:ascii="Times New Roman" w:hAnsi="Times New Roman" w:cs="Times New Roman"/>
              </w:rPr>
            </w:pPr>
            <w:r>
              <w:rPr>
                <w:rFonts w:ascii="Times New Roman" w:hAnsi="Times New Roman" w:cs="Times New Roman"/>
              </w:rPr>
              <w:t>2 and 6</w:t>
            </w:r>
          </w:p>
        </w:tc>
        <w:tc>
          <w:tcPr>
            <w:tcW w:w="4196" w:type="dxa"/>
          </w:tcPr>
          <w:p w14:paraId="44EE6F5E" w14:textId="77777777"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 xml:space="preserve">Medical-Surgical Nursing theory content will be presented in relationship to the nursing process which is the scientific method of reasoning.  </w:t>
            </w:r>
          </w:p>
          <w:p w14:paraId="0A3330A2" w14:textId="77777777"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Use of case studies and content mapping in the presentation of course material.</w:t>
            </w:r>
          </w:p>
        </w:tc>
        <w:tc>
          <w:tcPr>
            <w:tcW w:w="4248" w:type="dxa"/>
          </w:tcPr>
          <w:p w14:paraId="68DD7544" w14:textId="77777777"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Objective test questions categorized by the nursing process.</w:t>
            </w:r>
          </w:p>
          <w:p w14:paraId="12E8974F" w14:textId="77777777"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Objective test questions requiring student to select the priority nursing action of the patient.</w:t>
            </w:r>
          </w:p>
          <w:p w14:paraId="000170DE" w14:textId="77777777"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Use of multiple-response (select all that apply) questions.</w:t>
            </w:r>
          </w:p>
        </w:tc>
      </w:tr>
      <w:tr w:rsidR="00A731E7" w:rsidRPr="00D676C0" w14:paraId="0B9FD103" w14:textId="77777777" w:rsidTr="007D7988">
        <w:tc>
          <w:tcPr>
            <w:tcW w:w="1368" w:type="dxa"/>
          </w:tcPr>
          <w:p w14:paraId="6F1ABD26" w14:textId="74536533" w:rsidR="007D7988" w:rsidRPr="007D7988" w:rsidRDefault="00D8533C" w:rsidP="007D7988">
            <w:pPr>
              <w:jc w:val="center"/>
              <w:rPr>
                <w:rFonts w:ascii="Times New Roman" w:hAnsi="Times New Roman" w:cs="Times New Roman"/>
              </w:rPr>
            </w:pPr>
            <w:r>
              <w:rPr>
                <w:rFonts w:ascii="Times New Roman" w:hAnsi="Times New Roman" w:cs="Times New Roman"/>
              </w:rPr>
              <w:t>3 and 5</w:t>
            </w:r>
          </w:p>
        </w:tc>
        <w:tc>
          <w:tcPr>
            <w:tcW w:w="4196" w:type="dxa"/>
          </w:tcPr>
          <w:p w14:paraId="6FD74AF8" w14:textId="77777777"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Use of textbooks, reading lists, the internet, and library to obtain information.</w:t>
            </w:r>
          </w:p>
          <w:p w14:paraId="31640926" w14:textId="77777777"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Comparing patients’ physiological and laboratory values to norms and determining appropriate nursing.</w:t>
            </w:r>
          </w:p>
        </w:tc>
        <w:tc>
          <w:tcPr>
            <w:tcW w:w="4248" w:type="dxa"/>
          </w:tcPr>
          <w:p w14:paraId="65BFD6C9" w14:textId="40E9599B" w:rsidR="007D7988" w:rsidRPr="007D7988" w:rsidRDefault="007D7988" w:rsidP="007D7988">
            <w:pPr>
              <w:numPr>
                <w:ilvl w:val="0"/>
                <w:numId w:val="50"/>
              </w:numPr>
              <w:spacing w:after="0" w:line="240" w:lineRule="auto"/>
              <w:rPr>
                <w:rFonts w:ascii="Times New Roman" w:hAnsi="Times New Roman" w:cs="Times New Roman"/>
              </w:rPr>
            </w:pPr>
            <w:r w:rsidRPr="007D7988">
              <w:rPr>
                <w:rFonts w:ascii="Times New Roman" w:hAnsi="Times New Roman" w:cs="Times New Roman"/>
              </w:rPr>
              <w:t xml:space="preserve">Objective test questions utilizing Bloom’s taxonomy at the application and/or analysis </w:t>
            </w:r>
            <w:r w:rsidR="00A731E7" w:rsidRPr="007D7988">
              <w:rPr>
                <w:rFonts w:ascii="Times New Roman" w:hAnsi="Times New Roman" w:cs="Times New Roman"/>
              </w:rPr>
              <w:t>level that</w:t>
            </w:r>
            <w:r w:rsidRPr="007D7988">
              <w:rPr>
                <w:rFonts w:ascii="Times New Roman" w:hAnsi="Times New Roman" w:cs="Times New Roman"/>
              </w:rPr>
              <w:t xml:space="preserve"> requires complex thought processing. </w:t>
            </w:r>
          </w:p>
        </w:tc>
      </w:tr>
    </w:tbl>
    <w:p w14:paraId="665FBCF1" w14:textId="11AA9C5E" w:rsidR="0042242C" w:rsidRDefault="0042242C" w:rsidP="0042242C">
      <w:pPr>
        <w:spacing w:before="100" w:beforeAutospacing="1" w:after="100" w:afterAutospacing="1" w:line="240" w:lineRule="auto"/>
        <w:ind w:left="720"/>
        <w:contextualSpacing/>
        <w:rPr>
          <w:rFonts w:ascii="Times New Roman" w:eastAsia="Times New Roman" w:hAnsi="Times New Roman" w:cs="Times New Roman"/>
          <w:color w:val="000000"/>
        </w:rPr>
      </w:pPr>
    </w:p>
    <w:p w14:paraId="593D6CA2" w14:textId="77777777" w:rsidR="00B177E2" w:rsidRPr="00D32252" w:rsidRDefault="00B177E2" w:rsidP="0042242C">
      <w:pPr>
        <w:spacing w:before="100" w:beforeAutospacing="1" w:after="100" w:afterAutospacing="1" w:line="240" w:lineRule="auto"/>
        <w:ind w:left="720"/>
        <w:contextualSpacing/>
        <w:rPr>
          <w:rFonts w:ascii="Times New Roman" w:eastAsia="Times New Roman" w:hAnsi="Times New Roman" w:cs="Times New Roman"/>
          <w:color w:val="000000"/>
        </w:rPr>
      </w:pPr>
    </w:p>
    <w:p w14:paraId="01E06377" w14:textId="77777777" w:rsidR="0042242C" w:rsidRDefault="0042242C" w:rsidP="0042242C">
      <w:pPr>
        <w:rPr>
          <w:rFonts w:ascii="Times New Roman" w:hAnsi="Times New Roman" w:cs="Times New Roman"/>
        </w:rPr>
      </w:pPr>
    </w:p>
    <w:p w14:paraId="34F2641B" w14:textId="77777777" w:rsidR="00F41D8F" w:rsidRDefault="00F41D8F" w:rsidP="0042242C">
      <w:pPr>
        <w:rPr>
          <w:rFonts w:ascii="Times New Roman" w:hAnsi="Times New Roman" w:cs="Times New Roman"/>
        </w:rPr>
      </w:pPr>
    </w:p>
    <w:p w14:paraId="51F72F15" w14:textId="77777777" w:rsidR="00F41D8F" w:rsidRDefault="00F41D8F" w:rsidP="0042242C">
      <w:pPr>
        <w:rPr>
          <w:rFonts w:ascii="Times New Roman" w:hAnsi="Times New Roman" w:cs="Times New Roman"/>
        </w:rPr>
      </w:pPr>
    </w:p>
    <w:p w14:paraId="12D61937" w14:textId="77777777" w:rsidR="00F41D8F" w:rsidRDefault="00F41D8F" w:rsidP="0042242C">
      <w:pPr>
        <w:rPr>
          <w:rFonts w:ascii="Times New Roman" w:hAnsi="Times New Roman" w:cs="Times New Roman"/>
        </w:rPr>
      </w:pPr>
    </w:p>
    <w:p w14:paraId="3A920BA0" w14:textId="77777777" w:rsidR="00F41D8F" w:rsidRDefault="00F41D8F" w:rsidP="0042242C">
      <w:pPr>
        <w:rPr>
          <w:rFonts w:ascii="Times New Roman" w:hAnsi="Times New Roman" w:cs="Times New Roman"/>
        </w:rPr>
      </w:pPr>
    </w:p>
    <w:p w14:paraId="0FD4DF41" w14:textId="77777777" w:rsidR="00F41D8F" w:rsidRDefault="00F41D8F" w:rsidP="0042242C">
      <w:pPr>
        <w:rPr>
          <w:rFonts w:ascii="Times New Roman" w:hAnsi="Times New Roman" w:cs="Times New Roman"/>
        </w:rPr>
      </w:pPr>
    </w:p>
    <w:p w14:paraId="74858A31" w14:textId="77777777" w:rsidR="00F41D8F" w:rsidRDefault="00F41D8F" w:rsidP="0042242C">
      <w:pPr>
        <w:rPr>
          <w:rFonts w:ascii="Times New Roman" w:hAnsi="Times New Roman" w:cs="Times New Roman"/>
        </w:rPr>
      </w:pPr>
    </w:p>
    <w:p w14:paraId="421361E0" w14:textId="77777777" w:rsidR="00F41D8F" w:rsidRDefault="00F41D8F" w:rsidP="0042242C">
      <w:pPr>
        <w:rPr>
          <w:rFonts w:ascii="Times New Roman" w:hAnsi="Times New Roman" w:cs="Times New Roman"/>
        </w:rPr>
      </w:pPr>
    </w:p>
    <w:p w14:paraId="7C9EB3C0" w14:textId="77777777" w:rsidR="00F41D8F" w:rsidRDefault="00F41D8F" w:rsidP="0042242C">
      <w:pPr>
        <w:rPr>
          <w:rFonts w:ascii="Times New Roman" w:hAnsi="Times New Roman" w:cs="Times New Roman"/>
        </w:rPr>
      </w:pPr>
    </w:p>
    <w:p w14:paraId="6F62C3BC" w14:textId="77777777" w:rsidR="00F41D8F" w:rsidRDefault="00F41D8F" w:rsidP="0042242C">
      <w:pPr>
        <w:rPr>
          <w:rFonts w:ascii="Times New Roman" w:hAnsi="Times New Roman" w:cs="Times New Roman"/>
        </w:rPr>
      </w:pPr>
    </w:p>
    <w:p w14:paraId="3AFBEE38" w14:textId="77777777" w:rsidR="00F41D8F" w:rsidRDefault="00F41D8F" w:rsidP="0042242C">
      <w:pPr>
        <w:rPr>
          <w:rFonts w:ascii="Times New Roman" w:hAnsi="Times New Roman" w:cs="Times New Roman"/>
        </w:rPr>
      </w:pPr>
    </w:p>
    <w:p w14:paraId="6DEEBBF9" w14:textId="77777777" w:rsidR="00F41D8F" w:rsidRDefault="00F41D8F" w:rsidP="0042242C">
      <w:pPr>
        <w:rPr>
          <w:rFonts w:ascii="Times New Roman" w:hAnsi="Times New Roman" w:cs="Times New Roman"/>
        </w:rPr>
      </w:pPr>
    </w:p>
    <w:p w14:paraId="7AAE334B" w14:textId="77777777" w:rsidR="00F41D8F" w:rsidRDefault="00F41D8F" w:rsidP="0042242C">
      <w:pPr>
        <w:rPr>
          <w:rFonts w:ascii="Times New Roman" w:hAnsi="Times New Roman" w:cs="Times New Roman"/>
        </w:rPr>
      </w:pPr>
    </w:p>
    <w:p w14:paraId="07F2BD8F" w14:textId="77777777" w:rsidR="00F41D8F" w:rsidRDefault="00F41D8F" w:rsidP="0042242C">
      <w:pPr>
        <w:rPr>
          <w:rFonts w:ascii="Times New Roman" w:hAnsi="Times New Roman" w:cs="Times New Roman"/>
        </w:rPr>
      </w:pPr>
    </w:p>
    <w:p w14:paraId="065ECD6D" w14:textId="77777777" w:rsidR="00F41D8F" w:rsidRDefault="00F41D8F" w:rsidP="0042242C">
      <w:pPr>
        <w:rPr>
          <w:rFonts w:ascii="Times New Roman" w:hAnsi="Times New Roman" w:cs="Times New Roman"/>
        </w:rPr>
      </w:pPr>
    </w:p>
    <w:p w14:paraId="7DFB8418" w14:textId="77777777" w:rsidR="00F41D8F" w:rsidRDefault="00F41D8F" w:rsidP="0042242C">
      <w:pPr>
        <w:rPr>
          <w:rFonts w:ascii="Times New Roman" w:hAnsi="Times New Roman" w:cs="Times New Roman"/>
        </w:rPr>
      </w:pPr>
    </w:p>
    <w:p w14:paraId="35078115" w14:textId="77777777" w:rsidR="00F41D8F" w:rsidRDefault="00F41D8F" w:rsidP="0042242C">
      <w:pPr>
        <w:rPr>
          <w:rFonts w:ascii="Times New Roman" w:hAnsi="Times New Roman" w:cs="Times New Roman"/>
        </w:rPr>
      </w:pPr>
    </w:p>
    <w:p w14:paraId="7BEFDFE9" w14:textId="77777777" w:rsidR="00F41D8F" w:rsidRPr="00D32252" w:rsidRDefault="00F41D8F" w:rsidP="0042242C">
      <w:pPr>
        <w:rPr>
          <w:rFonts w:ascii="Times New Roman" w:hAnsi="Times New Roman" w:cs="Times New Roman"/>
        </w:rPr>
      </w:pPr>
    </w:p>
    <w:tbl>
      <w:tblPr>
        <w:tblW w:w="9630" w:type="dxa"/>
        <w:tblInd w:w="172" w:type="dxa"/>
        <w:tblLayout w:type="fixed"/>
        <w:tblCellMar>
          <w:left w:w="0" w:type="dxa"/>
          <w:right w:w="0" w:type="dxa"/>
        </w:tblCellMar>
        <w:tblLook w:val="0000" w:firstRow="0" w:lastRow="0" w:firstColumn="0" w:lastColumn="0" w:noHBand="0" w:noVBand="0"/>
      </w:tblPr>
      <w:tblGrid>
        <w:gridCol w:w="6750"/>
        <w:gridCol w:w="2880"/>
      </w:tblGrid>
      <w:tr w:rsidR="0042242C" w:rsidRPr="00D32252" w14:paraId="5336DA57" w14:textId="77777777" w:rsidTr="006B3CA6">
        <w:trPr>
          <w:trHeight w:val="592"/>
        </w:trPr>
        <w:tc>
          <w:tcPr>
            <w:tcW w:w="6750" w:type="dxa"/>
            <w:tcBorders>
              <w:top w:val="double" w:sz="2" w:space="0" w:color="000000"/>
              <w:left w:val="double" w:sz="2" w:space="0" w:color="000000"/>
              <w:bottom w:val="double" w:sz="2" w:space="0" w:color="000000"/>
              <w:right w:val="double" w:sz="2" w:space="0" w:color="000000"/>
            </w:tcBorders>
          </w:tcPr>
          <w:p w14:paraId="18546DA7" w14:textId="77777777" w:rsidR="0042242C" w:rsidRPr="00D32252" w:rsidRDefault="0042242C" w:rsidP="006B3CA6">
            <w:pPr>
              <w:kinsoku w:val="0"/>
              <w:overflowPunct w:val="0"/>
              <w:autoSpaceDE w:val="0"/>
              <w:autoSpaceDN w:val="0"/>
              <w:adjustRightInd w:val="0"/>
              <w:spacing w:before="239" w:after="0" w:line="240" w:lineRule="auto"/>
              <w:ind w:left="97"/>
              <w:rPr>
                <w:rFonts w:ascii="Times New Roman" w:hAnsi="Times New Roman" w:cs="Times New Roman"/>
                <w:b/>
                <w:bCs/>
              </w:rPr>
            </w:pPr>
            <w:r w:rsidRPr="00D32252">
              <w:rPr>
                <w:rFonts w:ascii="Times New Roman" w:hAnsi="Times New Roman" w:cs="Times New Roman"/>
                <w:b/>
                <w:bCs/>
              </w:rPr>
              <w:lastRenderedPageBreak/>
              <w:t>Course Content</w:t>
            </w:r>
          </w:p>
        </w:tc>
        <w:tc>
          <w:tcPr>
            <w:tcW w:w="2880" w:type="dxa"/>
            <w:tcBorders>
              <w:top w:val="double" w:sz="2" w:space="0" w:color="000000"/>
              <w:left w:val="double" w:sz="2" w:space="0" w:color="000000"/>
              <w:bottom w:val="double" w:sz="2" w:space="0" w:color="000000"/>
              <w:right w:val="double" w:sz="2" w:space="0" w:color="000000"/>
            </w:tcBorders>
          </w:tcPr>
          <w:p w14:paraId="79FF5398" w14:textId="77777777" w:rsidR="0042242C" w:rsidRPr="00D32252" w:rsidRDefault="0042242C" w:rsidP="006B3CA6">
            <w:pPr>
              <w:kinsoku w:val="0"/>
              <w:overflowPunct w:val="0"/>
              <w:autoSpaceDE w:val="0"/>
              <w:autoSpaceDN w:val="0"/>
              <w:adjustRightInd w:val="0"/>
              <w:spacing w:before="239" w:after="0" w:line="240" w:lineRule="auto"/>
              <w:ind w:left="98"/>
              <w:rPr>
                <w:rFonts w:ascii="Times New Roman" w:hAnsi="Times New Roman" w:cs="Times New Roman"/>
                <w:b/>
                <w:bCs/>
              </w:rPr>
            </w:pPr>
            <w:r w:rsidRPr="00D32252">
              <w:rPr>
                <w:rFonts w:ascii="Times New Roman" w:hAnsi="Times New Roman" w:cs="Times New Roman"/>
                <w:b/>
                <w:bCs/>
              </w:rPr>
              <w:t>Learning Outcomes</w:t>
            </w:r>
          </w:p>
        </w:tc>
      </w:tr>
      <w:tr w:rsidR="0042242C" w:rsidRPr="00D32252" w14:paraId="4FD59F5D" w14:textId="77777777" w:rsidTr="006B3CA6">
        <w:trPr>
          <w:trHeight w:val="673"/>
        </w:trPr>
        <w:tc>
          <w:tcPr>
            <w:tcW w:w="6750" w:type="dxa"/>
            <w:tcBorders>
              <w:top w:val="double" w:sz="2" w:space="0" w:color="000000"/>
              <w:left w:val="double" w:sz="2" w:space="0" w:color="000000"/>
              <w:bottom w:val="double" w:sz="2" w:space="0" w:color="000000"/>
              <w:right w:val="double" w:sz="2" w:space="0" w:color="000000"/>
            </w:tcBorders>
          </w:tcPr>
          <w:p w14:paraId="7A6319A3" w14:textId="77777777" w:rsidR="0042242C" w:rsidRPr="00D32252" w:rsidRDefault="0042242C" w:rsidP="006B3CA6">
            <w:pPr>
              <w:kinsoku w:val="0"/>
              <w:overflowPunct w:val="0"/>
              <w:autoSpaceDE w:val="0"/>
              <w:autoSpaceDN w:val="0"/>
              <w:adjustRightInd w:val="0"/>
              <w:spacing w:before="239" w:after="0" w:line="240" w:lineRule="auto"/>
              <w:ind w:left="97"/>
              <w:rPr>
                <w:rFonts w:ascii="Times New Roman" w:hAnsi="Times New Roman" w:cs="Times New Roman"/>
                <w:b/>
                <w:bCs/>
              </w:rPr>
            </w:pPr>
            <w:r w:rsidRPr="00D32252">
              <w:rPr>
                <w:rFonts w:ascii="Times New Roman" w:hAnsi="Times New Roman" w:cs="Times New Roman"/>
                <w:b/>
                <w:bCs/>
              </w:rPr>
              <w:t>Unit 1: Client-Centered Care – Endocrine</w:t>
            </w:r>
          </w:p>
        </w:tc>
        <w:tc>
          <w:tcPr>
            <w:tcW w:w="2880" w:type="dxa"/>
            <w:tcBorders>
              <w:top w:val="double" w:sz="2" w:space="0" w:color="000000"/>
              <w:left w:val="double" w:sz="2" w:space="0" w:color="000000"/>
              <w:bottom w:val="double" w:sz="2" w:space="0" w:color="000000"/>
              <w:right w:val="double" w:sz="2" w:space="0" w:color="000000"/>
            </w:tcBorders>
          </w:tcPr>
          <w:p w14:paraId="46DB80D8" w14:textId="77777777" w:rsidR="0042242C" w:rsidRPr="00D32252" w:rsidRDefault="0042242C" w:rsidP="000D7723">
            <w:pPr>
              <w:numPr>
                <w:ilvl w:val="0"/>
                <w:numId w:val="8"/>
              </w:numPr>
              <w:tabs>
                <w:tab w:val="left" w:pos="317"/>
              </w:tabs>
              <w:kinsoku w:val="0"/>
              <w:overflowPunct w:val="0"/>
              <w:autoSpaceDE w:val="0"/>
              <w:autoSpaceDN w:val="0"/>
              <w:adjustRightInd w:val="0"/>
              <w:spacing w:before="1" w:after="0" w:line="240" w:lineRule="auto"/>
              <w:rPr>
                <w:rFonts w:ascii="Times New Roman" w:hAnsi="Times New Roman" w:cs="Times New Roman"/>
              </w:rPr>
            </w:pPr>
            <w:r w:rsidRPr="00D32252">
              <w:rPr>
                <w:rFonts w:ascii="Times New Roman" w:hAnsi="Times New Roman" w:cs="Times New Roman"/>
              </w:rPr>
              <w:t>Critical/creative</w:t>
            </w:r>
            <w:r w:rsidRPr="00D32252">
              <w:rPr>
                <w:rFonts w:ascii="Times New Roman" w:hAnsi="Times New Roman" w:cs="Times New Roman"/>
                <w:spacing w:val="-1"/>
              </w:rPr>
              <w:t xml:space="preserve"> </w:t>
            </w:r>
            <w:r w:rsidRPr="00D32252">
              <w:rPr>
                <w:rFonts w:ascii="Times New Roman" w:hAnsi="Times New Roman" w:cs="Times New Roman"/>
              </w:rPr>
              <w:t>thinking</w:t>
            </w:r>
          </w:p>
          <w:p w14:paraId="6DEAB768" w14:textId="77777777" w:rsidR="0042242C" w:rsidRPr="00D32252" w:rsidRDefault="0042242C" w:rsidP="000D7723">
            <w:pPr>
              <w:numPr>
                <w:ilvl w:val="0"/>
                <w:numId w:val="8"/>
              </w:numPr>
              <w:tabs>
                <w:tab w:val="left" w:pos="317"/>
              </w:tabs>
              <w:kinsoku w:val="0"/>
              <w:overflowPunct w:val="0"/>
              <w:autoSpaceDE w:val="0"/>
              <w:autoSpaceDN w:val="0"/>
              <w:adjustRightInd w:val="0"/>
              <w:spacing w:after="0" w:line="240" w:lineRule="auto"/>
              <w:rPr>
                <w:rFonts w:ascii="Times New Roman" w:hAnsi="Times New Roman" w:cs="Times New Roman"/>
                <w:b/>
                <w:bCs/>
              </w:rPr>
            </w:pPr>
            <w:r w:rsidRPr="00D32252">
              <w:rPr>
                <w:rFonts w:ascii="Times New Roman" w:hAnsi="Times New Roman" w:cs="Times New Roman"/>
              </w:rPr>
              <w:t>Formulate strategies</w:t>
            </w:r>
          </w:p>
          <w:p w14:paraId="608B01EC" w14:textId="77777777" w:rsidR="0042242C" w:rsidRPr="00D32252" w:rsidRDefault="0042242C" w:rsidP="000D7723">
            <w:pPr>
              <w:numPr>
                <w:ilvl w:val="0"/>
                <w:numId w:val="8"/>
              </w:numPr>
              <w:tabs>
                <w:tab w:val="left" w:pos="317"/>
              </w:tabs>
              <w:kinsoku w:val="0"/>
              <w:overflowPunct w:val="0"/>
              <w:autoSpaceDE w:val="0"/>
              <w:autoSpaceDN w:val="0"/>
              <w:adjustRightInd w:val="0"/>
              <w:spacing w:after="0" w:line="240" w:lineRule="auto"/>
              <w:contextualSpacing/>
              <w:rPr>
                <w:rFonts w:ascii="Times New Roman" w:hAnsi="Times New Roman" w:cs="Times New Roman"/>
                <w:b/>
                <w:bCs/>
              </w:rPr>
            </w:pPr>
            <w:r w:rsidRPr="00D32252">
              <w:rPr>
                <w:rFonts w:ascii="Times New Roman" w:hAnsi="Times New Roman" w:cs="Times New Roman"/>
              </w:rPr>
              <w:t>Ethics</w:t>
            </w:r>
          </w:p>
        </w:tc>
      </w:tr>
      <w:tr w:rsidR="0042242C" w:rsidRPr="00D32252" w14:paraId="7BD63D45" w14:textId="77777777" w:rsidTr="006B3CA6">
        <w:trPr>
          <w:trHeight w:val="807"/>
        </w:trPr>
        <w:tc>
          <w:tcPr>
            <w:tcW w:w="6750" w:type="dxa"/>
            <w:tcBorders>
              <w:top w:val="double" w:sz="2" w:space="0" w:color="000000"/>
              <w:left w:val="double" w:sz="2" w:space="0" w:color="000000"/>
              <w:bottom w:val="double" w:sz="2" w:space="0" w:color="000000"/>
              <w:right w:val="double" w:sz="2" w:space="0" w:color="000000"/>
            </w:tcBorders>
          </w:tcPr>
          <w:p w14:paraId="514F8A73" w14:textId="77777777" w:rsidR="0042242C" w:rsidRPr="00D32252" w:rsidRDefault="0042242C"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737F4B8B" w14:textId="4023FA8E" w:rsidR="0042242C" w:rsidRPr="00D32252" w:rsidRDefault="0086485A"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r>
              <w:rPr>
                <w:rFonts w:ascii="Times New Roman" w:hAnsi="Times New Roman" w:cs="Times New Roman"/>
                <w:b/>
                <w:bCs/>
              </w:rPr>
              <w:t xml:space="preserve">Unit 1 </w:t>
            </w:r>
            <w:r w:rsidR="001F5DD1">
              <w:rPr>
                <w:rFonts w:ascii="Times New Roman" w:hAnsi="Times New Roman" w:cs="Times New Roman"/>
                <w:b/>
                <w:bCs/>
              </w:rPr>
              <w:t>Objectives</w:t>
            </w:r>
            <w:r w:rsidR="0042242C" w:rsidRPr="00D32252">
              <w:rPr>
                <w:rFonts w:ascii="Times New Roman" w:hAnsi="Times New Roman" w:cs="Times New Roman"/>
                <w:b/>
                <w:bCs/>
              </w:rPr>
              <w:t xml:space="preserve"> </w:t>
            </w:r>
          </w:p>
          <w:p w14:paraId="2954B00E" w14:textId="77777777" w:rsidR="0042242C" w:rsidRPr="00D32252" w:rsidRDefault="0042242C" w:rsidP="000D7723">
            <w:pPr>
              <w:pStyle w:val="ListParagraph"/>
              <w:numPr>
                <w:ilvl w:val="0"/>
                <w:numId w:val="12"/>
              </w:numPr>
              <w:spacing w:after="0" w:line="240" w:lineRule="auto"/>
              <w:rPr>
                <w:rFonts w:ascii="Times New Roman" w:hAnsi="Times New Roman" w:cs="Times New Roman"/>
                <w:bCs/>
              </w:rPr>
            </w:pPr>
            <w:r w:rsidRPr="00D32252">
              <w:rPr>
                <w:rFonts w:ascii="Times New Roman" w:hAnsi="Times New Roman" w:cs="Times New Roman"/>
                <w:bCs/>
              </w:rPr>
              <w:t>Differentiate the pathophysiology of the disorders affecting the pituitary, thyroid, parathyroid, and adrenal glands.</w:t>
            </w:r>
          </w:p>
          <w:p w14:paraId="30F2E2ED" w14:textId="77777777" w:rsidR="0042242C" w:rsidRPr="00D32252" w:rsidRDefault="0042242C" w:rsidP="000D7723">
            <w:pPr>
              <w:pStyle w:val="ListParagraph"/>
              <w:numPr>
                <w:ilvl w:val="0"/>
                <w:numId w:val="12"/>
              </w:numPr>
              <w:spacing w:after="0" w:line="240" w:lineRule="auto"/>
              <w:rPr>
                <w:rFonts w:ascii="Times New Roman" w:hAnsi="Times New Roman" w:cs="Times New Roman"/>
                <w:bCs/>
              </w:rPr>
            </w:pPr>
            <w:r w:rsidRPr="00D32252">
              <w:rPr>
                <w:rFonts w:ascii="Times New Roman" w:hAnsi="Times New Roman" w:cs="Times New Roman"/>
                <w:bCs/>
              </w:rPr>
              <w:t>Determine</w:t>
            </w:r>
            <w:r w:rsidRPr="00D32252">
              <w:rPr>
                <w:rFonts w:ascii="Times New Roman" w:hAnsi="Times New Roman" w:cs="Times New Roman"/>
                <w:bCs/>
                <w:color w:val="0000FF"/>
              </w:rPr>
              <w:t xml:space="preserve"> </w:t>
            </w:r>
            <w:r w:rsidRPr="00D32252">
              <w:rPr>
                <w:rFonts w:ascii="Times New Roman" w:hAnsi="Times New Roman" w:cs="Times New Roman"/>
                <w:bCs/>
              </w:rPr>
              <w:t xml:space="preserve">the relevant assessment data of the disorders affecting the endocrine system. </w:t>
            </w:r>
          </w:p>
          <w:p w14:paraId="70F86FC4" w14:textId="77777777" w:rsidR="0042242C" w:rsidRPr="00D32252" w:rsidRDefault="0042242C" w:rsidP="000D7723">
            <w:pPr>
              <w:pStyle w:val="ListParagraph"/>
              <w:numPr>
                <w:ilvl w:val="0"/>
                <w:numId w:val="12"/>
              </w:numPr>
              <w:spacing w:after="0" w:line="240" w:lineRule="auto"/>
              <w:rPr>
                <w:rFonts w:ascii="Times New Roman" w:hAnsi="Times New Roman" w:cs="Times New Roman"/>
                <w:bCs/>
              </w:rPr>
            </w:pPr>
            <w:r w:rsidRPr="00D32252">
              <w:rPr>
                <w:rFonts w:ascii="Times New Roman" w:hAnsi="Times New Roman" w:cs="Times New Roman"/>
                <w:bCs/>
              </w:rPr>
              <w:t>Differentiate</w:t>
            </w:r>
            <w:r w:rsidRPr="00D32252">
              <w:rPr>
                <w:rFonts w:ascii="Times New Roman" w:hAnsi="Times New Roman" w:cs="Times New Roman"/>
                <w:bCs/>
                <w:color w:val="0000FF"/>
              </w:rPr>
              <w:t xml:space="preserve"> </w:t>
            </w:r>
            <w:r w:rsidRPr="00D32252">
              <w:rPr>
                <w:rFonts w:ascii="Times New Roman" w:hAnsi="Times New Roman" w:cs="Times New Roman"/>
                <w:bCs/>
              </w:rPr>
              <w:t>the characteristic clinical manifestations of hormone deficiencies or excesses</w:t>
            </w:r>
          </w:p>
          <w:p w14:paraId="05E4B1F6" w14:textId="77777777" w:rsidR="0042242C" w:rsidRPr="00D32252" w:rsidRDefault="0042242C" w:rsidP="000D7723">
            <w:pPr>
              <w:pStyle w:val="ListParagraph"/>
              <w:numPr>
                <w:ilvl w:val="0"/>
                <w:numId w:val="12"/>
              </w:numPr>
              <w:spacing w:after="0" w:line="240" w:lineRule="auto"/>
              <w:rPr>
                <w:rFonts w:ascii="Times New Roman" w:hAnsi="Times New Roman" w:cs="Times New Roman"/>
                <w:bCs/>
              </w:rPr>
            </w:pPr>
            <w:r w:rsidRPr="00D32252">
              <w:rPr>
                <w:rFonts w:ascii="Times New Roman" w:hAnsi="Times New Roman" w:cs="Times New Roman"/>
                <w:bCs/>
              </w:rPr>
              <w:t>Determine the appropriate laboratory and diagnostic testing used to assess and monitor clients</w:t>
            </w:r>
          </w:p>
          <w:p w14:paraId="318BD24E" w14:textId="77777777" w:rsidR="0042242C" w:rsidRPr="00D32252" w:rsidRDefault="0042242C" w:rsidP="000D7723">
            <w:pPr>
              <w:pStyle w:val="ListParagraph"/>
              <w:numPr>
                <w:ilvl w:val="0"/>
                <w:numId w:val="12"/>
              </w:numPr>
              <w:spacing w:after="0" w:line="240" w:lineRule="auto"/>
              <w:rPr>
                <w:rFonts w:ascii="Times New Roman" w:hAnsi="Times New Roman" w:cs="Times New Roman"/>
                <w:bCs/>
              </w:rPr>
            </w:pPr>
            <w:r w:rsidRPr="00D32252">
              <w:rPr>
                <w:rFonts w:ascii="Times New Roman" w:hAnsi="Times New Roman" w:cs="Times New Roman"/>
                <w:bCs/>
              </w:rPr>
              <w:t>Predict</w:t>
            </w:r>
            <w:r w:rsidRPr="00D32252">
              <w:rPr>
                <w:rFonts w:ascii="Times New Roman" w:hAnsi="Times New Roman" w:cs="Times New Roman"/>
                <w:bCs/>
                <w:color w:val="0000FF"/>
              </w:rPr>
              <w:t xml:space="preserve"> </w:t>
            </w:r>
            <w:r w:rsidRPr="00D32252">
              <w:rPr>
                <w:rFonts w:ascii="Times New Roman" w:hAnsi="Times New Roman" w:cs="Times New Roman"/>
                <w:bCs/>
              </w:rPr>
              <w:t>the collaborative management of clients</w:t>
            </w:r>
          </w:p>
          <w:p w14:paraId="5C0FCD0E" w14:textId="77777777" w:rsidR="0042242C" w:rsidRPr="00D32252" w:rsidRDefault="0042242C" w:rsidP="000D7723">
            <w:pPr>
              <w:numPr>
                <w:ilvl w:val="0"/>
                <w:numId w:val="12"/>
              </w:numPr>
              <w:shd w:val="clear" w:color="auto" w:fill="FFFFFF"/>
              <w:spacing w:after="0" w:line="240" w:lineRule="auto"/>
              <w:rPr>
                <w:rFonts w:ascii="Times New Roman" w:hAnsi="Times New Roman" w:cs="Times New Roman"/>
              </w:rPr>
            </w:pPr>
            <w:r w:rsidRPr="00D32252">
              <w:rPr>
                <w:rFonts w:ascii="Times New Roman" w:hAnsi="Times New Roman" w:cs="Times New Roman"/>
              </w:rPr>
              <w:t>Integrate the nursing process as a framework to provide individualized care to clients</w:t>
            </w:r>
          </w:p>
          <w:p w14:paraId="78D517EB" w14:textId="77777777" w:rsidR="0042242C" w:rsidRPr="00D32252" w:rsidRDefault="0042242C" w:rsidP="0042242C">
            <w:pPr>
              <w:shd w:val="clear" w:color="auto" w:fill="FFFFFF"/>
              <w:spacing w:after="0" w:line="240" w:lineRule="auto"/>
              <w:ind w:left="922"/>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22038371" w14:textId="77777777" w:rsidR="0042242C" w:rsidRPr="00D32252" w:rsidRDefault="0042242C" w:rsidP="006B3CA6">
            <w:pPr>
              <w:kinsoku w:val="0"/>
              <w:overflowPunct w:val="0"/>
              <w:autoSpaceDE w:val="0"/>
              <w:autoSpaceDN w:val="0"/>
              <w:adjustRightInd w:val="0"/>
              <w:spacing w:after="0" w:line="249" w:lineRule="exact"/>
              <w:ind w:left="98"/>
              <w:rPr>
                <w:rFonts w:ascii="Times New Roman" w:hAnsi="Times New Roman" w:cs="Times New Roman"/>
              </w:rPr>
            </w:pPr>
          </w:p>
        </w:tc>
      </w:tr>
      <w:tr w:rsidR="0042242C" w:rsidRPr="00D32252" w14:paraId="59A96C4F" w14:textId="77777777" w:rsidTr="006B3CA6">
        <w:trPr>
          <w:trHeight w:val="367"/>
        </w:trPr>
        <w:tc>
          <w:tcPr>
            <w:tcW w:w="6750" w:type="dxa"/>
            <w:tcBorders>
              <w:top w:val="double" w:sz="2" w:space="0" w:color="000000"/>
              <w:left w:val="double" w:sz="2" w:space="0" w:color="000000"/>
              <w:bottom w:val="double" w:sz="2" w:space="0" w:color="000000"/>
              <w:right w:val="double" w:sz="2" w:space="0" w:color="000000"/>
            </w:tcBorders>
          </w:tcPr>
          <w:p w14:paraId="64F97B3F" w14:textId="77777777" w:rsidR="0042242C" w:rsidRPr="00D32252" w:rsidRDefault="0042242C"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51FA1167" w14:textId="77777777" w:rsidR="0042242C" w:rsidRPr="00D32252" w:rsidRDefault="0042242C"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D32252">
              <w:rPr>
                <w:rFonts w:ascii="Times New Roman" w:hAnsi="Times New Roman" w:cs="Times New Roman"/>
                <w:b/>
                <w:bCs/>
              </w:rPr>
              <w:t>Unit 1 Content</w:t>
            </w:r>
          </w:p>
          <w:p w14:paraId="017A7D61" w14:textId="77777777" w:rsidR="0042242C" w:rsidRPr="00D32252" w:rsidRDefault="0042242C"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5328A75D" w14:textId="77777777" w:rsidR="0042242C" w:rsidRPr="00D32252" w:rsidRDefault="0042242C" w:rsidP="006B3CA6">
            <w:pPr>
              <w:tabs>
                <w:tab w:val="left" w:pos="317"/>
              </w:tabs>
              <w:kinsoku w:val="0"/>
              <w:overflowPunct w:val="0"/>
              <w:autoSpaceDE w:val="0"/>
              <w:autoSpaceDN w:val="0"/>
              <w:adjustRightInd w:val="0"/>
              <w:spacing w:before="1" w:after="0" w:line="240" w:lineRule="auto"/>
              <w:ind w:left="316"/>
              <w:rPr>
                <w:rFonts w:ascii="Times New Roman" w:hAnsi="Times New Roman" w:cs="Times New Roman"/>
              </w:rPr>
            </w:pPr>
          </w:p>
        </w:tc>
      </w:tr>
      <w:tr w:rsidR="0042242C" w:rsidRPr="00D32252" w14:paraId="607B2816" w14:textId="77777777" w:rsidTr="006B3CA6">
        <w:trPr>
          <w:trHeight w:val="1798"/>
        </w:trPr>
        <w:tc>
          <w:tcPr>
            <w:tcW w:w="6750" w:type="dxa"/>
            <w:tcBorders>
              <w:top w:val="double" w:sz="2" w:space="0" w:color="000000"/>
              <w:left w:val="double" w:sz="2" w:space="0" w:color="000000"/>
              <w:bottom w:val="double" w:sz="2" w:space="0" w:color="000000"/>
              <w:right w:val="double" w:sz="2" w:space="0" w:color="000000"/>
            </w:tcBorders>
          </w:tcPr>
          <w:p w14:paraId="53ACE99D" w14:textId="77777777" w:rsidR="0042242C" w:rsidRPr="00D32252" w:rsidRDefault="0042242C" w:rsidP="006B3CA6">
            <w:pPr>
              <w:tabs>
                <w:tab w:val="left" w:pos="458"/>
              </w:tabs>
              <w:kinsoku w:val="0"/>
              <w:overflowPunct w:val="0"/>
              <w:autoSpaceDE w:val="0"/>
              <w:autoSpaceDN w:val="0"/>
              <w:adjustRightInd w:val="0"/>
              <w:spacing w:after="0" w:line="240" w:lineRule="auto"/>
              <w:ind w:right="200"/>
              <w:contextualSpacing/>
              <w:rPr>
                <w:rFonts w:ascii="Times New Roman" w:hAnsi="Times New Roman" w:cs="Times New Roman"/>
              </w:rPr>
            </w:pPr>
          </w:p>
          <w:p w14:paraId="2B8B20DA" w14:textId="77777777" w:rsidR="0042242C" w:rsidRPr="00D32252" w:rsidRDefault="0042242C" w:rsidP="000D7723">
            <w:pPr>
              <w:numPr>
                <w:ilvl w:val="0"/>
                <w:numId w:val="19"/>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A &amp; P</w:t>
            </w:r>
          </w:p>
          <w:p w14:paraId="1378057E" w14:textId="77777777" w:rsidR="0042242C" w:rsidRPr="00D32252" w:rsidRDefault="0042242C" w:rsidP="000D7723">
            <w:pPr>
              <w:numPr>
                <w:ilvl w:val="0"/>
                <w:numId w:val="19"/>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Hyper and hypo states</w:t>
            </w:r>
          </w:p>
          <w:p w14:paraId="7E777262" w14:textId="77777777" w:rsidR="0042242C" w:rsidRPr="00D32252" w:rsidRDefault="0042242C" w:rsidP="000D7723">
            <w:pPr>
              <w:numPr>
                <w:ilvl w:val="0"/>
                <w:numId w:val="19"/>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Laboratory and diagnostics </w:t>
            </w:r>
          </w:p>
          <w:p w14:paraId="476C21F9" w14:textId="77777777" w:rsidR="0042242C" w:rsidRPr="00D32252" w:rsidRDefault="0042242C" w:rsidP="000D7723">
            <w:pPr>
              <w:numPr>
                <w:ilvl w:val="0"/>
                <w:numId w:val="19"/>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Common nursing interventions</w:t>
            </w:r>
          </w:p>
          <w:p w14:paraId="1A60176A" w14:textId="77777777" w:rsidR="0042242C" w:rsidRPr="00D32252" w:rsidRDefault="0042242C" w:rsidP="000D7723">
            <w:pPr>
              <w:numPr>
                <w:ilvl w:val="0"/>
                <w:numId w:val="19"/>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Documentation</w:t>
            </w:r>
          </w:p>
          <w:p w14:paraId="736EFBB2" w14:textId="77777777" w:rsidR="0042242C" w:rsidRPr="00D32252" w:rsidRDefault="0042242C" w:rsidP="000D7723">
            <w:pPr>
              <w:numPr>
                <w:ilvl w:val="0"/>
                <w:numId w:val="19"/>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Delegation</w:t>
            </w:r>
          </w:p>
          <w:p w14:paraId="03BAD2BB" w14:textId="77777777" w:rsidR="0042242C" w:rsidRPr="00D32252" w:rsidRDefault="0042242C" w:rsidP="000D7723">
            <w:pPr>
              <w:numPr>
                <w:ilvl w:val="0"/>
                <w:numId w:val="19"/>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Teaching</w:t>
            </w:r>
          </w:p>
          <w:p w14:paraId="3132F52D" w14:textId="77777777" w:rsidR="0042242C" w:rsidRPr="00D32252" w:rsidRDefault="0042242C" w:rsidP="006B3CA6">
            <w:pPr>
              <w:tabs>
                <w:tab w:val="left" w:pos="458"/>
              </w:tabs>
              <w:kinsoku w:val="0"/>
              <w:overflowPunct w:val="0"/>
              <w:autoSpaceDE w:val="0"/>
              <w:autoSpaceDN w:val="0"/>
              <w:adjustRightInd w:val="0"/>
              <w:spacing w:after="0" w:line="240" w:lineRule="auto"/>
              <w:ind w:left="900" w:right="200"/>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0AF47D64" w14:textId="77777777" w:rsidR="0042242C" w:rsidRPr="00D32252" w:rsidRDefault="0042242C" w:rsidP="006B3CA6">
            <w:pPr>
              <w:kinsoku w:val="0"/>
              <w:overflowPunct w:val="0"/>
              <w:autoSpaceDE w:val="0"/>
              <w:autoSpaceDN w:val="0"/>
              <w:adjustRightInd w:val="0"/>
              <w:spacing w:after="0" w:line="240" w:lineRule="auto"/>
              <w:rPr>
                <w:rFonts w:ascii="Times New Roman" w:hAnsi="Times New Roman" w:cs="Times New Roman"/>
              </w:rPr>
            </w:pPr>
          </w:p>
        </w:tc>
      </w:tr>
      <w:tr w:rsidR="0042242C" w:rsidRPr="00D32252" w14:paraId="21139364" w14:textId="77777777" w:rsidTr="006B3CA6">
        <w:trPr>
          <w:trHeight w:val="475"/>
        </w:trPr>
        <w:tc>
          <w:tcPr>
            <w:tcW w:w="6750" w:type="dxa"/>
            <w:tcBorders>
              <w:top w:val="double" w:sz="2" w:space="0" w:color="000000"/>
              <w:left w:val="double" w:sz="2" w:space="0" w:color="000000"/>
              <w:bottom w:val="double" w:sz="2" w:space="0" w:color="000000"/>
              <w:right w:val="double" w:sz="2" w:space="0" w:color="000000"/>
            </w:tcBorders>
          </w:tcPr>
          <w:p w14:paraId="45D28205" w14:textId="184DFE79" w:rsidR="006B3CA6" w:rsidRPr="006B3CA6" w:rsidRDefault="006B3CA6" w:rsidP="006B3CA6">
            <w:pPr>
              <w:widowControl w:val="0"/>
              <w:spacing w:after="0" w:line="240" w:lineRule="auto"/>
              <w:rPr>
                <w:rFonts w:ascii="Times New Roman" w:hAnsi="Times New Roman" w:cs="Times New Roman"/>
                <w:bCs/>
                <w:i/>
                <w:iCs/>
                <w:sz w:val="24"/>
                <w:szCs w:val="24"/>
              </w:rPr>
            </w:pPr>
            <w:r w:rsidRPr="006B3CA6">
              <w:rPr>
                <w:rFonts w:ascii="Times New Roman" w:hAnsi="Times New Roman" w:cs="Times New Roman"/>
                <w:bCs/>
                <w:i/>
                <w:iCs/>
                <w:sz w:val="24"/>
                <w:szCs w:val="24"/>
              </w:rPr>
              <w:t>EPSLO</w:t>
            </w:r>
            <w:r>
              <w:rPr>
                <w:rFonts w:ascii="Times New Roman" w:hAnsi="Times New Roman" w:cs="Times New Roman"/>
                <w:bCs/>
                <w:i/>
                <w:iCs/>
                <w:sz w:val="24"/>
                <w:szCs w:val="24"/>
              </w:rPr>
              <w:t xml:space="preserve"> 2</w:t>
            </w:r>
            <w:r w:rsidRPr="006B3CA6">
              <w:rPr>
                <w:rFonts w:ascii="Times New Roman" w:hAnsi="Times New Roman" w:cs="Times New Roman"/>
                <w:bCs/>
                <w:i/>
                <w:iCs/>
                <w:sz w:val="24"/>
                <w:szCs w:val="24"/>
              </w:rPr>
              <w:t>: Implement safety and quality initiatives in the delivery of holistic client-centered care. (MDC Learning Outcomes 3) (Core Component 5 &amp; 7)</w:t>
            </w:r>
          </w:p>
          <w:p w14:paraId="04BCF007" w14:textId="7A0FA8FA" w:rsidR="0042242C" w:rsidRPr="00D32252" w:rsidRDefault="0042242C" w:rsidP="006B3CA6">
            <w:pPr>
              <w:spacing w:after="0"/>
              <w:rPr>
                <w:rFonts w:ascii="Times New Roman" w:hAnsi="Times New Roman" w:cs="Times New Roman"/>
              </w:rPr>
            </w:pPr>
          </w:p>
          <w:p w14:paraId="5F50EE85" w14:textId="77777777" w:rsidR="0042242C" w:rsidRPr="00D32252" w:rsidRDefault="0042242C" w:rsidP="006B3CA6">
            <w:pPr>
              <w:rPr>
                <w:rFonts w:ascii="Times New Roman" w:hAnsi="Times New Roman" w:cs="Times New Roman"/>
              </w:rPr>
            </w:pPr>
          </w:p>
          <w:p w14:paraId="3EDB4413" w14:textId="77777777" w:rsidR="0042242C" w:rsidRPr="00D32252" w:rsidRDefault="0042242C"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Identify safety risks and environmental hazards in health care settings. </w:t>
            </w:r>
          </w:p>
          <w:p w14:paraId="7CCF6BFC" w14:textId="77777777" w:rsidR="0042242C" w:rsidRPr="00D32252" w:rsidRDefault="0042242C"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Practice performance of psychomotor skills that minimize safety risks and environmental hazards.</w:t>
            </w:r>
          </w:p>
          <w:p w14:paraId="3C6E8FA5" w14:textId="77777777" w:rsidR="0042242C" w:rsidRPr="00D32252" w:rsidRDefault="0042242C" w:rsidP="006B3CA6">
            <w:pPr>
              <w:spacing w:after="0" w:line="240" w:lineRule="auto"/>
              <w:ind w:left="720"/>
              <w:rPr>
                <w:rFonts w:ascii="Times New Roman" w:hAnsi="Times New Roman" w:cs="Times New Roman"/>
              </w:rPr>
            </w:pPr>
          </w:p>
          <w:p w14:paraId="78897266" w14:textId="032821A8" w:rsidR="0042242C" w:rsidRDefault="0042242C" w:rsidP="006B3CA6">
            <w:pPr>
              <w:spacing w:after="0" w:line="240" w:lineRule="auto"/>
              <w:ind w:left="720"/>
              <w:rPr>
                <w:rFonts w:ascii="Times New Roman" w:hAnsi="Times New Roman" w:cs="Times New Roman"/>
              </w:rPr>
            </w:pPr>
          </w:p>
          <w:p w14:paraId="359FD843" w14:textId="77777777" w:rsidR="0086485A" w:rsidRPr="00D32252" w:rsidRDefault="0086485A" w:rsidP="006B3CA6">
            <w:pPr>
              <w:spacing w:after="0" w:line="240" w:lineRule="auto"/>
              <w:ind w:left="720"/>
              <w:rPr>
                <w:rFonts w:ascii="Times New Roman" w:hAnsi="Times New Roman" w:cs="Times New Roman"/>
              </w:rPr>
            </w:pPr>
          </w:p>
          <w:p w14:paraId="3AC0B168" w14:textId="3EE100DD" w:rsidR="006B3CA6" w:rsidRPr="006B3CA6" w:rsidRDefault="006B3CA6" w:rsidP="006B3CA6">
            <w:pPr>
              <w:widowControl w:val="0"/>
              <w:spacing w:after="0" w:line="240" w:lineRule="auto"/>
              <w:rPr>
                <w:rFonts w:ascii="Times New Roman" w:hAnsi="Times New Roman" w:cs="Times New Roman"/>
                <w:bCs/>
                <w:i/>
                <w:iCs/>
                <w:sz w:val="24"/>
                <w:szCs w:val="24"/>
              </w:rPr>
            </w:pPr>
            <w:r w:rsidRPr="006B3CA6">
              <w:rPr>
                <w:rFonts w:ascii="Times New Roman" w:hAnsi="Times New Roman" w:cs="Times New Roman"/>
                <w:bCs/>
                <w:i/>
                <w:iCs/>
                <w:sz w:val="24"/>
                <w:szCs w:val="24"/>
              </w:rPr>
              <w:t>EPSLO</w:t>
            </w:r>
            <w:r>
              <w:rPr>
                <w:rFonts w:ascii="Times New Roman" w:hAnsi="Times New Roman" w:cs="Times New Roman"/>
                <w:bCs/>
                <w:i/>
                <w:iCs/>
                <w:sz w:val="24"/>
                <w:szCs w:val="24"/>
              </w:rPr>
              <w:t xml:space="preserve"> 3</w:t>
            </w:r>
            <w:r w:rsidRPr="006B3CA6">
              <w:rPr>
                <w:rFonts w:ascii="Times New Roman" w:hAnsi="Times New Roman" w:cs="Times New Roman"/>
                <w:bCs/>
                <w:i/>
                <w:iCs/>
                <w:sz w:val="24"/>
                <w:szCs w:val="24"/>
              </w:rPr>
              <w:t>: Utilize technological resources to effectively deliver care which enhances positive client outcomes. (MDC Learning Outcomes 4, 8 &amp; 9) (Core Component 4)</w:t>
            </w:r>
          </w:p>
          <w:p w14:paraId="4EB885CB" w14:textId="77777777" w:rsidR="0042242C" w:rsidRPr="00D32252" w:rsidRDefault="0042242C" w:rsidP="006B3CA6">
            <w:pPr>
              <w:kinsoku w:val="0"/>
              <w:overflowPunct w:val="0"/>
              <w:autoSpaceDE w:val="0"/>
              <w:autoSpaceDN w:val="0"/>
              <w:adjustRightInd w:val="0"/>
              <w:spacing w:after="0" w:line="240" w:lineRule="auto"/>
              <w:rPr>
                <w:rFonts w:ascii="Times New Roman" w:hAnsi="Times New Roman" w:cs="Times New Roman"/>
              </w:rPr>
            </w:pPr>
          </w:p>
          <w:p w14:paraId="17F1A619" w14:textId="77777777" w:rsidR="0042242C" w:rsidRPr="00D32252" w:rsidRDefault="0042242C" w:rsidP="000D7723">
            <w:pPr>
              <w:pStyle w:val="ListParagraph"/>
              <w:numPr>
                <w:ilvl w:val="0"/>
                <w:numId w:val="20"/>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Use patient care technologies effectively when assessing and monitoring patients.</w:t>
            </w:r>
          </w:p>
          <w:p w14:paraId="2C7DCF65" w14:textId="77777777" w:rsidR="0042242C" w:rsidRPr="00D32252" w:rsidRDefault="0042242C" w:rsidP="000D7723">
            <w:pPr>
              <w:pStyle w:val="ListParagraph"/>
              <w:numPr>
                <w:ilvl w:val="0"/>
                <w:numId w:val="20"/>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Implement strategies that protect the integrity of patient information when managing patient-centered care.</w:t>
            </w:r>
          </w:p>
          <w:p w14:paraId="718A2603" w14:textId="77777777" w:rsidR="0042242C" w:rsidRPr="00D32252" w:rsidRDefault="0042242C" w:rsidP="006B3CA6">
            <w:pPr>
              <w:kinsoku w:val="0"/>
              <w:overflowPunct w:val="0"/>
              <w:autoSpaceDE w:val="0"/>
              <w:autoSpaceDN w:val="0"/>
              <w:adjustRightInd w:val="0"/>
              <w:spacing w:after="0" w:line="240" w:lineRule="auto"/>
              <w:ind w:right="759"/>
              <w:rPr>
                <w:rFonts w:ascii="Times New Roman" w:hAnsi="Times New Roman" w:cs="Times New Roman"/>
                <w:b/>
                <w:bCs/>
              </w:rPr>
            </w:pPr>
          </w:p>
          <w:p w14:paraId="5BE13680" w14:textId="77777777" w:rsidR="0042242C" w:rsidRPr="00D32252" w:rsidRDefault="0042242C" w:rsidP="006B3CA6">
            <w:pPr>
              <w:kinsoku w:val="0"/>
              <w:overflowPunct w:val="0"/>
              <w:autoSpaceDE w:val="0"/>
              <w:autoSpaceDN w:val="0"/>
              <w:adjustRightInd w:val="0"/>
              <w:spacing w:after="0" w:line="240" w:lineRule="auto"/>
              <w:ind w:left="97" w:right="759"/>
              <w:rPr>
                <w:rFonts w:ascii="Times New Roman" w:hAnsi="Times New Roman" w:cs="Times New Roman"/>
                <w:b/>
                <w:bCs/>
              </w:rPr>
            </w:pPr>
          </w:p>
          <w:p w14:paraId="51944D20" w14:textId="1B145139" w:rsidR="006B3CA6" w:rsidRPr="006B3CA6" w:rsidRDefault="006B3CA6" w:rsidP="006B3CA6">
            <w:pPr>
              <w:widowControl w:val="0"/>
              <w:spacing w:after="0" w:line="240" w:lineRule="auto"/>
              <w:rPr>
                <w:rFonts w:ascii="Times New Roman" w:hAnsi="Times New Roman" w:cs="Times New Roman"/>
                <w:i/>
                <w:sz w:val="24"/>
                <w:szCs w:val="24"/>
              </w:rPr>
            </w:pPr>
            <w:r w:rsidRPr="006B3CA6">
              <w:rPr>
                <w:rFonts w:ascii="Times New Roman" w:hAnsi="Times New Roman" w:cs="Times New Roman"/>
                <w:bCs/>
                <w:i/>
                <w:iCs/>
                <w:sz w:val="24"/>
                <w:szCs w:val="24"/>
              </w:rPr>
              <w:t>EPSLO</w:t>
            </w:r>
            <w:r>
              <w:rPr>
                <w:rFonts w:ascii="Times New Roman" w:hAnsi="Times New Roman" w:cs="Times New Roman"/>
                <w:bCs/>
                <w:i/>
                <w:iCs/>
                <w:sz w:val="24"/>
                <w:szCs w:val="24"/>
              </w:rPr>
              <w:t xml:space="preserve"> 5</w:t>
            </w:r>
            <w:r w:rsidRPr="006B3CA6">
              <w:rPr>
                <w:rFonts w:ascii="Times New Roman" w:hAnsi="Times New Roman" w:cs="Times New Roman"/>
                <w:bCs/>
                <w:i/>
                <w:iCs/>
                <w:sz w:val="24"/>
                <w:szCs w:val="24"/>
              </w:rPr>
              <w:t>: Uses relevant evidence to improve client outcomes within a dynamic environment. (MDC Learning Outcomes 2,4,9,10) (Core Components 5 &amp; 7)</w:t>
            </w:r>
          </w:p>
          <w:p w14:paraId="69F4BE9D" w14:textId="4954B443" w:rsidR="0042242C" w:rsidRPr="00D32252" w:rsidRDefault="0042242C" w:rsidP="006B3CA6">
            <w:pPr>
              <w:rPr>
                <w:rFonts w:ascii="Times New Roman" w:hAnsi="Times New Roman" w:cs="Times New Roman"/>
              </w:rPr>
            </w:pPr>
          </w:p>
          <w:p w14:paraId="6D417F60" w14:textId="77777777" w:rsidR="0042242C" w:rsidRPr="00D32252" w:rsidRDefault="0042242C" w:rsidP="000D7723">
            <w:pPr>
              <w:numPr>
                <w:ilvl w:val="0"/>
                <w:numId w:val="13"/>
              </w:numPr>
              <w:spacing w:after="0" w:line="240" w:lineRule="auto"/>
              <w:contextualSpacing/>
              <w:rPr>
                <w:rFonts w:ascii="Times New Roman" w:hAnsi="Times New Roman" w:cs="Times New Roman"/>
              </w:rPr>
            </w:pPr>
            <w:r w:rsidRPr="00D32252">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04C066C3" w14:textId="77777777" w:rsidR="0042242C" w:rsidRPr="00D32252" w:rsidRDefault="0042242C" w:rsidP="000D7723">
            <w:pPr>
              <w:numPr>
                <w:ilvl w:val="0"/>
                <w:numId w:val="13"/>
              </w:numPr>
              <w:spacing w:after="0" w:line="240" w:lineRule="auto"/>
              <w:contextualSpacing/>
              <w:rPr>
                <w:rFonts w:ascii="Times New Roman" w:hAnsi="Times New Roman" w:cs="Times New Roman"/>
              </w:rPr>
            </w:pPr>
            <w:r w:rsidRPr="00D32252">
              <w:rPr>
                <w:rFonts w:ascii="Times New Roman" w:hAnsi="Times New Roman" w:cs="Times New Roman"/>
              </w:rPr>
              <w:t>Use the nursing process to prioritize the delivery of patient care, with two or more patients, to achieve optimal outcomes.</w:t>
            </w:r>
          </w:p>
          <w:p w14:paraId="6432F512" w14:textId="77777777" w:rsidR="0042242C" w:rsidRPr="00D32252" w:rsidRDefault="0042242C" w:rsidP="000D7723">
            <w:pPr>
              <w:numPr>
                <w:ilvl w:val="0"/>
                <w:numId w:val="13"/>
              </w:numPr>
              <w:spacing w:after="0" w:line="240" w:lineRule="auto"/>
              <w:contextualSpacing/>
              <w:rPr>
                <w:rFonts w:ascii="Times New Roman" w:hAnsi="Times New Roman" w:cs="Times New Roman"/>
              </w:rPr>
            </w:pPr>
            <w:r w:rsidRPr="00D32252">
              <w:rPr>
                <w:rFonts w:ascii="Times New Roman" w:hAnsi="Times New Roman" w:cs="Times New Roman"/>
              </w:rPr>
              <w:t xml:space="preserve">Model culturally sensitive care for patients, families, and groups from diverse backgrounds. </w:t>
            </w:r>
          </w:p>
          <w:p w14:paraId="11F09027" w14:textId="77777777" w:rsidR="0042242C" w:rsidRPr="00D32252" w:rsidRDefault="0042242C" w:rsidP="000D7723">
            <w:pPr>
              <w:numPr>
                <w:ilvl w:val="0"/>
                <w:numId w:val="13"/>
              </w:numPr>
              <w:spacing w:after="0" w:line="240" w:lineRule="auto"/>
              <w:contextualSpacing/>
              <w:rPr>
                <w:rFonts w:ascii="Times New Roman" w:hAnsi="Times New Roman" w:cs="Times New Roman"/>
              </w:rPr>
            </w:pPr>
            <w:r w:rsidRPr="00D32252">
              <w:rPr>
                <w:rFonts w:ascii="Times New Roman" w:hAnsi="Times New Roman" w:cs="Times New Roman"/>
              </w:rPr>
              <w:t>Use clinical reasoning and clinical judgment when evaluating nursing care to improve patient outcomes.</w:t>
            </w:r>
          </w:p>
          <w:p w14:paraId="54D6EF20" w14:textId="2478C94E" w:rsidR="0042242C" w:rsidRDefault="0042242C" w:rsidP="000D7723">
            <w:pPr>
              <w:numPr>
                <w:ilvl w:val="0"/>
                <w:numId w:val="13"/>
              </w:numPr>
              <w:spacing w:after="0" w:line="240" w:lineRule="auto"/>
              <w:contextualSpacing/>
              <w:rPr>
                <w:rFonts w:ascii="Times New Roman" w:hAnsi="Times New Roman" w:cs="Times New Roman"/>
              </w:rPr>
            </w:pPr>
            <w:r w:rsidRPr="00D32252">
              <w:rPr>
                <w:rFonts w:ascii="Times New Roman" w:hAnsi="Times New Roman" w:cs="Times New Roman"/>
              </w:rPr>
              <w:t>Advocate for patients, families, and groups regarding nursing care issues and health care decisions.</w:t>
            </w:r>
          </w:p>
          <w:p w14:paraId="48CF8668" w14:textId="5C643226" w:rsidR="001007E2" w:rsidRDefault="001007E2" w:rsidP="001007E2">
            <w:pPr>
              <w:spacing w:after="0" w:line="240" w:lineRule="auto"/>
              <w:contextualSpacing/>
              <w:rPr>
                <w:rFonts w:ascii="Times New Roman" w:hAnsi="Times New Roman" w:cs="Times New Roman"/>
              </w:rPr>
            </w:pPr>
          </w:p>
          <w:p w14:paraId="064C87C2" w14:textId="77777777" w:rsidR="001007E2" w:rsidRPr="001007E2" w:rsidRDefault="001007E2" w:rsidP="001007E2">
            <w:pPr>
              <w:tabs>
                <w:tab w:val="left" w:pos="317"/>
              </w:tabs>
              <w:kinsoku w:val="0"/>
              <w:overflowPunct w:val="0"/>
              <w:autoSpaceDE w:val="0"/>
              <w:autoSpaceDN w:val="0"/>
              <w:adjustRightInd w:val="0"/>
              <w:spacing w:after="0" w:line="267" w:lineRule="exact"/>
              <w:rPr>
                <w:rFonts w:ascii="Times New Roman" w:hAnsi="Times New Roman" w:cs="Times New Roman"/>
                <w:i/>
              </w:rPr>
            </w:pPr>
            <w:r w:rsidRPr="001007E2">
              <w:rPr>
                <w:rFonts w:ascii="Times New Roman" w:hAnsi="Times New Roman" w:cs="Times New Roman"/>
                <w:i/>
              </w:rPr>
              <w:t>EPSLO 1: Develop a professional identity that demonstrates teamwork, collaboration, effective communication and adhere to standards of practice for nursing. (MDC Learning Outcomes 1,6) (Core Components 3, 4 &amp; 6)</w:t>
            </w:r>
          </w:p>
          <w:p w14:paraId="0AE4CB00" w14:textId="77777777" w:rsidR="001007E2" w:rsidRPr="00D32252" w:rsidRDefault="001007E2" w:rsidP="001007E2">
            <w:pPr>
              <w:spacing w:after="0" w:line="240" w:lineRule="auto"/>
              <w:contextualSpacing/>
              <w:rPr>
                <w:rFonts w:ascii="Times New Roman" w:hAnsi="Times New Roman" w:cs="Times New Roman"/>
              </w:rPr>
            </w:pPr>
          </w:p>
          <w:p w14:paraId="54A078FD" w14:textId="77777777" w:rsidR="0042242C" w:rsidRPr="00D32252" w:rsidRDefault="0042242C" w:rsidP="000D7723">
            <w:pPr>
              <w:numPr>
                <w:ilvl w:val="0"/>
                <w:numId w:val="13"/>
              </w:numPr>
              <w:spacing w:after="0" w:line="240" w:lineRule="auto"/>
              <w:contextualSpacing/>
              <w:rPr>
                <w:rFonts w:ascii="Times New Roman" w:hAnsi="Times New Roman" w:cs="Times New Roman"/>
              </w:rPr>
            </w:pPr>
            <w:r w:rsidRPr="00D32252">
              <w:rPr>
                <w:rFonts w:ascii="Times New Roman" w:hAnsi="Times New Roman" w:cs="Times New Roman"/>
              </w:rPr>
              <w:t>Use verbal and nonverbal communication that promotes caring, therapeutic relationships with individuals, families, and groups.</w:t>
            </w:r>
          </w:p>
          <w:p w14:paraId="2B4E5E00" w14:textId="77777777" w:rsidR="0042242C" w:rsidRPr="00D32252" w:rsidRDefault="0042242C" w:rsidP="000D7723">
            <w:pPr>
              <w:numPr>
                <w:ilvl w:val="0"/>
                <w:numId w:val="13"/>
              </w:numPr>
              <w:spacing w:after="0" w:line="240" w:lineRule="auto"/>
              <w:contextualSpacing/>
              <w:rPr>
                <w:rFonts w:ascii="Times New Roman" w:hAnsi="Times New Roman" w:cs="Times New Roman"/>
              </w:rPr>
            </w:pPr>
            <w:r w:rsidRPr="00D32252">
              <w:rPr>
                <w:rFonts w:ascii="Times New Roman" w:hAnsi="Times New Roman" w:cs="Times New Roman"/>
              </w:rPr>
              <w:t xml:space="preserve">Analyze best current evidence for its application to practice when providing and managing patient-centered care. </w:t>
            </w:r>
          </w:p>
          <w:p w14:paraId="7878E28A" w14:textId="77777777" w:rsidR="0042242C" w:rsidRPr="00D32252" w:rsidRDefault="0042242C" w:rsidP="000D7723">
            <w:pPr>
              <w:numPr>
                <w:ilvl w:val="0"/>
                <w:numId w:val="13"/>
              </w:numPr>
              <w:spacing w:after="0" w:line="240" w:lineRule="auto"/>
              <w:contextualSpacing/>
              <w:rPr>
                <w:rFonts w:ascii="Times New Roman" w:hAnsi="Times New Roman" w:cs="Times New Roman"/>
              </w:rPr>
            </w:pPr>
            <w:r w:rsidRPr="00D32252">
              <w:rPr>
                <w:rFonts w:ascii="Times New Roman" w:hAnsi="Times New Roman" w:cs="Times New Roman"/>
              </w:rPr>
              <w:t>Integrate best current evidence into clinical judgments that indicate the need to modify clinical practice</w:t>
            </w:r>
          </w:p>
          <w:p w14:paraId="5097BF58" w14:textId="77777777" w:rsidR="0042242C" w:rsidRPr="00D32252" w:rsidRDefault="0042242C" w:rsidP="006B3CA6">
            <w:pPr>
              <w:ind w:left="374"/>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68946C82" w14:textId="77777777" w:rsidR="0042242C" w:rsidRPr="00D32252" w:rsidRDefault="0042242C" w:rsidP="006B3CA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42242C" w:rsidRPr="00D32252" w14:paraId="1DF247B2" w14:textId="77777777" w:rsidTr="006B3CA6">
        <w:trPr>
          <w:trHeight w:val="475"/>
        </w:trPr>
        <w:tc>
          <w:tcPr>
            <w:tcW w:w="6750" w:type="dxa"/>
            <w:tcBorders>
              <w:top w:val="double" w:sz="2" w:space="0" w:color="000000"/>
              <w:left w:val="double" w:sz="2" w:space="0" w:color="000000"/>
              <w:bottom w:val="double" w:sz="2" w:space="0" w:color="000000"/>
              <w:right w:val="double" w:sz="2" w:space="0" w:color="000000"/>
            </w:tcBorders>
          </w:tcPr>
          <w:p w14:paraId="070A26D8" w14:textId="77777777" w:rsidR="0042242C" w:rsidRPr="00D32252" w:rsidRDefault="0042242C" w:rsidP="006B3CA6">
            <w:pPr>
              <w:kinsoku w:val="0"/>
              <w:overflowPunct w:val="0"/>
              <w:autoSpaceDE w:val="0"/>
              <w:autoSpaceDN w:val="0"/>
              <w:adjustRightInd w:val="0"/>
              <w:spacing w:after="0" w:line="240" w:lineRule="auto"/>
              <w:ind w:left="97" w:right="759"/>
              <w:rPr>
                <w:rFonts w:ascii="Times New Roman" w:hAnsi="Times New Roman" w:cs="Times New Roman"/>
                <w:b/>
                <w:bCs/>
              </w:rPr>
            </w:pPr>
          </w:p>
          <w:p w14:paraId="2B80D2D5" w14:textId="77777777" w:rsidR="0042242C" w:rsidRPr="00D32252" w:rsidRDefault="0042242C" w:rsidP="006B3CA6">
            <w:pPr>
              <w:kinsoku w:val="0"/>
              <w:overflowPunct w:val="0"/>
              <w:autoSpaceDE w:val="0"/>
              <w:autoSpaceDN w:val="0"/>
              <w:adjustRightInd w:val="0"/>
              <w:spacing w:after="0" w:line="240" w:lineRule="auto"/>
              <w:ind w:left="97" w:right="759"/>
              <w:rPr>
                <w:rFonts w:ascii="Times New Roman" w:hAnsi="Times New Roman" w:cs="Times New Roman"/>
                <w:b/>
                <w:bCs/>
              </w:rPr>
            </w:pPr>
            <w:r w:rsidRPr="00D32252">
              <w:rPr>
                <w:rFonts w:ascii="Times New Roman" w:hAnsi="Times New Roman" w:cs="Times New Roman"/>
                <w:b/>
                <w:bCs/>
              </w:rPr>
              <w:t xml:space="preserve"> Unit 2 – Client-Centered Care – Neurological</w:t>
            </w:r>
          </w:p>
        </w:tc>
        <w:tc>
          <w:tcPr>
            <w:tcW w:w="2880" w:type="dxa"/>
            <w:tcBorders>
              <w:top w:val="double" w:sz="2" w:space="0" w:color="000000"/>
              <w:left w:val="double" w:sz="2" w:space="0" w:color="000000"/>
              <w:bottom w:val="double" w:sz="2" w:space="0" w:color="000000"/>
              <w:right w:val="double" w:sz="2" w:space="0" w:color="000000"/>
            </w:tcBorders>
          </w:tcPr>
          <w:p w14:paraId="08250F39" w14:textId="77777777" w:rsidR="0042242C" w:rsidRPr="00D32252" w:rsidRDefault="0042242C" w:rsidP="000D7723">
            <w:pPr>
              <w:numPr>
                <w:ilvl w:val="0"/>
                <w:numId w:val="9"/>
              </w:numPr>
              <w:tabs>
                <w:tab w:val="left" w:pos="317"/>
              </w:tabs>
              <w:kinsoku w:val="0"/>
              <w:overflowPunct w:val="0"/>
              <w:autoSpaceDE w:val="0"/>
              <w:autoSpaceDN w:val="0"/>
              <w:adjustRightInd w:val="0"/>
              <w:spacing w:after="0" w:line="267" w:lineRule="exact"/>
              <w:rPr>
                <w:rFonts w:ascii="Times New Roman" w:hAnsi="Times New Roman" w:cs="Times New Roman"/>
              </w:rPr>
            </w:pPr>
            <w:r w:rsidRPr="00D32252">
              <w:rPr>
                <w:rFonts w:ascii="Times New Roman" w:hAnsi="Times New Roman" w:cs="Times New Roman"/>
              </w:rPr>
              <w:t>Quantitative analytical</w:t>
            </w:r>
          </w:p>
          <w:p w14:paraId="10C5A905" w14:textId="77777777" w:rsidR="0042242C" w:rsidRPr="00D32252" w:rsidRDefault="0042242C" w:rsidP="000D7723">
            <w:pPr>
              <w:numPr>
                <w:ilvl w:val="0"/>
                <w:numId w:val="9"/>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Critical/creative</w:t>
            </w:r>
            <w:r w:rsidRPr="00D32252">
              <w:rPr>
                <w:rFonts w:ascii="Times New Roman" w:hAnsi="Times New Roman" w:cs="Times New Roman"/>
                <w:spacing w:val="-1"/>
              </w:rPr>
              <w:t xml:space="preserve"> </w:t>
            </w:r>
            <w:r w:rsidRPr="00D32252">
              <w:rPr>
                <w:rFonts w:ascii="Times New Roman" w:hAnsi="Times New Roman" w:cs="Times New Roman"/>
              </w:rPr>
              <w:t>thinking</w:t>
            </w:r>
          </w:p>
          <w:p w14:paraId="09F1D7D9" w14:textId="77777777" w:rsidR="0042242C" w:rsidRPr="00D32252" w:rsidRDefault="0042242C" w:rsidP="000D7723">
            <w:pPr>
              <w:numPr>
                <w:ilvl w:val="0"/>
                <w:numId w:val="9"/>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Formulate strategies</w:t>
            </w:r>
          </w:p>
        </w:tc>
      </w:tr>
      <w:tr w:rsidR="0042242C" w:rsidRPr="00D32252" w14:paraId="25578EFE" w14:textId="77777777" w:rsidTr="006B3CA6">
        <w:trPr>
          <w:trHeight w:val="805"/>
        </w:trPr>
        <w:tc>
          <w:tcPr>
            <w:tcW w:w="6750" w:type="dxa"/>
            <w:tcBorders>
              <w:top w:val="double" w:sz="2" w:space="0" w:color="000000"/>
              <w:left w:val="double" w:sz="2" w:space="0" w:color="000000"/>
              <w:bottom w:val="double" w:sz="2" w:space="0" w:color="000000"/>
              <w:right w:val="double" w:sz="2" w:space="0" w:color="000000"/>
            </w:tcBorders>
          </w:tcPr>
          <w:p w14:paraId="72B5436A" w14:textId="77777777" w:rsidR="0042242C" w:rsidRPr="00D32252" w:rsidRDefault="0042242C"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2EE82BDA" w14:textId="78E15247" w:rsidR="0042242C" w:rsidRPr="00D32252" w:rsidRDefault="001F5DD1"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r>
              <w:rPr>
                <w:rFonts w:ascii="Times New Roman" w:hAnsi="Times New Roman" w:cs="Times New Roman"/>
                <w:b/>
                <w:bCs/>
              </w:rPr>
              <w:t xml:space="preserve"> Unit 2 Objectives</w:t>
            </w:r>
            <w:r w:rsidR="0042242C" w:rsidRPr="00D32252">
              <w:rPr>
                <w:rFonts w:ascii="Times New Roman" w:hAnsi="Times New Roman" w:cs="Times New Roman"/>
                <w:b/>
                <w:bCs/>
              </w:rPr>
              <w:t xml:space="preserve">  </w:t>
            </w:r>
          </w:p>
          <w:p w14:paraId="1BE704DE" w14:textId="77777777" w:rsidR="0042242C" w:rsidRPr="00D32252" w:rsidRDefault="0042242C"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76EE9B4F" w14:textId="77777777" w:rsidR="00846F6F" w:rsidRPr="00D32252" w:rsidRDefault="00846F6F" w:rsidP="00846F6F">
            <w:pPr>
              <w:numPr>
                <w:ilvl w:val="0"/>
                <w:numId w:val="4"/>
              </w:numPr>
              <w:shd w:val="clear" w:color="auto" w:fill="FFFFFF"/>
              <w:spacing w:after="0" w:line="240" w:lineRule="auto"/>
              <w:rPr>
                <w:rFonts w:ascii="Times New Roman" w:hAnsi="Times New Roman" w:cs="Times New Roman"/>
              </w:rPr>
            </w:pPr>
            <w:r w:rsidRPr="00D32252">
              <w:rPr>
                <w:rFonts w:ascii="Times New Roman" w:hAnsi="Times New Roman" w:cs="Times New Roman"/>
              </w:rPr>
              <w:t>Explain factors responsible for spinal cord injury</w:t>
            </w:r>
          </w:p>
          <w:p w14:paraId="3AC91E8F" w14:textId="77777777" w:rsidR="00846F6F" w:rsidRPr="00D32252" w:rsidRDefault="00846F6F" w:rsidP="00846F6F">
            <w:pPr>
              <w:numPr>
                <w:ilvl w:val="0"/>
                <w:numId w:val="4"/>
              </w:numPr>
              <w:shd w:val="clear" w:color="auto" w:fill="FFFFFF"/>
              <w:spacing w:after="0" w:line="240" w:lineRule="auto"/>
              <w:rPr>
                <w:rFonts w:ascii="Times New Roman" w:hAnsi="Times New Roman" w:cs="Times New Roman"/>
              </w:rPr>
            </w:pPr>
            <w:r w:rsidRPr="00D32252">
              <w:rPr>
                <w:rFonts w:ascii="Times New Roman" w:hAnsi="Times New Roman" w:cs="Times New Roman"/>
              </w:rPr>
              <w:t>Connect the effects of spinal cord injuries related to level of injury</w:t>
            </w:r>
          </w:p>
          <w:p w14:paraId="50A62D57" w14:textId="77777777" w:rsidR="00846F6F" w:rsidRPr="00D32252" w:rsidRDefault="00846F6F" w:rsidP="00846F6F">
            <w:pPr>
              <w:numPr>
                <w:ilvl w:val="0"/>
                <w:numId w:val="4"/>
              </w:numPr>
              <w:shd w:val="clear" w:color="auto" w:fill="FFFFFF"/>
              <w:spacing w:after="0" w:line="240" w:lineRule="auto"/>
              <w:rPr>
                <w:rFonts w:ascii="Times New Roman" w:hAnsi="Times New Roman" w:cs="Times New Roman"/>
              </w:rPr>
            </w:pPr>
            <w:r w:rsidRPr="00D32252">
              <w:rPr>
                <w:rFonts w:ascii="Times New Roman" w:hAnsi="Times New Roman" w:cs="Times New Roman"/>
                <w:bCs/>
              </w:rPr>
              <w:t xml:space="preserve">Determine </w:t>
            </w:r>
            <w:r w:rsidRPr="00D32252">
              <w:rPr>
                <w:rFonts w:ascii="Times New Roman" w:hAnsi="Times New Roman" w:cs="Times New Roman"/>
              </w:rPr>
              <w:t>appropriate diagnostic testing used to assess spinal cord injury, Myasthenia Gravis, Multiple Sclerosis, and Guillain Barre</w:t>
            </w:r>
          </w:p>
          <w:p w14:paraId="122630D5" w14:textId="77777777" w:rsidR="00846F6F" w:rsidRPr="00D32252" w:rsidRDefault="00846F6F" w:rsidP="00846F6F">
            <w:pPr>
              <w:numPr>
                <w:ilvl w:val="0"/>
                <w:numId w:val="4"/>
              </w:numPr>
              <w:shd w:val="clear" w:color="auto" w:fill="FFFFFF"/>
              <w:spacing w:after="0" w:line="240" w:lineRule="auto"/>
              <w:rPr>
                <w:rFonts w:ascii="Times New Roman" w:hAnsi="Times New Roman" w:cs="Times New Roman"/>
              </w:rPr>
            </w:pPr>
            <w:r w:rsidRPr="00D32252">
              <w:rPr>
                <w:rFonts w:ascii="Times New Roman" w:hAnsi="Times New Roman" w:cs="Times New Roman"/>
              </w:rPr>
              <w:t>Point out the collaborative management of clients with spinal cord injury including delegation of responsibility</w:t>
            </w:r>
          </w:p>
          <w:p w14:paraId="5E2C2721" w14:textId="77777777" w:rsidR="00846F6F" w:rsidRPr="00D32252" w:rsidRDefault="00846F6F" w:rsidP="00846F6F">
            <w:pPr>
              <w:numPr>
                <w:ilvl w:val="0"/>
                <w:numId w:val="4"/>
              </w:numPr>
              <w:shd w:val="clear" w:color="auto" w:fill="FFFFFF"/>
              <w:spacing w:after="0" w:line="240" w:lineRule="auto"/>
              <w:rPr>
                <w:rFonts w:ascii="Times New Roman" w:hAnsi="Times New Roman" w:cs="Times New Roman"/>
              </w:rPr>
            </w:pPr>
            <w:r w:rsidRPr="00D32252">
              <w:rPr>
                <w:rFonts w:ascii="Times New Roman" w:hAnsi="Times New Roman" w:cs="Times New Roman"/>
                <w:bCs/>
              </w:rPr>
              <w:t>Determine</w:t>
            </w:r>
            <w:r w:rsidRPr="00D32252">
              <w:rPr>
                <w:rFonts w:ascii="Times New Roman" w:hAnsi="Times New Roman" w:cs="Times New Roman"/>
              </w:rPr>
              <w:t xml:space="preserve"> the relevant assessment data for degenerative neuromuscular disorders including Myasthenia Gravis, Multiple Sclerosis, and Guillain Barre</w:t>
            </w:r>
          </w:p>
          <w:p w14:paraId="5EE60F54" w14:textId="77777777" w:rsidR="00846F6F" w:rsidRPr="00D32252" w:rsidRDefault="00846F6F" w:rsidP="00846F6F">
            <w:pPr>
              <w:numPr>
                <w:ilvl w:val="0"/>
                <w:numId w:val="4"/>
              </w:numPr>
              <w:shd w:val="clear" w:color="auto" w:fill="FFFFFF"/>
              <w:spacing w:after="0" w:line="240" w:lineRule="auto"/>
              <w:rPr>
                <w:rFonts w:ascii="Times New Roman" w:hAnsi="Times New Roman" w:cs="Times New Roman"/>
              </w:rPr>
            </w:pPr>
            <w:r w:rsidRPr="00D32252">
              <w:rPr>
                <w:rFonts w:ascii="Times New Roman" w:hAnsi="Times New Roman" w:cs="Times New Roman"/>
              </w:rPr>
              <w:t>Outline the clinical manifestations that are characteristic of degenerative neuromuscular disorders</w:t>
            </w:r>
          </w:p>
          <w:p w14:paraId="3AE6EA66" w14:textId="77777777" w:rsidR="00846F6F" w:rsidRPr="00D32252" w:rsidRDefault="00846F6F" w:rsidP="00846F6F">
            <w:pPr>
              <w:numPr>
                <w:ilvl w:val="0"/>
                <w:numId w:val="4"/>
              </w:numPr>
              <w:shd w:val="clear" w:color="auto" w:fill="FFFFFF"/>
              <w:spacing w:after="0" w:line="240" w:lineRule="auto"/>
              <w:rPr>
                <w:rFonts w:ascii="Times New Roman" w:hAnsi="Times New Roman" w:cs="Times New Roman"/>
              </w:rPr>
            </w:pPr>
            <w:r w:rsidRPr="00D32252">
              <w:rPr>
                <w:rFonts w:ascii="Times New Roman" w:hAnsi="Times New Roman" w:cs="Times New Roman"/>
                <w:bCs/>
              </w:rPr>
              <w:t>Predict</w:t>
            </w:r>
            <w:r w:rsidRPr="00D32252">
              <w:rPr>
                <w:rFonts w:ascii="Times New Roman" w:hAnsi="Times New Roman" w:cs="Times New Roman"/>
              </w:rPr>
              <w:t xml:space="preserve"> the collaborative management of clients with degenerative neuromuscular disorders</w:t>
            </w:r>
          </w:p>
          <w:p w14:paraId="47BB1F93" w14:textId="77777777" w:rsidR="00846F6F" w:rsidRPr="00D32252" w:rsidRDefault="00846F6F" w:rsidP="00846F6F">
            <w:pPr>
              <w:numPr>
                <w:ilvl w:val="0"/>
                <w:numId w:val="4"/>
              </w:numPr>
              <w:shd w:val="clear" w:color="auto" w:fill="FFFFFF"/>
              <w:spacing w:after="0" w:line="240" w:lineRule="auto"/>
              <w:rPr>
                <w:rFonts w:ascii="Times New Roman" w:hAnsi="Times New Roman" w:cs="Times New Roman"/>
              </w:rPr>
            </w:pPr>
            <w:r w:rsidRPr="00D32252">
              <w:rPr>
                <w:rFonts w:ascii="Times New Roman" w:hAnsi="Times New Roman" w:cs="Times New Roman"/>
              </w:rPr>
              <w:t>Integrate the nursing process as a framework to provide individualized care to clients and their families</w:t>
            </w:r>
          </w:p>
          <w:p w14:paraId="70B7200B" w14:textId="77777777" w:rsidR="00846F6F" w:rsidRPr="00D32252" w:rsidRDefault="00846F6F" w:rsidP="00846F6F">
            <w:pPr>
              <w:numPr>
                <w:ilvl w:val="0"/>
                <w:numId w:val="4"/>
              </w:numPr>
              <w:shd w:val="clear" w:color="auto" w:fill="FFFFFF"/>
              <w:spacing w:after="0" w:line="240" w:lineRule="auto"/>
              <w:rPr>
                <w:rFonts w:ascii="Times New Roman" w:hAnsi="Times New Roman" w:cs="Times New Roman"/>
              </w:rPr>
            </w:pPr>
            <w:r w:rsidRPr="00D32252">
              <w:rPr>
                <w:rFonts w:ascii="Times New Roman" w:hAnsi="Times New Roman" w:cs="Times New Roman"/>
              </w:rPr>
              <w:t>Formulate the educational needs of clients and families</w:t>
            </w:r>
          </w:p>
          <w:p w14:paraId="7897EF5E" w14:textId="77777777" w:rsidR="0042242C" w:rsidRPr="00D32252" w:rsidRDefault="0042242C" w:rsidP="00846F6F">
            <w:pPr>
              <w:shd w:val="clear" w:color="auto" w:fill="FFFFFF"/>
              <w:spacing w:after="0" w:line="240" w:lineRule="auto"/>
              <w:ind w:left="720"/>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77C6EBF8" w14:textId="77777777" w:rsidR="0042242C" w:rsidRPr="00D32252" w:rsidRDefault="0042242C" w:rsidP="006B3CA6">
            <w:pPr>
              <w:tabs>
                <w:tab w:val="left" w:pos="317"/>
              </w:tabs>
              <w:kinsoku w:val="0"/>
              <w:overflowPunct w:val="0"/>
              <w:autoSpaceDE w:val="0"/>
              <w:autoSpaceDN w:val="0"/>
              <w:adjustRightInd w:val="0"/>
              <w:spacing w:after="0" w:line="249" w:lineRule="exact"/>
              <w:ind w:left="316"/>
              <w:rPr>
                <w:rFonts w:ascii="Times New Roman" w:hAnsi="Times New Roman" w:cs="Times New Roman"/>
              </w:rPr>
            </w:pPr>
          </w:p>
        </w:tc>
      </w:tr>
      <w:tr w:rsidR="0042242C" w:rsidRPr="00D32252" w14:paraId="5AE1747E" w14:textId="77777777" w:rsidTr="006B3CA6">
        <w:trPr>
          <w:trHeight w:val="394"/>
        </w:trPr>
        <w:tc>
          <w:tcPr>
            <w:tcW w:w="6750" w:type="dxa"/>
            <w:tcBorders>
              <w:top w:val="double" w:sz="2" w:space="0" w:color="000000"/>
              <w:left w:val="double" w:sz="2" w:space="0" w:color="000000"/>
              <w:bottom w:val="double" w:sz="2" w:space="0" w:color="000000"/>
              <w:right w:val="double" w:sz="2" w:space="0" w:color="000000"/>
            </w:tcBorders>
          </w:tcPr>
          <w:p w14:paraId="2B157087" w14:textId="77777777" w:rsidR="0042242C" w:rsidRPr="00D32252" w:rsidRDefault="0042242C"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708AC51B" w14:textId="77777777" w:rsidR="0042242C" w:rsidRPr="00D32252" w:rsidRDefault="0042242C"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D32252">
              <w:rPr>
                <w:rFonts w:ascii="Times New Roman" w:hAnsi="Times New Roman" w:cs="Times New Roman"/>
                <w:b/>
                <w:bCs/>
              </w:rPr>
              <w:t xml:space="preserve"> Unit 2 Content</w:t>
            </w:r>
          </w:p>
          <w:p w14:paraId="16B88363" w14:textId="77777777" w:rsidR="0042242C" w:rsidRPr="00D32252" w:rsidRDefault="0042242C"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3F953A11" w14:textId="77777777" w:rsidR="0042242C" w:rsidRPr="00D32252" w:rsidRDefault="0042242C" w:rsidP="006B3CA6">
            <w:pPr>
              <w:tabs>
                <w:tab w:val="left" w:pos="317"/>
              </w:tabs>
              <w:kinsoku w:val="0"/>
              <w:overflowPunct w:val="0"/>
              <w:autoSpaceDE w:val="0"/>
              <w:autoSpaceDN w:val="0"/>
              <w:adjustRightInd w:val="0"/>
              <w:spacing w:after="0" w:line="267" w:lineRule="exact"/>
              <w:rPr>
                <w:rFonts w:ascii="Times New Roman" w:hAnsi="Times New Roman" w:cs="Times New Roman"/>
              </w:rPr>
            </w:pPr>
          </w:p>
        </w:tc>
      </w:tr>
      <w:tr w:rsidR="0042242C" w:rsidRPr="00D32252" w14:paraId="44938A04" w14:textId="77777777" w:rsidTr="006B3CA6">
        <w:trPr>
          <w:trHeight w:val="885"/>
        </w:trPr>
        <w:tc>
          <w:tcPr>
            <w:tcW w:w="6750" w:type="dxa"/>
            <w:tcBorders>
              <w:top w:val="double" w:sz="2" w:space="0" w:color="000000"/>
              <w:left w:val="double" w:sz="2" w:space="0" w:color="000000"/>
              <w:bottom w:val="double" w:sz="2" w:space="0" w:color="000000"/>
              <w:right w:val="double" w:sz="2" w:space="0" w:color="000000"/>
            </w:tcBorders>
          </w:tcPr>
          <w:p w14:paraId="163EE935" w14:textId="77777777" w:rsidR="0042242C" w:rsidRPr="00D32252" w:rsidRDefault="0042242C" w:rsidP="006B3CA6">
            <w:pPr>
              <w:tabs>
                <w:tab w:val="left" w:pos="458"/>
              </w:tabs>
              <w:kinsoku w:val="0"/>
              <w:overflowPunct w:val="0"/>
              <w:autoSpaceDE w:val="0"/>
              <w:autoSpaceDN w:val="0"/>
              <w:adjustRightInd w:val="0"/>
              <w:spacing w:after="0" w:line="240" w:lineRule="auto"/>
              <w:ind w:left="877" w:right="357"/>
              <w:contextualSpacing/>
              <w:rPr>
                <w:rFonts w:ascii="Times New Roman" w:hAnsi="Times New Roman" w:cs="Times New Roman"/>
              </w:rPr>
            </w:pPr>
          </w:p>
          <w:p w14:paraId="57BC38C2" w14:textId="77777777" w:rsidR="00846F6F" w:rsidRPr="00D32252" w:rsidRDefault="00846F6F" w:rsidP="000D7723">
            <w:pPr>
              <w:numPr>
                <w:ilvl w:val="0"/>
                <w:numId w:val="14"/>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Risk factors</w:t>
            </w:r>
          </w:p>
          <w:p w14:paraId="6ADA4AD6" w14:textId="77777777" w:rsidR="00846F6F" w:rsidRPr="00D32252" w:rsidRDefault="00846F6F" w:rsidP="000D7723">
            <w:pPr>
              <w:numPr>
                <w:ilvl w:val="0"/>
                <w:numId w:val="14"/>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Laboratory and diagnostics </w:t>
            </w:r>
          </w:p>
          <w:p w14:paraId="5375D4D9" w14:textId="77777777" w:rsidR="00846F6F" w:rsidRPr="00D32252" w:rsidRDefault="00846F6F" w:rsidP="000D7723">
            <w:pPr>
              <w:numPr>
                <w:ilvl w:val="0"/>
                <w:numId w:val="14"/>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Common nursing interventions</w:t>
            </w:r>
          </w:p>
          <w:p w14:paraId="6A737241" w14:textId="53EE2C33" w:rsidR="00846F6F" w:rsidRPr="00D32252" w:rsidRDefault="00846F6F" w:rsidP="000D7723">
            <w:pPr>
              <w:numPr>
                <w:ilvl w:val="0"/>
                <w:numId w:val="14"/>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Selected disorders - spinal cord injury, Myasthenia Gravis, Multiple Sclerosis, and Guillain Barre Syndrome</w:t>
            </w:r>
          </w:p>
          <w:p w14:paraId="69F31741" w14:textId="77777777" w:rsidR="00846F6F" w:rsidRPr="00D32252" w:rsidRDefault="00846F6F" w:rsidP="000D7723">
            <w:pPr>
              <w:numPr>
                <w:ilvl w:val="0"/>
                <w:numId w:val="14"/>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Degenerative disorders</w:t>
            </w:r>
          </w:p>
          <w:p w14:paraId="2DD00B2E" w14:textId="77777777" w:rsidR="00846F6F" w:rsidRPr="00D32252" w:rsidRDefault="00846F6F" w:rsidP="000D7723">
            <w:pPr>
              <w:numPr>
                <w:ilvl w:val="0"/>
                <w:numId w:val="14"/>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Documentation</w:t>
            </w:r>
          </w:p>
          <w:p w14:paraId="2149B323" w14:textId="77777777" w:rsidR="00846F6F" w:rsidRPr="00D32252" w:rsidRDefault="00846F6F" w:rsidP="000D7723">
            <w:pPr>
              <w:numPr>
                <w:ilvl w:val="0"/>
                <w:numId w:val="14"/>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Teaching</w:t>
            </w:r>
          </w:p>
          <w:p w14:paraId="6749C448" w14:textId="77777777" w:rsidR="0042242C" w:rsidRPr="00D32252" w:rsidRDefault="0042242C" w:rsidP="00846F6F">
            <w:pPr>
              <w:kinsoku w:val="0"/>
              <w:overflowPunct w:val="0"/>
              <w:autoSpaceDE w:val="0"/>
              <w:autoSpaceDN w:val="0"/>
              <w:adjustRightInd w:val="0"/>
              <w:spacing w:after="0" w:line="240" w:lineRule="auto"/>
              <w:ind w:left="877"/>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13FBF931" w14:textId="77777777" w:rsidR="0042242C" w:rsidRPr="00D32252" w:rsidRDefault="0042242C" w:rsidP="006B3CA6">
            <w:pPr>
              <w:kinsoku w:val="0"/>
              <w:overflowPunct w:val="0"/>
              <w:autoSpaceDE w:val="0"/>
              <w:autoSpaceDN w:val="0"/>
              <w:adjustRightInd w:val="0"/>
              <w:spacing w:after="0" w:line="240" w:lineRule="auto"/>
              <w:rPr>
                <w:rFonts w:ascii="Times New Roman" w:hAnsi="Times New Roman" w:cs="Times New Roman"/>
              </w:rPr>
            </w:pPr>
          </w:p>
        </w:tc>
      </w:tr>
      <w:tr w:rsidR="006B3CA6" w:rsidRPr="00D32252" w14:paraId="4AD2F7F9" w14:textId="77777777" w:rsidTr="006B3CA6">
        <w:trPr>
          <w:trHeight w:val="538"/>
        </w:trPr>
        <w:tc>
          <w:tcPr>
            <w:tcW w:w="6750" w:type="dxa"/>
            <w:tcBorders>
              <w:top w:val="double" w:sz="2" w:space="0" w:color="000000"/>
              <w:left w:val="double" w:sz="2" w:space="0" w:color="000000"/>
              <w:bottom w:val="double" w:sz="2" w:space="0" w:color="000000"/>
              <w:right w:val="double" w:sz="2" w:space="0" w:color="000000"/>
            </w:tcBorders>
          </w:tcPr>
          <w:p w14:paraId="248BEF6C" w14:textId="50385EF4" w:rsidR="006B3CA6" w:rsidRPr="00D32252" w:rsidRDefault="006B3CA6" w:rsidP="006B3CA6">
            <w:pPr>
              <w:spacing w:after="0"/>
              <w:rPr>
                <w:rFonts w:ascii="Times New Roman" w:hAnsi="Times New Roman" w:cs="Times New Roman"/>
              </w:rPr>
            </w:pPr>
          </w:p>
          <w:p w14:paraId="219EAA3C" w14:textId="7CA841B9" w:rsidR="006B3CA6" w:rsidRPr="006B3CA6" w:rsidRDefault="006B3CA6" w:rsidP="006B3CA6">
            <w:pPr>
              <w:widowControl w:val="0"/>
              <w:spacing w:after="0" w:line="240" w:lineRule="auto"/>
              <w:rPr>
                <w:rFonts w:ascii="Times New Roman" w:hAnsi="Times New Roman" w:cs="Times New Roman"/>
                <w:bCs/>
                <w:i/>
                <w:iCs/>
                <w:sz w:val="24"/>
                <w:szCs w:val="24"/>
              </w:rPr>
            </w:pPr>
            <w:r w:rsidRPr="006B3CA6">
              <w:rPr>
                <w:rFonts w:ascii="Times New Roman" w:hAnsi="Times New Roman" w:cs="Times New Roman"/>
                <w:bCs/>
                <w:i/>
                <w:iCs/>
                <w:sz w:val="24"/>
                <w:szCs w:val="24"/>
              </w:rPr>
              <w:t>EPSLO</w:t>
            </w:r>
            <w:r>
              <w:rPr>
                <w:rFonts w:ascii="Times New Roman" w:hAnsi="Times New Roman" w:cs="Times New Roman"/>
                <w:bCs/>
                <w:i/>
                <w:iCs/>
                <w:sz w:val="24"/>
                <w:szCs w:val="24"/>
              </w:rPr>
              <w:t xml:space="preserve"> 2</w:t>
            </w:r>
            <w:r w:rsidRPr="006B3CA6">
              <w:rPr>
                <w:rFonts w:ascii="Times New Roman" w:hAnsi="Times New Roman" w:cs="Times New Roman"/>
                <w:bCs/>
                <w:i/>
                <w:iCs/>
                <w:sz w:val="24"/>
                <w:szCs w:val="24"/>
              </w:rPr>
              <w:t>: Implement safety and quality initiatives in the delivery of holistic client-centered care. (MDC Learning Outcomes 3) (Core Component 5 &amp; 7)</w:t>
            </w:r>
          </w:p>
          <w:p w14:paraId="276CD781" w14:textId="4EB21A10" w:rsidR="006B3CA6" w:rsidRPr="00D32252" w:rsidRDefault="006B3CA6" w:rsidP="006B3CA6">
            <w:pPr>
              <w:rPr>
                <w:rFonts w:ascii="Times New Roman" w:hAnsi="Times New Roman" w:cs="Times New Roman"/>
              </w:rPr>
            </w:pPr>
          </w:p>
          <w:p w14:paraId="15943E77" w14:textId="77777777" w:rsidR="006B3CA6" w:rsidRPr="00D32252" w:rsidRDefault="006B3CA6"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Identify safety risks and environmental hazards in health care settings. </w:t>
            </w:r>
          </w:p>
          <w:p w14:paraId="732D2375" w14:textId="77777777" w:rsidR="006B3CA6" w:rsidRPr="00D32252" w:rsidRDefault="006B3CA6"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Practice performance of psychomotor skills that minimize safety risks and environmental hazards.</w:t>
            </w:r>
          </w:p>
          <w:p w14:paraId="25B6439B" w14:textId="77777777" w:rsidR="006B3CA6" w:rsidRPr="00D32252" w:rsidRDefault="006B3CA6" w:rsidP="006B3CA6">
            <w:pPr>
              <w:spacing w:after="0" w:line="240" w:lineRule="auto"/>
              <w:ind w:left="720"/>
              <w:rPr>
                <w:rFonts w:ascii="Times New Roman" w:hAnsi="Times New Roman" w:cs="Times New Roman"/>
              </w:rPr>
            </w:pPr>
          </w:p>
          <w:p w14:paraId="5C4C4DC6" w14:textId="77777777" w:rsidR="006B3CA6" w:rsidRPr="00D32252" w:rsidRDefault="006B3CA6" w:rsidP="006B3CA6">
            <w:pPr>
              <w:spacing w:after="0" w:line="240" w:lineRule="auto"/>
              <w:ind w:left="720"/>
              <w:rPr>
                <w:rFonts w:ascii="Times New Roman" w:hAnsi="Times New Roman" w:cs="Times New Roman"/>
              </w:rPr>
            </w:pPr>
          </w:p>
          <w:p w14:paraId="7194AAD2" w14:textId="0D08CC01" w:rsidR="006B3CA6" w:rsidRPr="006B3CA6" w:rsidRDefault="006B3CA6" w:rsidP="006B3CA6">
            <w:pPr>
              <w:widowControl w:val="0"/>
              <w:spacing w:after="0" w:line="240" w:lineRule="auto"/>
              <w:rPr>
                <w:rFonts w:ascii="Times New Roman" w:hAnsi="Times New Roman" w:cs="Times New Roman"/>
                <w:bCs/>
                <w:i/>
                <w:iCs/>
                <w:sz w:val="24"/>
                <w:szCs w:val="24"/>
              </w:rPr>
            </w:pPr>
            <w:r w:rsidRPr="006B3CA6">
              <w:rPr>
                <w:rFonts w:ascii="Times New Roman" w:hAnsi="Times New Roman" w:cs="Times New Roman"/>
                <w:bCs/>
                <w:i/>
                <w:iCs/>
                <w:sz w:val="24"/>
                <w:szCs w:val="24"/>
              </w:rPr>
              <w:t>EPSLO</w:t>
            </w:r>
            <w:r>
              <w:rPr>
                <w:rFonts w:ascii="Times New Roman" w:hAnsi="Times New Roman" w:cs="Times New Roman"/>
                <w:bCs/>
                <w:i/>
                <w:iCs/>
                <w:sz w:val="24"/>
                <w:szCs w:val="24"/>
              </w:rPr>
              <w:t xml:space="preserve"> 3</w:t>
            </w:r>
            <w:r w:rsidRPr="006B3CA6">
              <w:rPr>
                <w:rFonts w:ascii="Times New Roman" w:hAnsi="Times New Roman" w:cs="Times New Roman"/>
                <w:bCs/>
                <w:i/>
                <w:iCs/>
                <w:sz w:val="24"/>
                <w:szCs w:val="24"/>
              </w:rPr>
              <w:t>: Utilize technological resources to effectively deliver care which enhances positive client outcomes. (MDC Learning Outcomes 4, 8 &amp; 9) (Core Component 4)</w:t>
            </w:r>
          </w:p>
          <w:p w14:paraId="7650952B" w14:textId="18904430" w:rsidR="006B3CA6" w:rsidRPr="00D32252" w:rsidRDefault="006B3CA6" w:rsidP="006B3CA6">
            <w:pPr>
              <w:kinsoku w:val="0"/>
              <w:overflowPunct w:val="0"/>
              <w:autoSpaceDE w:val="0"/>
              <w:autoSpaceDN w:val="0"/>
              <w:adjustRightInd w:val="0"/>
              <w:spacing w:after="0" w:line="240" w:lineRule="auto"/>
              <w:rPr>
                <w:rFonts w:ascii="Times New Roman" w:hAnsi="Times New Roman" w:cs="Times New Roman"/>
              </w:rPr>
            </w:pPr>
          </w:p>
          <w:p w14:paraId="0C779693" w14:textId="77777777" w:rsidR="006B3CA6" w:rsidRPr="00D32252" w:rsidRDefault="006B3CA6" w:rsidP="006B3CA6">
            <w:pPr>
              <w:kinsoku w:val="0"/>
              <w:overflowPunct w:val="0"/>
              <w:autoSpaceDE w:val="0"/>
              <w:autoSpaceDN w:val="0"/>
              <w:adjustRightInd w:val="0"/>
              <w:spacing w:after="0" w:line="240" w:lineRule="auto"/>
              <w:rPr>
                <w:rFonts w:ascii="Times New Roman" w:hAnsi="Times New Roman" w:cs="Times New Roman"/>
              </w:rPr>
            </w:pPr>
          </w:p>
          <w:p w14:paraId="62D833EE" w14:textId="77777777" w:rsidR="006B3CA6" w:rsidRPr="00D32252" w:rsidRDefault="006B3CA6" w:rsidP="000D7723">
            <w:pPr>
              <w:pStyle w:val="ListParagraph"/>
              <w:numPr>
                <w:ilvl w:val="0"/>
                <w:numId w:val="20"/>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Use patient care technologies effectively when assessing and monitoring patients.</w:t>
            </w:r>
          </w:p>
          <w:p w14:paraId="1B4D29F3" w14:textId="77777777" w:rsidR="006B3CA6" w:rsidRPr="00D32252" w:rsidRDefault="006B3CA6" w:rsidP="000D7723">
            <w:pPr>
              <w:pStyle w:val="ListParagraph"/>
              <w:numPr>
                <w:ilvl w:val="0"/>
                <w:numId w:val="20"/>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Implement strategies that protect the integrity of patient information when managing patient-centered care.</w:t>
            </w:r>
          </w:p>
          <w:p w14:paraId="7A4F05BF" w14:textId="77777777" w:rsidR="006B3CA6" w:rsidRPr="00D32252" w:rsidRDefault="006B3CA6" w:rsidP="006B3CA6">
            <w:pPr>
              <w:kinsoku w:val="0"/>
              <w:overflowPunct w:val="0"/>
              <w:autoSpaceDE w:val="0"/>
              <w:autoSpaceDN w:val="0"/>
              <w:adjustRightInd w:val="0"/>
              <w:spacing w:after="0" w:line="267" w:lineRule="exact"/>
              <w:ind w:left="97"/>
              <w:rPr>
                <w:rFonts w:ascii="Times New Roman" w:hAnsi="Times New Roman" w:cs="Times New Roman"/>
                <w:b/>
                <w:bCs/>
              </w:rPr>
            </w:pPr>
          </w:p>
          <w:p w14:paraId="449C729D" w14:textId="77777777" w:rsidR="006B3CA6" w:rsidRPr="00D32252" w:rsidRDefault="006B3CA6" w:rsidP="006B3CA6">
            <w:pPr>
              <w:kinsoku w:val="0"/>
              <w:overflowPunct w:val="0"/>
              <w:autoSpaceDE w:val="0"/>
              <w:autoSpaceDN w:val="0"/>
              <w:adjustRightInd w:val="0"/>
              <w:spacing w:after="0" w:line="267" w:lineRule="exact"/>
              <w:ind w:left="97"/>
              <w:rPr>
                <w:rFonts w:ascii="Times New Roman" w:hAnsi="Times New Roman" w:cs="Times New Roman"/>
                <w:b/>
                <w:bCs/>
              </w:rPr>
            </w:pPr>
          </w:p>
          <w:p w14:paraId="21691817" w14:textId="5B86ED8D" w:rsidR="006B3CA6" w:rsidRPr="006B3CA6" w:rsidRDefault="006B3CA6" w:rsidP="006B3CA6">
            <w:pPr>
              <w:widowControl w:val="0"/>
              <w:spacing w:after="0" w:line="240" w:lineRule="auto"/>
              <w:rPr>
                <w:rFonts w:ascii="Times New Roman" w:hAnsi="Times New Roman" w:cs="Times New Roman"/>
                <w:i/>
                <w:sz w:val="24"/>
                <w:szCs w:val="24"/>
              </w:rPr>
            </w:pPr>
            <w:r w:rsidRPr="006B3CA6">
              <w:rPr>
                <w:rFonts w:ascii="Times New Roman" w:hAnsi="Times New Roman" w:cs="Times New Roman"/>
                <w:bCs/>
                <w:i/>
                <w:iCs/>
                <w:sz w:val="24"/>
                <w:szCs w:val="24"/>
              </w:rPr>
              <w:t>EPSLO</w:t>
            </w:r>
            <w:r>
              <w:rPr>
                <w:rFonts w:ascii="Times New Roman" w:hAnsi="Times New Roman" w:cs="Times New Roman"/>
                <w:bCs/>
                <w:i/>
                <w:iCs/>
                <w:sz w:val="24"/>
                <w:szCs w:val="24"/>
              </w:rPr>
              <w:t xml:space="preserve"> 5</w:t>
            </w:r>
            <w:r w:rsidRPr="006B3CA6">
              <w:rPr>
                <w:rFonts w:ascii="Times New Roman" w:hAnsi="Times New Roman" w:cs="Times New Roman"/>
                <w:bCs/>
                <w:i/>
                <w:iCs/>
                <w:sz w:val="24"/>
                <w:szCs w:val="24"/>
              </w:rPr>
              <w:t>: Uses relevant evidence to improve client outcomes within a dynamic environment. (MDC Learning Outcomes 2,4,9,10) (Core Components 5 &amp; 7)</w:t>
            </w:r>
          </w:p>
          <w:p w14:paraId="40E5BF30" w14:textId="16C512A6" w:rsidR="006B3CA6" w:rsidRPr="00D32252" w:rsidRDefault="006B3CA6" w:rsidP="006B3CA6">
            <w:pPr>
              <w:rPr>
                <w:rFonts w:ascii="Times New Roman" w:hAnsi="Times New Roman" w:cs="Times New Roman"/>
              </w:rPr>
            </w:pPr>
          </w:p>
          <w:p w14:paraId="48E45939" w14:textId="77777777" w:rsidR="006B3CA6" w:rsidRPr="00D32252" w:rsidRDefault="006B3CA6" w:rsidP="000D7723">
            <w:pPr>
              <w:pStyle w:val="ListParagraph"/>
              <w:numPr>
                <w:ilvl w:val="0"/>
                <w:numId w:val="25"/>
              </w:numPr>
              <w:spacing w:after="0" w:line="240" w:lineRule="auto"/>
              <w:rPr>
                <w:rFonts w:ascii="Times New Roman" w:hAnsi="Times New Roman" w:cs="Times New Roman"/>
              </w:rPr>
            </w:pPr>
            <w:r w:rsidRPr="00D32252">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7B3FAFCD" w14:textId="77777777" w:rsidR="006B3CA6" w:rsidRPr="00D32252" w:rsidRDefault="006B3CA6" w:rsidP="000D7723">
            <w:pPr>
              <w:pStyle w:val="ListParagraph"/>
              <w:numPr>
                <w:ilvl w:val="0"/>
                <w:numId w:val="25"/>
              </w:numPr>
              <w:spacing w:after="0" w:line="240" w:lineRule="auto"/>
              <w:rPr>
                <w:rFonts w:ascii="Times New Roman" w:hAnsi="Times New Roman" w:cs="Times New Roman"/>
              </w:rPr>
            </w:pPr>
            <w:r w:rsidRPr="00D32252">
              <w:rPr>
                <w:rFonts w:ascii="Times New Roman" w:hAnsi="Times New Roman" w:cs="Times New Roman"/>
              </w:rPr>
              <w:t>Use the nursing process to prioritize the delivery of patient care, with two or more patients, to achieve optimal outcomes.</w:t>
            </w:r>
          </w:p>
          <w:p w14:paraId="55485258" w14:textId="77777777" w:rsidR="006B3CA6" w:rsidRPr="00D32252" w:rsidRDefault="006B3CA6" w:rsidP="000D7723">
            <w:pPr>
              <w:pStyle w:val="ListParagraph"/>
              <w:numPr>
                <w:ilvl w:val="0"/>
                <w:numId w:val="25"/>
              </w:numPr>
              <w:spacing w:after="0" w:line="240" w:lineRule="auto"/>
              <w:rPr>
                <w:rFonts w:ascii="Times New Roman" w:hAnsi="Times New Roman" w:cs="Times New Roman"/>
              </w:rPr>
            </w:pPr>
            <w:r w:rsidRPr="00D32252">
              <w:rPr>
                <w:rFonts w:ascii="Times New Roman" w:hAnsi="Times New Roman" w:cs="Times New Roman"/>
              </w:rPr>
              <w:t xml:space="preserve">Model culturally sensitive care for patients, families, and groups from diverse backgrounds. </w:t>
            </w:r>
          </w:p>
          <w:p w14:paraId="528BD202" w14:textId="77777777" w:rsidR="006B3CA6" w:rsidRPr="00D32252" w:rsidRDefault="006B3CA6" w:rsidP="000D7723">
            <w:pPr>
              <w:pStyle w:val="ListParagraph"/>
              <w:numPr>
                <w:ilvl w:val="0"/>
                <w:numId w:val="25"/>
              </w:numPr>
              <w:spacing w:after="0" w:line="240" w:lineRule="auto"/>
              <w:rPr>
                <w:rFonts w:ascii="Times New Roman" w:hAnsi="Times New Roman" w:cs="Times New Roman"/>
              </w:rPr>
            </w:pPr>
            <w:r w:rsidRPr="00D32252">
              <w:rPr>
                <w:rFonts w:ascii="Times New Roman" w:hAnsi="Times New Roman" w:cs="Times New Roman"/>
              </w:rPr>
              <w:t>Use clinical reasoning and clinical judgment when evaluating nursing care to improve patient outcomes.</w:t>
            </w:r>
          </w:p>
          <w:p w14:paraId="590480F9" w14:textId="7A9EC32A" w:rsidR="006B3CA6" w:rsidRDefault="006B3CA6" w:rsidP="000D7723">
            <w:pPr>
              <w:pStyle w:val="ListParagraph"/>
              <w:numPr>
                <w:ilvl w:val="0"/>
                <w:numId w:val="25"/>
              </w:numPr>
              <w:spacing w:after="0" w:line="240" w:lineRule="auto"/>
              <w:rPr>
                <w:rFonts w:ascii="Times New Roman" w:hAnsi="Times New Roman" w:cs="Times New Roman"/>
              </w:rPr>
            </w:pPr>
            <w:r w:rsidRPr="00D32252">
              <w:rPr>
                <w:rFonts w:ascii="Times New Roman" w:hAnsi="Times New Roman" w:cs="Times New Roman"/>
              </w:rPr>
              <w:t>Advocate for patients, families, and groups regarding nursing care issues and health care decisions.</w:t>
            </w:r>
          </w:p>
          <w:p w14:paraId="37B21293" w14:textId="22BD67EF" w:rsidR="001007E2" w:rsidRDefault="001007E2" w:rsidP="001007E2">
            <w:pPr>
              <w:spacing w:after="0" w:line="240" w:lineRule="auto"/>
              <w:rPr>
                <w:rFonts w:ascii="Times New Roman" w:hAnsi="Times New Roman" w:cs="Times New Roman"/>
              </w:rPr>
            </w:pPr>
          </w:p>
          <w:p w14:paraId="254D606C" w14:textId="77777777" w:rsidR="001007E2" w:rsidRPr="001007E2" w:rsidRDefault="001007E2" w:rsidP="001007E2">
            <w:pPr>
              <w:tabs>
                <w:tab w:val="left" w:pos="317"/>
              </w:tabs>
              <w:kinsoku w:val="0"/>
              <w:overflowPunct w:val="0"/>
              <w:autoSpaceDE w:val="0"/>
              <w:autoSpaceDN w:val="0"/>
              <w:adjustRightInd w:val="0"/>
              <w:spacing w:after="0" w:line="267" w:lineRule="exact"/>
              <w:rPr>
                <w:rFonts w:ascii="Times New Roman" w:hAnsi="Times New Roman" w:cs="Times New Roman"/>
                <w:i/>
              </w:rPr>
            </w:pPr>
            <w:r w:rsidRPr="001007E2">
              <w:rPr>
                <w:rFonts w:ascii="Times New Roman" w:hAnsi="Times New Roman" w:cs="Times New Roman"/>
                <w:i/>
              </w:rPr>
              <w:t>EPSLO 1: Develop a professional identity that demonstrates teamwork, collaboration, effective communication and adhere to standards of practice for nursing. (MDC Learning Outcomes 1,6) (Core Components 3, 4 &amp; 6)</w:t>
            </w:r>
          </w:p>
          <w:p w14:paraId="5748F78A" w14:textId="77777777" w:rsidR="001007E2" w:rsidRPr="001007E2" w:rsidRDefault="001007E2" w:rsidP="001007E2">
            <w:pPr>
              <w:spacing w:after="0" w:line="240" w:lineRule="auto"/>
              <w:rPr>
                <w:rFonts w:ascii="Times New Roman" w:hAnsi="Times New Roman" w:cs="Times New Roman"/>
              </w:rPr>
            </w:pPr>
          </w:p>
          <w:p w14:paraId="1CD4C007" w14:textId="77777777" w:rsidR="006B3CA6" w:rsidRPr="00D32252" w:rsidRDefault="006B3CA6" w:rsidP="000D7723">
            <w:pPr>
              <w:pStyle w:val="ListParagraph"/>
              <w:numPr>
                <w:ilvl w:val="0"/>
                <w:numId w:val="25"/>
              </w:numPr>
              <w:spacing w:after="0" w:line="240" w:lineRule="auto"/>
              <w:rPr>
                <w:rFonts w:ascii="Times New Roman" w:hAnsi="Times New Roman" w:cs="Times New Roman"/>
              </w:rPr>
            </w:pPr>
            <w:r w:rsidRPr="00D32252">
              <w:rPr>
                <w:rFonts w:ascii="Times New Roman" w:hAnsi="Times New Roman" w:cs="Times New Roman"/>
              </w:rPr>
              <w:t>Use verbal and nonverbal communication that promotes caring, therapeutic relationships with individuals, families, and groups.</w:t>
            </w:r>
          </w:p>
          <w:p w14:paraId="28D791C7" w14:textId="77777777" w:rsidR="006B3CA6" w:rsidRPr="00D32252" w:rsidRDefault="006B3CA6" w:rsidP="000D7723">
            <w:pPr>
              <w:pStyle w:val="ListParagraph"/>
              <w:numPr>
                <w:ilvl w:val="0"/>
                <w:numId w:val="25"/>
              </w:numPr>
              <w:spacing w:after="0" w:line="240" w:lineRule="auto"/>
              <w:rPr>
                <w:rFonts w:ascii="Times New Roman" w:hAnsi="Times New Roman" w:cs="Times New Roman"/>
              </w:rPr>
            </w:pPr>
            <w:r w:rsidRPr="00D32252">
              <w:rPr>
                <w:rFonts w:ascii="Times New Roman" w:hAnsi="Times New Roman" w:cs="Times New Roman"/>
              </w:rPr>
              <w:t>Analyze best current evidence for its application to practice when providing and managing patient-centered care.</w:t>
            </w:r>
          </w:p>
          <w:p w14:paraId="710052D6" w14:textId="77777777" w:rsidR="006B3CA6" w:rsidRPr="00D32252" w:rsidRDefault="006B3CA6" w:rsidP="000D7723">
            <w:pPr>
              <w:pStyle w:val="ListParagraph"/>
              <w:numPr>
                <w:ilvl w:val="0"/>
                <w:numId w:val="25"/>
              </w:numPr>
              <w:spacing w:after="0" w:line="240" w:lineRule="auto"/>
              <w:rPr>
                <w:rFonts w:ascii="Times New Roman" w:hAnsi="Times New Roman" w:cs="Times New Roman"/>
              </w:rPr>
            </w:pPr>
            <w:r w:rsidRPr="00D32252">
              <w:rPr>
                <w:rFonts w:ascii="Times New Roman" w:hAnsi="Times New Roman" w:cs="Times New Roman"/>
              </w:rPr>
              <w:t>Integrate best current evidence into clinical judgments that indicate the need to modify clinical practice</w:t>
            </w:r>
          </w:p>
          <w:p w14:paraId="3476C9E3" w14:textId="77777777" w:rsidR="006B3CA6" w:rsidRPr="00D32252" w:rsidRDefault="006B3CA6" w:rsidP="006B3CA6">
            <w:pPr>
              <w:spacing w:after="0" w:line="240" w:lineRule="auto"/>
              <w:ind w:left="1260"/>
              <w:contextualSpacing/>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4C2BE3E7" w14:textId="77777777" w:rsidR="006B3CA6" w:rsidRPr="00D32252" w:rsidRDefault="006B3CA6" w:rsidP="006B3CA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6B3CA6" w:rsidRPr="00D32252" w14:paraId="1873B6DD" w14:textId="77777777" w:rsidTr="006B3CA6">
        <w:trPr>
          <w:trHeight w:val="538"/>
        </w:trPr>
        <w:tc>
          <w:tcPr>
            <w:tcW w:w="6750" w:type="dxa"/>
            <w:tcBorders>
              <w:top w:val="double" w:sz="2" w:space="0" w:color="000000"/>
              <w:left w:val="double" w:sz="2" w:space="0" w:color="000000"/>
              <w:bottom w:val="double" w:sz="2" w:space="0" w:color="000000"/>
              <w:right w:val="double" w:sz="2" w:space="0" w:color="000000"/>
            </w:tcBorders>
          </w:tcPr>
          <w:p w14:paraId="1A7FEA3E" w14:textId="77777777" w:rsidR="006B3CA6" w:rsidRPr="00D32252" w:rsidRDefault="006B3CA6" w:rsidP="006B3CA6">
            <w:pPr>
              <w:kinsoku w:val="0"/>
              <w:overflowPunct w:val="0"/>
              <w:autoSpaceDE w:val="0"/>
              <w:autoSpaceDN w:val="0"/>
              <w:adjustRightInd w:val="0"/>
              <w:spacing w:after="0" w:line="267" w:lineRule="exact"/>
              <w:ind w:left="97"/>
              <w:rPr>
                <w:rFonts w:ascii="Times New Roman" w:hAnsi="Times New Roman" w:cs="Times New Roman"/>
                <w:b/>
                <w:bCs/>
              </w:rPr>
            </w:pPr>
          </w:p>
          <w:p w14:paraId="384A1DBF" w14:textId="77777777" w:rsidR="006B3CA6" w:rsidRPr="00D32252" w:rsidRDefault="006B3CA6" w:rsidP="006B3CA6">
            <w:pPr>
              <w:kinsoku w:val="0"/>
              <w:overflowPunct w:val="0"/>
              <w:autoSpaceDE w:val="0"/>
              <w:autoSpaceDN w:val="0"/>
              <w:adjustRightInd w:val="0"/>
              <w:spacing w:after="0" w:line="267" w:lineRule="exact"/>
              <w:ind w:left="97"/>
              <w:rPr>
                <w:rFonts w:ascii="Times New Roman" w:hAnsi="Times New Roman" w:cs="Times New Roman"/>
                <w:b/>
                <w:bCs/>
              </w:rPr>
            </w:pPr>
            <w:r w:rsidRPr="00D32252">
              <w:rPr>
                <w:rFonts w:ascii="Times New Roman" w:hAnsi="Times New Roman" w:cs="Times New Roman"/>
                <w:b/>
                <w:bCs/>
              </w:rPr>
              <w:t xml:space="preserve"> Unit 3 – </w:t>
            </w:r>
            <w:r w:rsidRPr="00D32252">
              <w:rPr>
                <w:rFonts w:ascii="Times New Roman" w:hAnsi="Times New Roman" w:cs="Times New Roman"/>
                <w:b/>
                <w:bCs/>
                <w:noProof/>
              </w:rPr>
              <w:t>Client-Centered Care – Hematologic</w:t>
            </w:r>
          </w:p>
        </w:tc>
        <w:tc>
          <w:tcPr>
            <w:tcW w:w="2880" w:type="dxa"/>
            <w:tcBorders>
              <w:top w:val="double" w:sz="2" w:space="0" w:color="000000"/>
              <w:left w:val="double" w:sz="2" w:space="0" w:color="000000"/>
              <w:bottom w:val="double" w:sz="2" w:space="0" w:color="000000"/>
              <w:right w:val="double" w:sz="2" w:space="0" w:color="000000"/>
            </w:tcBorders>
          </w:tcPr>
          <w:p w14:paraId="0E63FE55" w14:textId="77777777" w:rsidR="006B3CA6" w:rsidRPr="00D32252" w:rsidRDefault="006B3CA6" w:rsidP="006B3CA6">
            <w:pPr>
              <w:numPr>
                <w:ilvl w:val="0"/>
                <w:numId w:val="3"/>
              </w:numPr>
              <w:tabs>
                <w:tab w:val="left" w:pos="317"/>
              </w:tabs>
              <w:kinsoku w:val="0"/>
              <w:overflowPunct w:val="0"/>
              <w:autoSpaceDE w:val="0"/>
              <w:autoSpaceDN w:val="0"/>
              <w:adjustRightInd w:val="0"/>
              <w:spacing w:after="0" w:line="267" w:lineRule="exact"/>
              <w:rPr>
                <w:rFonts w:ascii="Times New Roman" w:hAnsi="Times New Roman" w:cs="Times New Roman"/>
              </w:rPr>
            </w:pPr>
            <w:r w:rsidRPr="00D32252">
              <w:rPr>
                <w:rFonts w:ascii="Times New Roman" w:hAnsi="Times New Roman" w:cs="Times New Roman"/>
              </w:rPr>
              <w:t>Quantitative analytical</w:t>
            </w:r>
          </w:p>
          <w:p w14:paraId="2D20C378" w14:textId="77777777" w:rsidR="006B3CA6" w:rsidRPr="00D32252" w:rsidRDefault="006B3CA6" w:rsidP="006B3CA6">
            <w:pPr>
              <w:numPr>
                <w:ilvl w:val="0"/>
                <w:numId w:val="3"/>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Critical/creative</w:t>
            </w:r>
            <w:r w:rsidRPr="00D32252">
              <w:rPr>
                <w:rFonts w:ascii="Times New Roman" w:hAnsi="Times New Roman" w:cs="Times New Roman"/>
                <w:spacing w:val="-1"/>
              </w:rPr>
              <w:t xml:space="preserve"> </w:t>
            </w:r>
            <w:r w:rsidRPr="00D32252">
              <w:rPr>
                <w:rFonts w:ascii="Times New Roman" w:hAnsi="Times New Roman" w:cs="Times New Roman"/>
              </w:rPr>
              <w:t>thinking</w:t>
            </w:r>
          </w:p>
          <w:p w14:paraId="5CF79C19" w14:textId="77777777" w:rsidR="006B3CA6" w:rsidRPr="00D32252" w:rsidRDefault="006B3CA6" w:rsidP="006B3CA6">
            <w:pPr>
              <w:numPr>
                <w:ilvl w:val="0"/>
                <w:numId w:val="3"/>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Formulate strategies</w:t>
            </w:r>
          </w:p>
          <w:p w14:paraId="222C4C31" w14:textId="77777777" w:rsidR="006B3CA6" w:rsidRPr="00D32252" w:rsidRDefault="006B3CA6" w:rsidP="006B3CA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6B3CA6" w:rsidRPr="00D32252" w14:paraId="1F2D7DE2" w14:textId="77777777" w:rsidTr="006B3CA6">
        <w:trPr>
          <w:trHeight w:val="538"/>
        </w:trPr>
        <w:tc>
          <w:tcPr>
            <w:tcW w:w="6750" w:type="dxa"/>
            <w:tcBorders>
              <w:top w:val="double" w:sz="2" w:space="0" w:color="000000"/>
              <w:left w:val="double" w:sz="2" w:space="0" w:color="000000"/>
              <w:bottom w:val="double" w:sz="2" w:space="0" w:color="000000"/>
              <w:right w:val="double" w:sz="2" w:space="0" w:color="000000"/>
            </w:tcBorders>
          </w:tcPr>
          <w:p w14:paraId="2A3B0591" w14:textId="77777777" w:rsidR="006B3CA6" w:rsidRPr="00D32252" w:rsidRDefault="006B3CA6"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p>
          <w:p w14:paraId="355157E1" w14:textId="61836E97" w:rsidR="006B3CA6" w:rsidRPr="00D32252" w:rsidRDefault="0086485A" w:rsidP="006B3CA6">
            <w:pPr>
              <w:kinsoku w:val="0"/>
              <w:overflowPunct w:val="0"/>
              <w:autoSpaceDE w:val="0"/>
              <w:autoSpaceDN w:val="0"/>
              <w:adjustRightInd w:val="0"/>
              <w:spacing w:before="1" w:after="0" w:line="240" w:lineRule="auto"/>
              <w:ind w:left="97" w:right="250"/>
              <w:rPr>
                <w:rFonts w:ascii="Times New Roman" w:hAnsi="Times New Roman" w:cs="Times New Roman"/>
                <w:b/>
                <w:bCs/>
              </w:rPr>
            </w:pPr>
            <w:r>
              <w:rPr>
                <w:rFonts w:ascii="Times New Roman" w:hAnsi="Times New Roman" w:cs="Times New Roman"/>
                <w:b/>
                <w:bCs/>
              </w:rPr>
              <w:t xml:space="preserve">Unit </w:t>
            </w:r>
            <w:r w:rsidR="001F5DD1">
              <w:rPr>
                <w:rFonts w:ascii="Times New Roman" w:hAnsi="Times New Roman" w:cs="Times New Roman"/>
                <w:b/>
                <w:bCs/>
              </w:rPr>
              <w:t>3 Objectives</w:t>
            </w:r>
          </w:p>
          <w:p w14:paraId="0CA5222A" w14:textId="77777777" w:rsidR="006B3CA6" w:rsidRPr="00D32252" w:rsidRDefault="006B3CA6" w:rsidP="006B3CA6">
            <w:pPr>
              <w:shd w:val="clear" w:color="auto" w:fill="FFFFFF"/>
              <w:kinsoku w:val="0"/>
              <w:overflowPunct w:val="0"/>
              <w:autoSpaceDE w:val="0"/>
              <w:autoSpaceDN w:val="0"/>
              <w:adjustRightInd w:val="0"/>
              <w:spacing w:before="1" w:after="0" w:line="240" w:lineRule="auto"/>
              <w:ind w:right="250"/>
              <w:rPr>
                <w:rFonts w:ascii="Times New Roman" w:hAnsi="Times New Roman" w:cs="Times New Roman"/>
                <w:b/>
                <w:bCs/>
              </w:rPr>
            </w:pPr>
          </w:p>
          <w:p w14:paraId="75DE7B08" w14:textId="77777777" w:rsidR="006B3CA6" w:rsidRPr="00D32252" w:rsidRDefault="006B3CA6" w:rsidP="000D7723">
            <w:pPr>
              <w:pStyle w:val="ListParagraph"/>
              <w:numPr>
                <w:ilvl w:val="0"/>
                <w:numId w:val="21"/>
              </w:numPr>
              <w:shd w:val="clear" w:color="auto" w:fill="FFFFFF"/>
              <w:spacing w:after="0" w:line="240" w:lineRule="auto"/>
              <w:rPr>
                <w:rFonts w:ascii="Times New Roman" w:hAnsi="Times New Roman" w:cs="Times New Roman"/>
              </w:rPr>
            </w:pPr>
            <w:r w:rsidRPr="00D32252">
              <w:rPr>
                <w:rFonts w:ascii="Times New Roman" w:hAnsi="Times New Roman" w:cs="Times New Roman"/>
                <w:bCs/>
              </w:rPr>
              <w:t>Differentiate the pathophysiology</w:t>
            </w:r>
            <w:r w:rsidRPr="00D32252">
              <w:rPr>
                <w:rFonts w:ascii="Times New Roman" w:hAnsi="Times New Roman" w:cs="Times New Roman"/>
              </w:rPr>
              <w:t xml:space="preserve"> and etiology of the hematologic system and lymphatic systems disorders</w:t>
            </w:r>
          </w:p>
          <w:p w14:paraId="7322CE8D" w14:textId="77777777" w:rsidR="006B3CA6" w:rsidRPr="00D32252" w:rsidRDefault="006B3CA6" w:rsidP="000D7723">
            <w:pPr>
              <w:numPr>
                <w:ilvl w:val="0"/>
                <w:numId w:val="21"/>
              </w:numPr>
              <w:shd w:val="clear" w:color="auto" w:fill="FFFFFF"/>
              <w:spacing w:after="0" w:line="240" w:lineRule="auto"/>
              <w:rPr>
                <w:rFonts w:ascii="Times New Roman" w:hAnsi="Times New Roman" w:cs="Times New Roman"/>
              </w:rPr>
            </w:pPr>
            <w:r w:rsidRPr="00D32252">
              <w:rPr>
                <w:rFonts w:ascii="Times New Roman" w:hAnsi="Times New Roman" w:cs="Times New Roman"/>
                <w:bCs/>
              </w:rPr>
              <w:t xml:space="preserve">Determine the </w:t>
            </w:r>
            <w:r w:rsidRPr="00D32252">
              <w:rPr>
                <w:rFonts w:ascii="Times New Roman" w:hAnsi="Times New Roman" w:cs="Times New Roman"/>
              </w:rPr>
              <w:t>laboratory and diagnostic tests used in diagnosis</w:t>
            </w:r>
          </w:p>
          <w:p w14:paraId="195ADFC0" w14:textId="77777777" w:rsidR="006B3CA6" w:rsidRPr="00D32252" w:rsidRDefault="006B3CA6" w:rsidP="000D7723">
            <w:pPr>
              <w:numPr>
                <w:ilvl w:val="0"/>
                <w:numId w:val="21"/>
              </w:numPr>
              <w:shd w:val="clear" w:color="auto" w:fill="FFFFFF"/>
              <w:spacing w:after="0" w:line="240" w:lineRule="auto"/>
              <w:rPr>
                <w:rFonts w:ascii="Times New Roman" w:hAnsi="Times New Roman" w:cs="Times New Roman"/>
              </w:rPr>
            </w:pPr>
            <w:r w:rsidRPr="00D32252">
              <w:rPr>
                <w:rFonts w:ascii="Times New Roman" w:hAnsi="Times New Roman" w:cs="Times New Roman"/>
              </w:rPr>
              <w:t>Compare and contrast the types of anemia and leukemia</w:t>
            </w:r>
          </w:p>
          <w:p w14:paraId="4E468B36" w14:textId="77777777" w:rsidR="006B3CA6" w:rsidRPr="00D32252" w:rsidRDefault="006B3CA6" w:rsidP="000D7723">
            <w:pPr>
              <w:numPr>
                <w:ilvl w:val="0"/>
                <w:numId w:val="21"/>
              </w:numPr>
              <w:shd w:val="clear" w:color="auto" w:fill="FFFFFF"/>
              <w:spacing w:after="0" w:line="240" w:lineRule="auto"/>
              <w:rPr>
                <w:rFonts w:ascii="Times New Roman" w:hAnsi="Times New Roman" w:cs="Times New Roman"/>
              </w:rPr>
            </w:pPr>
            <w:r w:rsidRPr="00D32252">
              <w:rPr>
                <w:rFonts w:ascii="Times New Roman" w:hAnsi="Times New Roman" w:cs="Times New Roman"/>
              </w:rPr>
              <w:t>Distinguish the major types of leukemia and the most common treatment modalities</w:t>
            </w:r>
          </w:p>
          <w:p w14:paraId="035774E2" w14:textId="2C8CFD30" w:rsidR="006B3CA6" w:rsidRPr="00D32252" w:rsidRDefault="006B3CA6" w:rsidP="000D7723">
            <w:pPr>
              <w:numPr>
                <w:ilvl w:val="0"/>
                <w:numId w:val="21"/>
              </w:numPr>
              <w:shd w:val="clear" w:color="auto" w:fill="FFFFFF"/>
              <w:spacing w:after="0" w:line="240" w:lineRule="auto"/>
              <w:rPr>
                <w:rFonts w:ascii="Times New Roman" w:hAnsi="Times New Roman" w:cs="Times New Roman"/>
              </w:rPr>
            </w:pPr>
            <w:r w:rsidRPr="00D32252">
              <w:rPr>
                <w:rFonts w:ascii="Times New Roman" w:hAnsi="Times New Roman" w:cs="Times New Roman"/>
              </w:rPr>
              <w:t>Outline the implications for the client undergoing bone marrow transplantation, chemotherapy, and radiation therapy</w:t>
            </w:r>
          </w:p>
          <w:p w14:paraId="4D2BA28C" w14:textId="77777777" w:rsidR="006B3CA6" w:rsidRPr="00D32252" w:rsidRDefault="006B3CA6" w:rsidP="000D7723">
            <w:pPr>
              <w:numPr>
                <w:ilvl w:val="0"/>
                <w:numId w:val="21"/>
              </w:numPr>
              <w:shd w:val="clear" w:color="auto" w:fill="FFFFFF"/>
              <w:spacing w:after="0" w:line="240" w:lineRule="auto"/>
              <w:rPr>
                <w:rFonts w:ascii="Times New Roman" w:hAnsi="Times New Roman" w:cs="Times New Roman"/>
              </w:rPr>
            </w:pPr>
            <w:r w:rsidRPr="00D32252">
              <w:rPr>
                <w:rFonts w:ascii="Times New Roman" w:hAnsi="Times New Roman" w:cs="Times New Roman"/>
              </w:rPr>
              <w:t>Outline the nutritional needs of the client with anemia</w:t>
            </w:r>
          </w:p>
          <w:p w14:paraId="1E07A14A" w14:textId="77777777" w:rsidR="006B3CA6" w:rsidRPr="00D32252" w:rsidRDefault="006B3CA6" w:rsidP="000D7723">
            <w:pPr>
              <w:numPr>
                <w:ilvl w:val="0"/>
                <w:numId w:val="21"/>
              </w:numPr>
              <w:shd w:val="clear" w:color="auto" w:fill="FFFFFF"/>
              <w:spacing w:after="0" w:line="240" w:lineRule="auto"/>
              <w:rPr>
                <w:rFonts w:ascii="Times New Roman" w:hAnsi="Times New Roman" w:cs="Times New Roman"/>
              </w:rPr>
            </w:pPr>
            <w:r w:rsidRPr="00D32252">
              <w:rPr>
                <w:rFonts w:ascii="Times New Roman" w:hAnsi="Times New Roman" w:cs="Times New Roman"/>
              </w:rPr>
              <w:t>Integrate the nursing process as a framework for providing individualized care to clients and their families</w:t>
            </w:r>
          </w:p>
          <w:p w14:paraId="78ED9FA7" w14:textId="77777777" w:rsidR="006B3CA6" w:rsidRPr="00D32252" w:rsidRDefault="006B3CA6" w:rsidP="006B3CA6">
            <w:pPr>
              <w:shd w:val="clear" w:color="auto" w:fill="FFFFFF"/>
              <w:spacing w:after="0" w:line="240" w:lineRule="auto"/>
              <w:ind w:left="72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4F12CC1E" w14:textId="77777777" w:rsidR="006B3CA6" w:rsidRPr="00D32252" w:rsidRDefault="006B3CA6" w:rsidP="006B3CA6">
            <w:pPr>
              <w:tabs>
                <w:tab w:val="left" w:pos="317"/>
              </w:tabs>
              <w:kinsoku w:val="0"/>
              <w:overflowPunct w:val="0"/>
              <w:autoSpaceDE w:val="0"/>
              <w:autoSpaceDN w:val="0"/>
              <w:adjustRightInd w:val="0"/>
              <w:spacing w:after="0" w:line="251" w:lineRule="exact"/>
              <w:ind w:left="316"/>
              <w:contextualSpacing/>
              <w:rPr>
                <w:rFonts w:ascii="Times New Roman" w:hAnsi="Times New Roman" w:cs="Times New Roman"/>
              </w:rPr>
            </w:pPr>
          </w:p>
        </w:tc>
      </w:tr>
      <w:tr w:rsidR="006B3CA6" w:rsidRPr="00D32252" w14:paraId="3B4F1FF9" w14:textId="77777777" w:rsidTr="006B3CA6">
        <w:trPr>
          <w:trHeight w:val="538"/>
        </w:trPr>
        <w:tc>
          <w:tcPr>
            <w:tcW w:w="6750" w:type="dxa"/>
            <w:tcBorders>
              <w:top w:val="double" w:sz="2" w:space="0" w:color="000000"/>
              <w:left w:val="double" w:sz="2" w:space="0" w:color="000000"/>
              <w:bottom w:val="double" w:sz="2" w:space="0" w:color="000000"/>
              <w:right w:val="double" w:sz="2" w:space="0" w:color="000000"/>
            </w:tcBorders>
          </w:tcPr>
          <w:p w14:paraId="2F42F88E" w14:textId="77777777" w:rsidR="006B3CA6" w:rsidRPr="00D32252" w:rsidRDefault="006B3CA6" w:rsidP="006B3CA6">
            <w:pPr>
              <w:kinsoku w:val="0"/>
              <w:overflowPunct w:val="0"/>
              <w:autoSpaceDE w:val="0"/>
              <w:autoSpaceDN w:val="0"/>
              <w:adjustRightInd w:val="0"/>
              <w:spacing w:after="0" w:line="240" w:lineRule="auto"/>
              <w:rPr>
                <w:rFonts w:ascii="Times New Roman" w:hAnsi="Times New Roman" w:cs="Times New Roman"/>
                <w:b/>
                <w:bCs/>
                <w:noProof/>
              </w:rPr>
            </w:pPr>
          </w:p>
          <w:p w14:paraId="374634EE" w14:textId="77777777" w:rsidR="006B3CA6" w:rsidRPr="00D32252" w:rsidRDefault="006B3CA6" w:rsidP="006B3CA6">
            <w:pPr>
              <w:kinsoku w:val="0"/>
              <w:overflowPunct w:val="0"/>
              <w:autoSpaceDE w:val="0"/>
              <w:autoSpaceDN w:val="0"/>
              <w:adjustRightInd w:val="0"/>
              <w:spacing w:after="0" w:line="240" w:lineRule="auto"/>
              <w:rPr>
                <w:rFonts w:ascii="Times New Roman" w:hAnsi="Times New Roman" w:cs="Times New Roman"/>
                <w:u w:val="single"/>
              </w:rPr>
            </w:pPr>
            <w:r w:rsidRPr="00D32252">
              <w:rPr>
                <w:rFonts w:ascii="Times New Roman" w:hAnsi="Times New Roman" w:cs="Times New Roman"/>
                <w:b/>
                <w:bCs/>
                <w:noProof/>
              </w:rPr>
              <w:t xml:space="preserve">   Unit 3 Content</w:t>
            </w:r>
          </w:p>
          <w:p w14:paraId="1B696408" w14:textId="77777777" w:rsidR="006B3CA6" w:rsidRPr="00D32252" w:rsidRDefault="006B3CA6" w:rsidP="006B3CA6">
            <w:pPr>
              <w:kinsoku w:val="0"/>
              <w:overflowPunct w:val="0"/>
              <w:autoSpaceDE w:val="0"/>
              <w:autoSpaceDN w:val="0"/>
              <w:adjustRightInd w:val="0"/>
              <w:spacing w:after="0" w:line="240" w:lineRule="auto"/>
              <w:ind w:left="720"/>
              <w:rPr>
                <w:rFonts w:ascii="Times New Roman" w:hAnsi="Times New Roman" w:cs="Times New Roman"/>
                <w:u w:val="single"/>
              </w:rPr>
            </w:pPr>
          </w:p>
          <w:p w14:paraId="352F4B04" w14:textId="77777777" w:rsidR="006B3CA6" w:rsidRPr="00D32252" w:rsidRDefault="006B3CA6" w:rsidP="006B3CA6">
            <w:pPr>
              <w:pStyle w:val="ListParagraph"/>
              <w:numPr>
                <w:ilvl w:val="0"/>
                <w:numId w:val="5"/>
              </w:numPr>
              <w:kinsoku w:val="0"/>
              <w:overflowPunct w:val="0"/>
              <w:autoSpaceDE w:val="0"/>
              <w:autoSpaceDN w:val="0"/>
              <w:adjustRightInd w:val="0"/>
              <w:spacing w:after="0" w:line="240" w:lineRule="auto"/>
              <w:rPr>
                <w:rFonts w:ascii="Times New Roman" w:hAnsi="Times New Roman" w:cs="Times New Roman"/>
                <w:noProof/>
              </w:rPr>
            </w:pPr>
            <w:r w:rsidRPr="00D32252">
              <w:rPr>
                <w:rFonts w:ascii="Times New Roman" w:hAnsi="Times New Roman" w:cs="Times New Roman"/>
                <w:noProof/>
              </w:rPr>
              <w:t>A &amp; P</w:t>
            </w:r>
          </w:p>
          <w:p w14:paraId="725DB68F" w14:textId="77777777" w:rsidR="006B3CA6" w:rsidRPr="00D32252" w:rsidRDefault="006B3CA6" w:rsidP="006B3CA6">
            <w:pPr>
              <w:pStyle w:val="ListParagraph"/>
              <w:numPr>
                <w:ilvl w:val="0"/>
                <w:numId w:val="5"/>
              </w:numPr>
              <w:kinsoku w:val="0"/>
              <w:overflowPunct w:val="0"/>
              <w:autoSpaceDE w:val="0"/>
              <w:autoSpaceDN w:val="0"/>
              <w:adjustRightInd w:val="0"/>
              <w:spacing w:after="0" w:line="240" w:lineRule="auto"/>
              <w:rPr>
                <w:rFonts w:ascii="Times New Roman" w:hAnsi="Times New Roman" w:cs="Times New Roman"/>
                <w:noProof/>
              </w:rPr>
            </w:pPr>
            <w:r w:rsidRPr="00D32252">
              <w:rPr>
                <w:rFonts w:ascii="Times New Roman" w:hAnsi="Times New Roman" w:cs="Times New Roman"/>
                <w:noProof/>
              </w:rPr>
              <w:t>Blood disorders – leukemia, anemia, lymphatic</w:t>
            </w:r>
          </w:p>
          <w:p w14:paraId="1031918D" w14:textId="77777777" w:rsidR="006B3CA6" w:rsidRPr="00D32252" w:rsidRDefault="006B3CA6" w:rsidP="006B3CA6">
            <w:pPr>
              <w:pStyle w:val="ListParagraph"/>
              <w:numPr>
                <w:ilvl w:val="0"/>
                <w:numId w:val="5"/>
              </w:numPr>
              <w:kinsoku w:val="0"/>
              <w:overflowPunct w:val="0"/>
              <w:autoSpaceDE w:val="0"/>
              <w:autoSpaceDN w:val="0"/>
              <w:adjustRightInd w:val="0"/>
              <w:spacing w:after="0" w:line="240" w:lineRule="auto"/>
              <w:rPr>
                <w:rFonts w:ascii="Times New Roman" w:hAnsi="Times New Roman" w:cs="Times New Roman"/>
                <w:noProof/>
              </w:rPr>
            </w:pPr>
            <w:r w:rsidRPr="00D32252">
              <w:rPr>
                <w:rFonts w:ascii="Times New Roman" w:hAnsi="Times New Roman" w:cs="Times New Roman"/>
                <w:noProof/>
              </w:rPr>
              <w:t xml:space="preserve">Laboratory and diagnostics </w:t>
            </w:r>
          </w:p>
          <w:p w14:paraId="58A97C9A" w14:textId="77777777" w:rsidR="006B3CA6" w:rsidRPr="00D32252" w:rsidRDefault="006B3CA6" w:rsidP="006B3CA6">
            <w:pPr>
              <w:pStyle w:val="ListParagraph"/>
              <w:numPr>
                <w:ilvl w:val="0"/>
                <w:numId w:val="5"/>
              </w:numPr>
              <w:kinsoku w:val="0"/>
              <w:overflowPunct w:val="0"/>
              <w:autoSpaceDE w:val="0"/>
              <w:autoSpaceDN w:val="0"/>
              <w:adjustRightInd w:val="0"/>
              <w:spacing w:after="0" w:line="240" w:lineRule="auto"/>
              <w:rPr>
                <w:rFonts w:ascii="Times New Roman" w:hAnsi="Times New Roman" w:cs="Times New Roman"/>
                <w:noProof/>
              </w:rPr>
            </w:pPr>
            <w:r w:rsidRPr="00D32252">
              <w:rPr>
                <w:rFonts w:ascii="Times New Roman" w:hAnsi="Times New Roman" w:cs="Times New Roman"/>
                <w:noProof/>
              </w:rPr>
              <w:t>Common nursing interventions</w:t>
            </w:r>
          </w:p>
          <w:p w14:paraId="791E0A7D" w14:textId="77777777" w:rsidR="006B3CA6" w:rsidRPr="00D32252" w:rsidRDefault="006B3CA6" w:rsidP="006B3CA6">
            <w:pPr>
              <w:pStyle w:val="ListParagraph"/>
              <w:numPr>
                <w:ilvl w:val="0"/>
                <w:numId w:val="5"/>
              </w:numPr>
              <w:kinsoku w:val="0"/>
              <w:overflowPunct w:val="0"/>
              <w:autoSpaceDE w:val="0"/>
              <w:autoSpaceDN w:val="0"/>
              <w:adjustRightInd w:val="0"/>
              <w:spacing w:after="0" w:line="240" w:lineRule="auto"/>
              <w:rPr>
                <w:rFonts w:ascii="Times New Roman" w:hAnsi="Times New Roman" w:cs="Times New Roman"/>
                <w:noProof/>
              </w:rPr>
            </w:pPr>
            <w:r w:rsidRPr="00D32252">
              <w:rPr>
                <w:rFonts w:ascii="Times New Roman" w:hAnsi="Times New Roman" w:cs="Times New Roman"/>
                <w:noProof/>
              </w:rPr>
              <w:t>Documentation</w:t>
            </w:r>
          </w:p>
          <w:p w14:paraId="108568DB" w14:textId="77777777" w:rsidR="006B3CA6" w:rsidRPr="00D32252" w:rsidRDefault="006B3CA6" w:rsidP="006B3CA6">
            <w:pPr>
              <w:pStyle w:val="ListParagraph"/>
              <w:numPr>
                <w:ilvl w:val="0"/>
                <w:numId w:val="5"/>
              </w:numPr>
              <w:kinsoku w:val="0"/>
              <w:overflowPunct w:val="0"/>
              <w:autoSpaceDE w:val="0"/>
              <w:autoSpaceDN w:val="0"/>
              <w:adjustRightInd w:val="0"/>
              <w:spacing w:after="0" w:line="240" w:lineRule="auto"/>
              <w:rPr>
                <w:rFonts w:ascii="Times New Roman" w:hAnsi="Times New Roman" w:cs="Times New Roman"/>
                <w:noProof/>
              </w:rPr>
            </w:pPr>
            <w:r w:rsidRPr="00D32252">
              <w:rPr>
                <w:rFonts w:ascii="Times New Roman" w:hAnsi="Times New Roman" w:cs="Times New Roman"/>
                <w:noProof/>
              </w:rPr>
              <w:t>Teaching</w:t>
            </w:r>
          </w:p>
          <w:p w14:paraId="69144E62" w14:textId="77777777" w:rsidR="006B3CA6" w:rsidRPr="00D32252" w:rsidRDefault="006B3CA6" w:rsidP="006B3CA6">
            <w:pPr>
              <w:kinsoku w:val="0"/>
              <w:overflowPunct w:val="0"/>
              <w:autoSpaceDE w:val="0"/>
              <w:autoSpaceDN w:val="0"/>
              <w:adjustRightInd w:val="0"/>
              <w:spacing w:after="0" w:line="240" w:lineRule="auto"/>
              <w:ind w:left="720"/>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4B0FE19D" w14:textId="77777777" w:rsidR="006B3CA6" w:rsidRPr="00D32252" w:rsidRDefault="006B3CA6" w:rsidP="006B3CA6">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86485A" w:rsidRPr="00D32252" w14:paraId="13F34A38" w14:textId="77777777" w:rsidTr="006B3CA6">
        <w:trPr>
          <w:trHeight w:val="538"/>
        </w:trPr>
        <w:tc>
          <w:tcPr>
            <w:tcW w:w="6750" w:type="dxa"/>
            <w:tcBorders>
              <w:top w:val="double" w:sz="2" w:space="0" w:color="000000"/>
              <w:left w:val="double" w:sz="2" w:space="0" w:color="000000"/>
              <w:bottom w:val="double" w:sz="2" w:space="0" w:color="000000"/>
              <w:right w:val="double" w:sz="2" w:space="0" w:color="000000"/>
            </w:tcBorders>
          </w:tcPr>
          <w:p w14:paraId="658A686C" w14:textId="77777777" w:rsidR="0086485A" w:rsidRPr="00D32252" w:rsidRDefault="0086485A" w:rsidP="0086485A">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r w:rsidRPr="00D32252">
              <w:rPr>
                <w:rFonts w:ascii="Times New Roman" w:hAnsi="Times New Roman" w:cs="Times New Roman"/>
                <w:b/>
                <w:bCs/>
              </w:rPr>
              <w:t xml:space="preserve">  </w:t>
            </w:r>
          </w:p>
          <w:p w14:paraId="1FA52A3C" w14:textId="0AF5D602" w:rsidR="0086485A" w:rsidRDefault="0086485A" w:rsidP="0086485A">
            <w:pPr>
              <w:widowControl w:val="0"/>
              <w:spacing w:after="0" w:line="240" w:lineRule="auto"/>
              <w:rPr>
                <w:rFonts w:ascii="Times New Roman" w:hAnsi="Times New Roman" w:cs="Times New Roman"/>
                <w:bCs/>
                <w:i/>
                <w:iCs/>
                <w:sz w:val="24"/>
                <w:szCs w:val="24"/>
              </w:rPr>
            </w:pPr>
            <w:r w:rsidRPr="0086485A">
              <w:rPr>
                <w:rFonts w:ascii="Times New Roman" w:hAnsi="Times New Roman" w:cs="Times New Roman"/>
                <w:bCs/>
                <w:i/>
                <w:iCs/>
                <w:sz w:val="24"/>
                <w:szCs w:val="24"/>
              </w:rPr>
              <w:t>EPSLO</w:t>
            </w:r>
            <w:r>
              <w:rPr>
                <w:rFonts w:ascii="Times New Roman" w:hAnsi="Times New Roman" w:cs="Times New Roman"/>
                <w:bCs/>
                <w:i/>
                <w:iCs/>
                <w:sz w:val="24"/>
                <w:szCs w:val="24"/>
              </w:rPr>
              <w:t xml:space="preserve"> 2</w:t>
            </w:r>
            <w:r w:rsidRPr="0086485A">
              <w:rPr>
                <w:rFonts w:ascii="Times New Roman" w:hAnsi="Times New Roman" w:cs="Times New Roman"/>
                <w:bCs/>
                <w:i/>
                <w:iCs/>
                <w:sz w:val="24"/>
                <w:szCs w:val="24"/>
              </w:rPr>
              <w:t>: Implement safety and quality initiatives in the delivery of holistic client-centered care. (MDC Learning Outcomes 3) (Core Component 5 &amp; 7)</w:t>
            </w:r>
          </w:p>
          <w:p w14:paraId="141FAFF8" w14:textId="77777777" w:rsidR="0086485A" w:rsidRPr="0086485A" w:rsidRDefault="0086485A" w:rsidP="0086485A">
            <w:pPr>
              <w:widowControl w:val="0"/>
              <w:spacing w:after="0" w:line="240" w:lineRule="auto"/>
              <w:rPr>
                <w:rFonts w:ascii="Times New Roman" w:hAnsi="Times New Roman" w:cs="Times New Roman"/>
                <w:bCs/>
                <w:i/>
                <w:iCs/>
                <w:sz w:val="24"/>
                <w:szCs w:val="24"/>
              </w:rPr>
            </w:pPr>
          </w:p>
          <w:p w14:paraId="78FA6EC2" w14:textId="77777777" w:rsidR="0086485A" w:rsidRPr="00D32252" w:rsidRDefault="0086485A"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Identify safety risks and environmental hazards in health care settings. </w:t>
            </w:r>
          </w:p>
          <w:p w14:paraId="28E5AB0B" w14:textId="58929BA1" w:rsidR="0086485A" w:rsidRPr="001007E2" w:rsidRDefault="0086485A"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Practice performance of psychomotor skills that minimize safety risks and environmental hazards.</w:t>
            </w:r>
          </w:p>
          <w:p w14:paraId="359EB58A" w14:textId="77777777" w:rsidR="0086485A" w:rsidRDefault="0086485A" w:rsidP="0086485A">
            <w:pPr>
              <w:pStyle w:val="ListParagraph"/>
              <w:widowControl w:val="0"/>
              <w:spacing w:after="0" w:line="240" w:lineRule="auto"/>
              <w:rPr>
                <w:rFonts w:ascii="Times New Roman" w:hAnsi="Times New Roman" w:cs="Times New Roman"/>
                <w:bCs/>
                <w:i/>
                <w:iCs/>
                <w:sz w:val="24"/>
                <w:szCs w:val="24"/>
              </w:rPr>
            </w:pPr>
          </w:p>
          <w:p w14:paraId="55143DFA" w14:textId="414C4AA2" w:rsidR="0086485A" w:rsidRPr="0086485A" w:rsidRDefault="0086485A" w:rsidP="0086485A">
            <w:pPr>
              <w:widowControl w:val="0"/>
              <w:spacing w:after="0" w:line="240" w:lineRule="auto"/>
              <w:rPr>
                <w:rFonts w:ascii="Times New Roman" w:hAnsi="Times New Roman" w:cs="Times New Roman"/>
                <w:bCs/>
                <w:i/>
                <w:iCs/>
                <w:sz w:val="24"/>
                <w:szCs w:val="24"/>
              </w:rPr>
            </w:pPr>
            <w:r w:rsidRPr="0086485A">
              <w:rPr>
                <w:rFonts w:ascii="Times New Roman" w:hAnsi="Times New Roman" w:cs="Times New Roman"/>
                <w:bCs/>
                <w:i/>
                <w:iCs/>
                <w:sz w:val="24"/>
                <w:szCs w:val="24"/>
              </w:rPr>
              <w:t>EPSLO</w:t>
            </w:r>
            <w:r>
              <w:rPr>
                <w:rFonts w:ascii="Times New Roman" w:hAnsi="Times New Roman" w:cs="Times New Roman"/>
                <w:bCs/>
                <w:i/>
                <w:iCs/>
                <w:sz w:val="24"/>
                <w:szCs w:val="24"/>
              </w:rPr>
              <w:t xml:space="preserve"> 3</w:t>
            </w:r>
            <w:r w:rsidRPr="0086485A">
              <w:rPr>
                <w:rFonts w:ascii="Times New Roman" w:hAnsi="Times New Roman" w:cs="Times New Roman"/>
                <w:bCs/>
                <w:i/>
                <w:iCs/>
                <w:sz w:val="24"/>
                <w:szCs w:val="24"/>
              </w:rPr>
              <w:t>: Utilize technological resources to effectively deliver care which enhances positive client outcomes. (MDC Learning Outcomes 4, 8 &amp; 9) (Core Component 4)</w:t>
            </w:r>
          </w:p>
          <w:p w14:paraId="735C3815" w14:textId="77777777" w:rsidR="0086485A" w:rsidRPr="00D32252" w:rsidRDefault="0086485A" w:rsidP="0086485A">
            <w:pPr>
              <w:kinsoku w:val="0"/>
              <w:overflowPunct w:val="0"/>
              <w:autoSpaceDE w:val="0"/>
              <w:autoSpaceDN w:val="0"/>
              <w:adjustRightInd w:val="0"/>
              <w:spacing w:after="0" w:line="240" w:lineRule="auto"/>
              <w:rPr>
                <w:rFonts w:ascii="Times New Roman" w:hAnsi="Times New Roman" w:cs="Times New Roman"/>
              </w:rPr>
            </w:pPr>
          </w:p>
          <w:p w14:paraId="33E080FB" w14:textId="77777777" w:rsidR="0086485A" w:rsidRPr="00D32252" w:rsidRDefault="0086485A" w:rsidP="000D7723">
            <w:pPr>
              <w:pStyle w:val="ListParagraph"/>
              <w:numPr>
                <w:ilvl w:val="0"/>
                <w:numId w:val="16"/>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Use patient care technologies effectively when assessing and monitoring patients.</w:t>
            </w:r>
          </w:p>
          <w:p w14:paraId="46C0E0B2" w14:textId="77777777" w:rsidR="0086485A" w:rsidRPr="00D32252" w:rsidRDefault="0086485A" w:rsidP="000D7723">
            <w:pPr>
              <w:pStyle w:val="ListParagraph"/>
              <w:numPr>
                <w:ilvl w:val="0"/>
                <w:numId w:val="16"/>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Implement strategies that protect the integrity of patient information when managing patient-centered care.</w:t>
            </w:r>
          </w:p>
          <w:p w14:paraId="7078D963" w14:textId="77777777" w:rsidR="0086485A" w:rsidRPr="00D32252" w:rsidRDefault="0086485A" w:rsidP="0086485A">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p>
          <w:p w14:paraId="6738AB2A" w14:textId="77777777" w:rsidR="0086485A" w:rsidRPr="00D32252" w:rsidRDefault="0086485A" w:rsidP="0086485A">
            <w:pPr>
              <w:tabs>
                <w:tab w:val="left" w:pos="458"/>
              </w:tabs>
              <w:kinsoku w:val="0"/>
              <w:overflowPunct w:val="0"/>
              <w:autoSpaceDE w:val="0"/>
              <w:autoSpaceDN w:val="0"/>
              <w:adjustRightInd w:val="0"/>
              <w:spacing w:after="0" w:line="240" w:lineRule="auto"/>
              <w:ind w:right="1118"/>
              <w:rPr>
                <w:rFonts w:ascii="Times New Roman" w:hAnsi="Times New Roman" w:cs="Times New Roman"/>
                <w:b/>
                <w:bCs/>
              </w:rPr>
            </w:pPr>
          </w:p>
          <w:p w14:paraId="6CD441AE" w14:textId="57BEE450" w:rsidR="0086485A" w:rsidRDefault="0086485A" w:rsidP="0086485A">
            <w:pPr>
              <w:widowControl w:val="0"/>
              <w:spacing w:after="0" w:line="240" w:lineRule="auto"/>
              <w:rPr>
                <w:rFonts w:ascii="Times New Roman" w:hAnsi="Times New Roman" w:cs="Times New Roman"/>
                <w:bCs/>
                <w:i/>
                <w:iCs/>
                <w:sz w:val="24"/>
                <w:szCs w:val="24"/>
              </w:rPr>
            </w:pPr>
            <w:r w:rsidRPr="0086485A">
              <w:rPr>
                <w:rFonts w:ascii="Times New Roman" w:hAnsi="Times New Roman" w:cs="Times New Roman"/>
                <w:bCs/>
                <w:i/>
                <w:iCs/>
                <w:sz w:val="24"/>
                <w:szCs w:val="24"/>
              </w:rPr>
              <w:t>EPSLO</w:t>
            </w:r>
            <w:r>
              <w:rPr>
                <w:rFonts w:ascii="Times New Roman" w:hAnsi="Times New Roman" w:cs="Times New Roman"/>
                <w:bCs/>
                <w:i/>
                <w:iCs/>
                <w:sz w:val="24"/>
                <w:szCs w:val="24"/>
              </w:rPr>
              <w:t xml:space="preserve"> 4</w:t>
            </w:r>
            <w:r w:rsidRPr="0086485A">
              <w:rPr>
                <w:rFonts w:ascii="Times New Roman" w:hAnsi="Times New Roman" w:cs="Times New Roman"/>
                <w:bCs/>
                <w:i/>
                <w:iCs/>
                <w:sz w:val="24"/>
                <w:szCs w:val="24"/>
              </w:rPr>
              <w:t>: Deliver compassionate care to diverse populations with respect to individuality and client needs. (MDC Learning Outcomes 1, 2) (Core Components 1, 2, &amp; 7)</w:t>
            </w:r>
            <w:r>
              <w:rPr>
                <w:rFonts w:ascii="Times New Roman" w:hAnsi="Times New Roman" w:cs="Times New Roman"/>
                <w:bCs/>
                <w:i/>
                <w:iCs/>
                <w:sz w:val="24"/>
                <w:szCs w:val="24"/>
              </w:rPr>
              <w:t>.</w:t>
            </w:r>
          </w:p>
          <w:p w14:paraId="5149C161" w14:textId="77777777" w:rsidR="0086485A" w:rsidRPr="0086485A" w:rsidRDefault="0086485A" w:rsidP="0086485A">
            <w:pPr>
              <w:widowControl w:val="0"/>
              <w:spacing w:after="0" w:line="240" w:lineRule="auto"/>
              <w:rPr>
                <w:rFonts w:ascii="Times New Roman" w:hAnsi="Times New Roman" w:cs="Times New Roman"/>
                <w:bCs/>
                <w:i/>
                <w:iCs/>
                <w:sz w:val="24"/>
                <w:szCs w:val="24"/>
              </w:rPr>
            </w:pPr>
          </w:p>
          <w:p w14:paraId="25E8B476" w14:textId="158C8ACC" w:rsidR="0086485A" w:rsidRPr="0086485A" w:rsidRDefault="0086485A" w:rsidP="0086485A">
            <w:pPr>
              <w:widowControl w:val="0"/>
              <w:spacing w:after="0" w:line="240" w:lineRule="auto"/>
              <w:rPr>
                <w:rFonts w:ascii="Times New Roman" w:hAnsi="Times New Roman" w:cs="Times New Roman"/>
                <w:i/>
                <w:sz w:val="24"/>
                <w:szCs w:val="24"/>
              </w:rPr>
            </w:pPr>
            <w:r w:rsidRPr="0086485A">
              <w:rPr>
                <w:rFonts w:ascii="Times New Roman" w:hAnsi="Times New Roman" w:cs="Times New Roman"/>
                <w:bCs/>
                <w:i/>
                <w:iCs/>
                <w:sz w:val="24"/>
                <w:szCs w:val="24"/>
              </w:rPr>
              <w:t>EPSLO</w:t>
            </w:r>
            <w:r>
              <w:rPr>
                <w:rFonts w:ascii="Times New Roman" w:hAnsi="Times New Roman" w:cs="Times New Roman"/>
                <w:bCs/>
                <w:i/>
                <w:iCs/>
                <w:sz w:val="24"/>
                <w:szCs w:val="24"/>
              </w:rPr>
              <w:t xml:space="preserve"> 5</w:t>
            </w:r>
            <w:r w:rsidRPr="0086485A">
              <w:rPr>
                <w:rFonts w:ascii="Times New Roman" w:hAnsi="Times New Roman" w:cs="Times New Roman"/>
                <w:bCs/>
                <w:i/>
                <w:iCs/>
                <w:sz w:val="24"/>
                <w:szCs w:val="24"/>
              </w:rPr>
              <w:t>: Uses relevant evidence to improve client outcomes within a dynamic environment. (MDC Learning Outcomes 2,4,9,10) (Core Components 5 &amp; 7)</w:t>
            </w:r>
            <w:r>
              <w:rPr>
                <w:rFonts w:ascii="Times New Roman" w:hAnsi="Times New Roman" w:cs="Times New Roman"/>
                <w:bCs/>
                <w:i/>
                <w:iCs/>
                <w:sz w:val="24"/>
                <w:szCs w:val="24"/>
              </w:rPr>
              <w:t>.</w:t>
            </w:r>
          </w:p>
          <w:p w14:paraId="040B625F" w14:textId="190841E2" w:rsidR="0086485A" w:rsidRPr="00D32252" w:rsidRDefault="0086485A" w:rsidP="0086485A">
            <w:pPr>
              <w:rPr>
                <w:rFonts w:ascii="Times New Roman" w:hAnsi="Times New Roman" w:cs="Times New Roman"/>
              </w:rPr>
            </w:pPr>
          </w:p>
          <w:p w14:paraId="43C99082" w14:textId="77777777" w:rsidR="0086485A" w:rsidRPr="00D32252" w:rsidRDefault="0086485A" w:rsidP="000D7723">
            <w:pPr>
              <w:numPr>
                <w:ilvl w:val="0"/>
                <w:numId w:val="16"/>
              </w:numPr>
              <w:spacing w:after="0" w:line="240" w:lineRule="auto"/>
              <w:contextualSpacing/>
              <w:rPr>
                <w:rFonts w:ascii="Times New Roman" w:hAnsi="Times New Roman" w:cs="Times New Roman"/>
              </w:rPr>
            </w:pPr>
            <w:r w:rsidRPr="00D32252">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26B99555" w14:textId="77777777" w:rsidR="0086485A" w:rsidRPr="00D32252" w:rsidRDefault="0086485A" w:rsidP="000D7723">
            <w:pPr>
              <w:numPr>
                <w:ilvl w:val="0"/>
                <w:numId w:val="16"/>
              </w:numPr>
              <w:spacing w:after="0" w:line="240" w:lineRule="auto"/>
              <w:contextualSpacing/>
              <w:rPr>
                <w:rFonts w:ascii="Times New Roman" w:hAnsi="Times New Roman" w:cs="Times New Roman"/>
              </w:rPr>
            </w:pPr>
            <w:r w:rsidRPr="00D32252">
              <w:rPr>
                <w:rFonts w:ascii="Times New Roman" w:hAnsi="Times New Roman" w:cs="Times New Roman"/>
              </w:rPr>
              <w:t>Use the nursing process to prioritize the delivery of patient care, with two or more patients, to achieve optimal outcomes.</w:t>
            </w:r>
          </w:p>
          <w:p w14:paraId="38A2AA02" w14:textId="77777777" w:rsidR="0086485A" w:rsidRPr="00D32252" w:rsidRDefault="0086485A" w:rsidP="000D7723">
            <w:pPr>
              <w:numPr>
                <w:ilvl w:val="0"/>
                <w:numId w:val="16"/>
              </w:numPr>
              <w:spacing w:after="0" w:line="240" w:lineRule="auto"/>
              <w:contextualSpacing/>
              <w:rPr>
                <w:rFonts w:ascii="Times New Roman" w:hAnsi="Times New Roman" w:cs="Times New Roman"/>
              </w:rPr>
            </w:pPr>
            <w:r w:rsidRPr="00D32252">
              <w:rPr>
                <w:rFonts w:ascii="Times New Roman" w:hAnsi="Times New Roman" w:cs="Times New Roman"/>
              </w:rPr>
              <w:t xml:space="preserve">Model culturally sensitive care for patients, families, and groups from diverse backgrounds. </w:t>
            </w:r>
          </w:p>
          <w:p w14:paraId="5360D72E" w14:textId="77777777" w:rsidR="0086485A" w:rsidRPr="00D32252" w:rsidRDefault="0086485A" w:rsidP="000D7723">
            <w:pPr>
              <w:numPr>
                <w:ilvl w:val="0"/>
                <w:numId w:val="16"/>
              </w:numPr>
              <w:spacing w:after="0" w:line="240" w:lineRule="auto"/>
              <w:contextualSpacing/>
              <w:rPr>
                <w:rFonts w:ascii="Times New Roman" w:hAnsi="Times New Roman" w:cs="Times New Roman"/>
              </w:rPr>
            </w:pPr>
            <w:r w:rsidRPr="00D32252">
              <w:rPr>
                <w:rFonts w:ascii="Times New Roman" w:hAnsi="Times New Roman" w:cs="Times New Roman"/>
              </w:rPr>
              <w:t>Use clinical reasoning and clinical judgment when evaluating nursing care to improve patient outcomes.</w:t>
            </w:r>
          </w:p>
          <w:p w14:paraId="452BF25A" w14:textId="6F7CBF2B" w:rsidR="0086485A" w:rsidRDefault="0086485A" w:rsidP="000D7723">
            <w:pPr>
              <w:numPr>
                <w:ilvl w:val="0"/>
                <w:numId w:val="16"/>
              </w:numPr>
              <w:spacing w:after="0" w:line="240" w:lineRule="auto"/>
              <w:contextualSpacing/>
              <w:rPr>
                <w:rFonts w:ascii="Times New Roman" w:hAnsi="Times New Roman" w:cs="Times New Roman"/>
              </w:rPr>
            </w:pPr>
            <w:r w:rsidRPr="00D32252">
              <w:rPr>
                <w:rFonts w:ascii="Times New Roman" w:hAnsi="Times New Roman" w:cs="Times New Roman"/>
              </w:rPr>
              <w:t>Advocate for patients, families, and groups regarding nursing care issues and health care decisions.</w:t>
            </w:r>
          </w:p>
          <w:p w14:paraId="1FBED8B9" w14:textId="778CEDAC" w:rsidR="001007E2" w:rsidRDefault="001007E2" w:rsidP="001007E2">
            <w:pPr>
              <w:spacing w:after="0" w:line="240" w:lineRule="auto"/>
              <w:contextualSpacing/>
              <w:rPr>
                <w:rFonts w:ascii="Times New Roman" w:hAnsi="Times New Roman" w:cs="Times New Roman"/>
              </w:rPr>
            </w:pPr>
          </w:p>
          <w:p w14:paraId="72DBF04E" w14:textId="77777777" w:rsidR="001007E2" w:rsidRPr="001007E2" w:rsidRDefault="001007E2" w:rsidP="001007E2">
            <w:pPr>
              <w:tabs>
                <w:tab w:val="left" w:pos="317"/>
              </w:tabs>
              <w:kinsoku w:val="0"/>
              <w:overflowPunct w:val="0"/>
              <w:autoSpaceDE w:val="0"/>
              <w:autoSpaceDN w:val="0"/>
              <w:adjustRightInd w:val="0"/>
              <w:spacing w:after="0" w:line="267" w:lineRule="exact"/>
              <w:rPr>
                <w:rFonts w:ascii="Times New Roman" w:hAnsi="Times New Roman" w:cs="Times New Roman"/>
                <w:i/>
              </w:rPr>
            </w:pPr>
            <w:r w:rsidRPr="001007E2">
              <w:rPr>
                <w:rFonts w:ascii="Times New Roman" w:hAnsi="Times New Roman" w:cs="Times New Roman"/>
                <w:i/>
              </w:rPr>
              <w:t>EPSLO 1: Develop a professional identity that demonstrates teamwork, collaboration, effective communication and adhere to standards of practice for nursing. (MDC Learning Outcomes 1,6) (Core Components 3, 4 &amp; 6)</w:t>
            </w:r>
          </w:p>
          <w:p w14:paraId="7486CFB9" w14:textId="77777777" w:rsidR="001007E2" w:rsidRPr="00D32252" w:rsidRDefault="001007E2" w:rsidP="001007E2">
            <w:pPr>
              <w:spacing w:after="0" w:line="240" w:lineRule="auto"/>
              <w:contextualSpacing/>
              <w:rPr>
                <w:rFonts w:ascii="Times New Roman" w:hAnsi="Times New Roman" w:cs="Times New Roman"/>
              </w:rPr>
            </w:pPr>
          </w:p>
          <w:p w14:paraId="41FD3D16" w14:textId="77777777" w:rsidR="0086485A" w:rsidRPr="00D32252" w:rsidRDefault="0086485A" w:rsidP="000D7723">
            <w:pPr>
              <w:numPr>
                <w:ilvl w:val="0"/>
                <w:numId w:val="16"/>
              </w:numPr>
              <w:spacing w:after="0" w:line="240" w:lineRule="auto"/>
              <w:contextualSpacing/>
              <w:rPr>
                <w:rFonts w:ascii="Times New Roman" w:hAnsi="Times New Roman" w:cs="Times New Roman"/>
              </w:rPr>
            </w:pPr>
            <w:r w:rsidRPr="00D32252">
              <w:rPr>
                <w:rFonts w:ascii="Times New Roman" w:hAnsi="Times New Roman" w:cs="Times New Roman"/>
              </w:rPr>
              <w:t>Use verbal and nonverbal communication that promotes caring, therapeutic relationships with individuals, families, and groups.</w:t>
            </w:r>
          </w:p>
          <w:p w14:paraId="2B1D5F64" w14:textId="77777777" w:rsidR="0086485A" w:rsidRPr="00D32252" w:rsidRDefault="0086485A" w:rsidP="000D7723">
            <w:pPr>
              <w:numPr>
                <w:ilvl w:val="0"/>
                <w:numId w:val="16"/>
              </w:numPr>
              <w:contextualSpacing/>
              <w:rPr>
                <w:rFonts w:ascii="Times New Roman" w:hAnsi="Times New Roman" w:cs="Times New Roman"/>
              </w:rPr>
            </w:pPr>
            <w:r w:rsidRPr="00D32252">
              <w:rPr>
                <w:rFonts w:ascii="Times New Roman" w:hAnsi="Times New Roman" w:cs="Times New Roman"/>
              </w:rPr>
              <w:t xml:space="preserve">Analyze best current evidence for its application to practice when providing and managing patient-centered care. </w:t>
            </w:r>
          </w:p>
          <w:p w14:paraId="20E15679" w14:textId="65DB6C80" w:rsidR="0086485A" w:rsidRDefault="0086485A" w:rsidP="000D7723">
            <w:pPr>
              <w:numPr>
                <w:ilvl w:val="0"/>
                <w:numId w:val="16"/>
              </w:numPr>
              <w:spacing w:after="0" w:line="240" w:lineRule="auto"/>
              <w:contextualSpacing/>
              <w:rPr>
                <w:rFonts w:ascii="Times New Roman" w:hAnsi="Times New Roman" w:cs="Times New Roman"/>
              </w:rPr>
            </w:pPr>
            <w:r w:rsidRPr="00D32252">
              <w:rPr>
                <w:rFonts w:ascii="Times New Roman" w:hAnsi="Times New Roman" w:cs="Times New Roman"/>
              </w:rPr>
              <w:t>Integrate best current evidence into clinical judgments that indicate the need to modify clinical practice</w:t>
            </w:r>
          </w:p>
          <w:p w14:paraId="2DDE53A0" w14:textId="77777777" w:rsidR="001007E2" w:rsidRPr="00D32252" w:rsidRDefault="001007E2" w:rsidP="001007E2">
            <w:pPr>
              <w:spacing w:after="0" w:line="240" w:lineRule="auto"/>
              <w:ind w:left="720"/>
              <w:contextualSpacing/>
              <w:rPr>
                <w:rFonts w:ascii="Times New Roman" w:hAnsi="Times New Roman" w:cs="Times New Roman"/>
              </w:rPr>
            </w:pPr>
          </w:p>
          <w:p w14:paraId="7FBF1CF2" w14:textId="77777777" w:rsidR="0086485A" w:rsidRPr="00D32252" w:rsidRDefault="0086485A" w:rsidP="0086485A">
            <w:pPr>
              <w:spacing w:after="0" w:line="240" w:lineRule="auto"/>
              <w:ind w:left="720"/>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61C66A92" w14:textId="77777777" w:rsidR="0086485A" w:rsidRPr="00D32252" w:rsidRDefault="0086485A" w:rsidP="0086485A">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r w:rsidR="0086485A" w:rsidRPr="00D32252" w14:paraId="44A9B5EA" w14:textId="77777777" w:rsidTr="001007E2">
        <w:trPr>
          <w:trHeight w:val="144"/>
        </w:trPr>
        <w:tc>
          <w:tcPr>
            <w:tcW w:w="6750" w:type="dxa"/>
            <w:tcBorders>
              <w:top w:val="double" w:sz="2" w:space="0" w:color="000000"/>
              <w:left w:val="double" w:sz="2" w:space="0" w:color="000000"/>
              <w:bottom w:val="double" w:sz="2" w:space="0" w:color="000000"/>
              <w:right w:val="double" w:sz="2" w:space="0" w:color="000000"/>
            </w:tcBorders>
          </w:tcPr>
          <w:p w14:paraId="11961713" w14:textId="225A6AA0" w:rsidR="0086485A" w:rsidRPr="00D32252" w:rsidRDefault="0086485A" w:rsidP="0086485A">
            <w:pPr>
              <w:kinsoku w:val="0"/>
              <w:overflowPunct w:val="0"/>
              <w:autoSpaceDE w:val="0"/>
              <w:autoSpaceDN w:val="0"/>
              <w:adjustRightInd w:val="0"/>
              <w:spacing w:before="1" w:after="0" w:line="240" w:lineRule="auto"/>
              <w:ind w:right="250"/>
              <w:rPr>
                <w:rFonts w:ascii="Times New Roman" w:hAnsi="Times New Roman" w:cs="Times New Roman"/>
                <w:b/>
                <w:bCs/>
              </w:rPr>
            </w:pPr>
            <w:r w:rsidRPr="00D32252">
              <w:rPr>
                <w:rFonts w:ascii="Times New Roman" w:hAnsi="Times New Roman" w:cs="Times New Roman"/>
                <w:b/>
                <w:bCs/>
              </w:rPr>
              <w:t>Unit 4 – Client-Centered Care – Respiratory</w:t>
            </w:r>
          </w:p>
        </w:tc>
        <w:tc>
          <w:tcPr>
            <w:tcW w:w="2880" w:type="dxa"/>
            <w:tcBorders>
              <w:top w:val="double" w:sz="2" w:space="0" w:color="000000"/>
              <w:left w:val="double" w:sz="2" w:space="0" w:color="000000"/>
              <w:bottom w:val="double" w:sz="2" w:space="0" w:color="000000"/>
              <w:right w:val="double" w:sz="2" w:space="0" w:color="000000"/>
            </w:tcBorders>
          </w:tcPr>
          <w:p w14:paraId="6D3CEABB" w14:textId="034CD463" w:rsidR="00385EA5" w:rsidRDefault="00385EA5" w:rsidP="00385EA5">
            <w:pPr>
              <w:tabs>
                <w:tab w:val="left" w:pos="317"/>
              </w:tabs>
              <w:kinsoku w:val="0"/>
              <w:overflowPunct w:val="0"/>
              <w:autoSpaceDE w:val="0"/>
              <w:autoSpaceDN w:val="0"/>
              <w:adjustRightInd w:val="0"/>
              <w:spacing w:after="0" w:line="240" w:lineRule="auto"/>
              <w:rPr>
                <w:rFonts w:ascii="Times New Roman" w:hAnsi="Times New Roman" w:cs="Times New Roman"/>
              </w:rPr>
            </w:pPr>
          </w:p>
          <w:p w14:paraId="5505ED63" w14:textId="77777777" w:rsidR="00385EA5" w:rsidRPr="00D32252" w:rsidRDefault="00385EA5" w:rsidP="00385EA5">
            <w:pPr>
              <w:numPr>
                <w:ilvl w:val="0"/>
                <w:numId w:val="2"/>
              </w:numPr>
              <w:tabs>
                <w:tab w:val="left" w:pos="317"/>
              </w:tabs>
              <w:kinsoku w:val="0"/>
              <w:overflowPunct w:val="0"/>
              <w:autoSpaceDE w:val="0"/>
              <w:autoSpaceDN w:val="0"/>
              <w:adjustRightInd w:val="0"/>
              <w:spacing w:after="0" w:line="267" w:lineRule="exact"/>
              <w:rPr>
                <w:rFonts w:ascii="Times New Roman" w:hAnsi="Times New Roman" w:cs="Times New Roman"/>
              </w:rPr>
            </w:pPr>
            <w:r w:rsidRPr="00D32252">
              <w:rPr>
                <w:rFonts w:ascii="Times New Roman" w:hAnsi="Times New Roman" w:cs="Times New Roman"/>
              </w:rPr>
              <w:t>Quantitative analytical</w:t>
            </w:r>
          </w:p>
          <w:p w14:paraId="11EC7DB0" w14:textId="77777777" w:rsidR="00385EA5" w:rsidRDefault="00385EA5" w:rsidP="00385EA5">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Critical/creative</w:t>
            </w:r>
            <w:r w:rsidRPr="00D32252">
              <w:rPr>
                <w:rFonts w:ascii="Times New Roman" w:hAnsi="Times New Roman" w:cs="Times New Roman"/>
                <w:spacing w:val="-1"/>
              </w:rPr>
              <w:t xml:space="preserve"> </w:t>
            </w:r>
            <w:r w:rsidRPr="00D32252">
              <w:rPr>
                <w:rFonts w:ascii="Times New Roman" w:hAnsi="Times New Roman" w:cs="Times New Roman"/>
              </w:rPr>
              <w:t>thinking</w:t>
            </w:r>
          </w:p>
          <w:p w14:paraId="3D8F7C8B" w14:textId="2EC3359C" w:rsidR="00385EA5" w:rsidRPr="00385EA5" w:rsidRDefault="00385EA5" w:rsidP="00385EA5">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385EA5">
              <w:rPr>
                <w:rFonts w:ascii="Times New Roman" w:hAnsi="Times New Roman" w:cs="Times New Roman"/>
              </w:rPr>
              <w:t>Formulate strategies</w:t>
            </w:r>
          </w:p>
        </w:tc>
      </w:tr>
      <w:tr w:rsidR="0086485A" w:rsidRPr="00D32252" w14:paraId="668E5A7F" w14:textId="77777777" w:rsidTr="006B3CA6">
        <w:trPr>
          <w:trHeight w:val="3571"/>
        </w:trPr>
        <w:tc>
          <w:tcPr>
            <w:tcW w:w="6750" w:type="dxa"/>
            <w:tcBorders>
              <w:top w:val="double" w:sz="2" w:space="0" w:color="000000"/>
              <w:left w:val="double" w:sz="2" w:space="0" w:color="000000"/>
              <w:bottom w:val="double" w:sz="2" w:space="0" w:color="000000"/>
              <w:right w:val="double" w:sz="2" w:space="0" w:color="000000"/>
            </w:tcBorders>
          </w:tcPr>
          <w:p w14:paraId="3DB4AE8B" w14:textId="77777777" w:rsidR="0086485A" w:rsidRPr="00D32252" w:rsidRDefault="0086485A" w:rsidP="0086485A">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D32252">
              <w:rPr>
                <w:rFonts w:ascii="Times New Roman" w:hAnsi="Times New Roman" w:cs="Times New Roman"/>
                <w:b/>
                <w:bCs/>
              </w:rPr>
              <w:lastRenderedPageBreak/>
              <w:t xml:space="preserve"> </w:t>
            </w:r>
          </w:p>
          <w:p w14:paraId="5798F0D9" w14:textId="6A67F677" w:rsidR="0086485A" w:rsidRPr="00D32252" w:rsidRDefault="001F5DD1" w:rsidP="0086485A">
            <w:pPr>
              <w:kinsoku w:val="0"/>
              <w:overflowPunct w:val="0"/>
              <w:autoSpaceDE w:val="0"/>
              <w:autoSpaceDN w:val="0"/>
              <w:adjustRightInd w:val="0"/>
              <w:spacing w:before="1" w:after="0" w:line="240" w:lineRule="auto"/>
              <w:ind w:left="97" w:right="250"/>
              <w:rPr>
                <w:rFonts w:ascii="Times New Roman" w:hAnsi="Times New Roman" w:cs="Times New Roman"/>
                <w:b/>
                <w:bCs/>
              </w:rPr>
            </w:pPr>
            <w:r>
              <w:rPr>
                <w:rFonts w:ascii="Times New Roman" w:hAnsi="Times New Roman" w:cs="Times New Roman"/>
                <w:b/>
                <w:bCs/>
              </w:rPr>
              <w:t xml:space="preserve">  Unit 4 Objectives</w:t>
            </w:r>
          </w:p>
          <w:p w14:paraId="6C2BAF6A" w14:textId="77777777" w:rsidR="0086485A" w:rsidRPr="00D32252" w:rsidRDefault="0086485A" w:rsidP="000D7723">
            <w:pPr>
              <w:numPr>
                <w:ilvl w:val="0"/>
                <w:numId w:val="22"/>
              </w:numPr>
              <w:shd w:val="clear" w:color="auto" w:fill="FFFFFF"/>
              <w:tabs>
                <w:tab w:val="num" w:pos="2520"/>
              </w:tabs>
              <w:spacing w:after="0" w:line="240" w:lineRule="auto"/>
              <w:rPr>
                <w:rFonts w:ascii="Times New Roman" w:hAnsi="Times New Roman" w:cs="Times New Roman"/>
              </w:rPr>
            </w:pPr>
            <w:r w:rsidRPr="00D32252">
              <w:rPr>
                <w:rFonts w:ascii="Times New Roman" w:hAnsi="Times New Roman" w:cs="Times New Roman"/>
                <w:bCs/>
              </w:rPr>
              <w:t xml:space="preserve">Differentiate </w:t>
            </w:r>
            <w:r w:rsidRPr="00D32252">
              <w:rPr>
                <w:rFonts w:ascii="Times New Roman" w:hAnsi="Times New Roman" w:cs="Times New Roman"/>
              </w:rPr>
              <w:t xml:space="preserve">the pathophysiology of lung cancer, adult </w:t>
            </w:r>
          </w:p>
          <w:p w14:paraId="62F5769C" w14:textId="77777777" w:rsidR="0086485A" w:rsidRPr="00D32252" w:rsidRDefault="0086485A" w:rsidP="0086485A">
            <w:pPr>
              <w:shd w:val="clear" w:color="auto" w:fill="FFFFFF"/>
              <w:spacing w:after="0" w:line="240" w:lineRule="auto"/>
              <w:ind w:left="720"/>
              <w:rPr>
                <w:rFonts w:ascii="Times New Roman" w:hAnsi="Times New Roman" w:cs="Times New Roman"/>
              </w:rPr>
            </w:pPr>
            <w:r w:rsidRPr="00D32252">
              <w:rPr>
                <w:rFonts w:ascii="Times New Roman" w:hAnsi="Times New Roman" w:cs="Times New Roman"/>
              </w:rPr>
              <w:t>respiratory distress syndrome (ARDS), and pulmonary embolism</w:t>
            </w:r>
          </w:p>
          <w:p w14:paraId="7DD4174F" w14:textId="77777777" w:rsidR="0086485A" w:rsidRPr="00D32252" w:rsidRDefault="0086485A" w:rsidP="000D7723">
            <w:pPr>
              <w:numPr>
                <w:ilvl w:val="0"/>
                <w:numId w:val="22"/>
              </w:numPr>
              <w:shd w:val="clear" w:color="auto" w:fill="FFFFFF"/>
              <w:tabs>
                <w:tab w:val="num" w:pos="2520"/>
              </w:tabs>
              <w:spacing w:after="0" w:line="240" w:lineRule="auto"/>
              <w:rPr>
                <w:rFonts w:ascii="Times New Roman" w:hAnsi="Times New Roman" w:cs="Times New Roman"/>
              </w:rPr>
            </w:pPr>
            <w:r w:rsidRPr="00D32252">
              <w:rPr>
                <w:rFonts w:ascii="Times New Roman" w:hAnsi="Times New Roman" w:cs="Times New Roman"/>
              </w:rPr>
              <w:t>Outline the clinical manifestations of pleural effusion</w:t>
            </w:r>
          </w:p>
          <w:p w14:paraId="4C8F2D55" w14:textId="77777777" w:rsidR="0086485A" w:rsidRPr="00D32252" w:rsidRDefault="0086485A" w:rsidP="000D7723">
            <w:pPr>
              <w:numPr>
                <w:ilvl w:val="0"/>
                <w:numId w:val="22"/>
              </w:numPr>
              <w:shd w:val="clear" w:color="auto" w:fill="FFFFFF"/>
              <w:tabs>
                <w:tab w:val="num" w:pos="2520"/>
              </w:tabs>
              <w:spacing w:after="0" w:line="240" w:lineRule="auto"/>
              <w:rPr>
                <w:rFonts w:ascii="Times New Roman" w:hAnsi="Times New Roman" w:cs="Times New Roman"/>
              </w:rPr>
            </w:pPr>
            <w:r w:rsidRPr="00D32252">
              <w:rPr>
                <w:rFonts w:ascii="Times New Roman" w:hAnsi="Times New Roman" w:cs="Times New Roman"/>
                <w:bCs/>
              </w:rPr>
              <w:t>Determine</w:t>
            </w:r>
            <w:r w:rsidRPr="00D32252">
              <w:rPr>
                <w:rFonts w:ascii="Times New Roman" w:hAnsi="Times New Roman" w:cs="Times New Roman"/>
              </w:rPr>
              <w:t xml:space="preserve"> the related laboratory and diagnostic testing related to complex respiratory disorders. </w:t>
            </w:r>
          </w:p>
          <w:p w14:paraId="2BCAE4A1" w14:textId="77777777" w:rsidR="0086485A" w:rsidRPr="00D32252" w:rsidRDefault="0086485A" w:rsidP="000D7723">
            <w:pPr>
              <w:numPr>
                <w:ilvl w:val="0"/>
                <w:numId w:val="22"/>
              </w:numPr>
              <w:shd w:val="clear" w:color="auto" w:fill="FFFFFF"/>
              <w:tabs>
                <w:tab w:val="num" w:pos="2520"/>
              </w:tabs>
              <w:spacing w:after="0" w:line="240" w:lineRule="auto"/>
              <w:rPr>
                <w:rFonts w:ascii="Times New Roman" w:hAnsi="Times New Roman" w:cs="Times New Roman"/>
              </w:rPr>
            </w:pPr>
            <w:r w:rsidRPr="00D32252">
              <w:rPr>
                <w:rFonts w:ascii="Times New Roman" w:hAnsi="Times New Roman" w:cs="Times New Roman"/>
              </w:rPr>
              <w:t xml:space="preserve">Explain the nursing implications for medications and </w:t>
            </w:r>
          </w:p>
          <w:p w14:paraId="21B1CAA8" w14:textId="77777777" w:rsidR="0086485A" w:rsidRPr="00D32252" w:rsidRDefault="0086485A" w:rsidP="0086485A">
            <w:pPr>
              <w:shd w:val="clear" w:color="auto" w:fill="FFFFFF"/>
              <w:spacing w:after="0" w:line="240" w:lineRule="auto"/>
              <w:ind w:left="720"/>
              <w:rPr>
                <w:rFonts w:ascii="Times New Roman" w:hAnsi="Times New Roman" w:cs="Times New Roman"/>
              </w:rPr>
            </w:pPr>
            <w:r w:rsidRPr="00D32252">
              <w:rPr>
                <w:rFonts w:ascii="Times New Roman" w:hAnsi="Times New Roman" w:cs="Times New Roman"/>
              </w:rPr>
              <w:t>Treatments related to complex respiratory disorders</w:t>
            </w:r>
          </w:p>
          <w:p w14:paraId="3CB86486" w14:textId="77777777" w:rsidR="0086485A" w:rsidRPr="00D32252" w:rsidRDefault="0086485A" w:rsidP="000D7723">
            <w:pPr>
              <w:numPr>
                <w:ilvl w:val="0"/>
                <w:numId w:val="22"/>
              </w:numPr>
              <w:shd w:val="clear" w:color="auto" w:fill="FFFFFF"/>
              <w:tabs>
                <w:tab w:val="num" w:pos="2520"/>
              </w:tabs>
              <w:spacing w:after="0" w:line="240" w:lineRule="auto"/>
              <w:rPr>
                <w:rFonts w:ascii="Times New Roman" w:hAnsi="Times New Roman" w:cs="Times New Roman"/>
              </w:rPr>
            </w:pPr>
            <w:r w:rsidRPr="00D32252">
              <w:rPr>
                <w:rFonts w:ascii="Times New Roman" w:hAnsi="Times New Roman" w:cs="Times New Roman"/>
              </w:rPr>
              <w:t>Apply principles of perioperative care to the client having</w:t>
            </w:r>
          </w:p>
          <w:p w14:paraId="08F54C30" w14:textId="77777777" w:rsidR="0086485A" w:rsidRPr="00D32252" w:rsidRDefault="0086485A" w:rsidP="0086485A">
            <w:pPr>
              <w:shd w:val="clear" w:color="auto" w:fill="FFFFFF"/>
              <w:spacing w:after="0" w:line="240" w:lineRule="auto"/>
              <w:ind w:left="720"/>
              <w:rPr>
                <w:rFonts w:ascii="Times New Roman" w:hAnsi="Times New Roman" w:cs="Times New Roman"/>
              </w:rPr>
            </w:pPr>
            <w:r w:rsidRPr="00D32252">
              <w:rPr>
                <w:rFonts w:ascii="Times New Roman" w:hAnsi="Times New Roman" w:cs="Times New Roman"/>
              </w:rPr>
              <w:t xml:space="preserve"> Thoracic surgery</w:t>
            </w:r>
          </w:p>
          <w:p w14:paraId="4578894E" w14:textId="77777777" w:rsidR="0086485A" w:rsidRPr="00D32252" w:rsidRDefault="0086485A" w:rsidP="000D7723">
            <w:pPr>
              <w:numPr>
                <w:ilvl w:val="0"/>
                <w:numId w:val="22"/>
              </w:numPr>
              <w:shd w:val="clear" w:color="auto" w:fill="FFFFFF"/>
              <w:tabs>
                <w:tab w:val="num" w:pos="2520"/>
              </w:tabs>
              <w:spacing w:after="0" w:line="240" w:lineRule="auto"/>
              <w:rPr>
                <w:rFonts w:ascii="Times New Roman" w:hAnsi="Times New Roman" w:cs="Times New Roman"/>
              </w:rPr>
            </w:pPr>
            <w:r w:rsidRPr="00D32252">
              <w:rPr>
                <w:rFonts w:ascii="Times New Roman" w:hAnsi="Times New Roman" w:cs="Times New Roman"/>
              </w:rPr>
              <w:t>Generate the nursing interventions of the client with chest trauma</w:t>
            </w:r>
          </w:p>
          <w:p w14:paraId="3C385432" w14:textId="77777777" w:rsidR="0086485A" w:rsidRPr="00D32252" w:rsidRDefault="0086485A" w:rsidP="000D7723">
            <w:pPr>
              <w:numPr>
                <w:ilvl w:val="0"/>
                <w:numId w:val="22"/>
              </w:numPr>
              <w:shd w:val="clear" w:color="auto" w:fill="FFFFFF"/>
              <w:tabs>
                <w:tab w:val="num" w:pos="2520"/>
              </w:tabs>
              <w:spacing w:after="0" w:line="240" w:lineRule="auto"/>
              <w:rPr>
                <w:rFonts w:ascii="Times New Roman" w:hAnsi="Times New Roman" w:cs="Times New Roman"/>
              </w:rPr>
            </w:pPr>
            <w:r w:rsidRPr="00D32252">
              <w:rPr>
                <w:rFonts w:ascii="Times New Roman" w:hAnsi="Times New Roman" w:cs="Times New Roman"/>
              </w:rPr>
              <w:t xml:space="preserve">Integrate the use of the nursing process as a framework for </w:t>
            </w:r>
          </w:p>
          <w:p w14:paraId="24936640" w14:textId="3F491EC7" w:rsidR="0086485A" w:rsidRPr="00D32252" w:rsidRDefault="0086485A" w:rsidP="0086485A">
            <w:pPr>
              <w:kinsoku w:val="0"/>
              <w:overflowPunct w:val="0"/>
              <w:autoSpaceDE w:val="0"/>
              <w:autoSpaceDN w:val="0"/>
              <w:adjustRightInd w:val="0"/>
              <w:spacing w:before="1" w:after="0" w:line="240" w:lineRule="auto"/>
              <w:ind w:left="97" w:right="250"/>
              <w:rPr>
                <w:rFonts w:ascii="Times New Roman" w:hAnsi="Times New Roman" w:cs="Times New Roman"/>
                <w:b/>
                <w:bCs/>
              </w:rPr>
            </w:pPr>
            <w:r w:rsidRPr="00D32252">
              <w:rPr>
                <w:rFonts w:ascii="Times New Roman" w:hAnsi="Times New Roman" w:cs="Times New Roman"/>
              </w:rPr>
              <w:t xml:space="preserve">           providing individualized care to clients and their families</w:t>
            </w:r>
          </w:p>
        </w:tc>
        <w:tc>
          <w:tcPr>
            <w:tcW w:w="2880" w:type="dxa"/>
            <w:tcBorders>
              <w:top w:val="double" w:sz="2" w:space="0" w:color="000000"/>
              <w:left w:val="double" w:sz="2" w:space="0" w:color="000000"/>
              <w:bottom w:val="double" w:sz="2" w:space="0" w:color="000000"/>
              <w:right w:val="double" w:sz="2" w:space="0" w:color="000000"/>
            </w:tcBorders>
          </w:tcPr>
          <w:p w14:paraId="45C66144" w14:textId="77777777" w:rsidR="0086485A" w:rsidRPr="00D32252" w:rsidRDefault="0086485A" w:rsidP="0086485A">
            <w:pPr>
              <w:tabs>
                <w:tab w:val="left" w:pos="458"/>
              </w:tabs>
              <w:kinsoku w:val="0"/>
              <w:overflowPunct w:val="0"/>
              <w:autoSpaceDE w:val="0"/>
              <w:autoSpaceDN w:val="0"/>
              <w:adjustRightInd w:val="0"/>
              <w:spacing w:after="0" w:line="240" w:lineRule="auto"/>
              <w:ind w:right="104"/>
              <w:rPr>
                <w:rFonts w:ascii="Times New Roman" w:hAnsi="Times New Roman" w:cs="Times New Roman"/>
              </w:rPr>
            </w:pPr>
          </w:p>
        </w:tc>
      </w:tr>
      <w:tr w:rsidR="0086485A" w:rsidRPr="00D32252" w14:paraId="319FC345" w14:textId="77777777" w:rsidTr="006B3CA6">
        <w:trPr>
          <w:trHeight w:val="538"/>
        </w:trPr>
        <w:tc>
          <w:tcPr>
            <w:tcW w:w="6750" w:type="dxa"/>
            <w:tcBorders>
              <w:top w:val="double" w:sz="2" w:space="0" w:color="000000"/>
              <w:left w:val="double" w:sz="2" w:space="0" w:color="000000"/>
              <w:bottom w:val="double" w:sz="2" w:space="0" w:color="000000"/>
              <w:right w:val="double" w:sz="2" w:space="0" w:color="000000"/>
            </w:tcBorders>
          </w:tcPr>
          <w:p w14:paraId="7E32B072" w14:textId="77777777" w:rsidR="0086485A" w:rsidRPr="00D32252" w:rsidRDefault="0086485A" w:rsidP="0086485A">
            <w:pPr>
              <w:kinsoku w:val="0"/>
              <w:overflowPunct w:val="0"/>
              <w:autoSpaceDE w:val="0"/>
              <w:autoSpaceDN w:val="0"/>
              <w:adjustRightInd w:val="0"/>
              <w:spacing w:after="0" w:line="240" w:lineRule="auto"/>
              <w:ind w:left="720"/>
              <w:rPr>
                <w:rFonts w:ascii="Times New Roman" w:hAnsi="Times New Roman" w:cs="Times New Roman"/>
                <w:b/>
                <w:bCs/>
              </w:rPr>
            </w:pPr>
          </w:p>
          <w:p w14:paraId="79A7FE58" w14:textId="77777777" w:rsidR="0086485A" w:rsidRPr="00D32252" w:rsidRDefault="0086485A" w:rsidP="0086485A">
            <w:pPr>
              <w:kinsoku w:val="0"/>
              <w:overflowPunct w:val="0"/>
              <w:autoSpaceDE w:val="0"/>
              <w:autoSpaceDN w:val="0"/>
              <w:adjustRightInd w:val="0"/>
              <w:spacing w:after="0" w:line="240" w:lineRule="auto"/>
              <w:rPr>
                <w:rFonts w:ascii="Times New Roman" w:hAnsi="Times New Roman" w:cs="Times New Roman"/>
                <w:b/>
                <w:bCs/>
              </w:rPr>
            </w:pPr>
            <w:r w:rsidRPr="00D32252">
              <w:rPr>
                <w:rFonts w:ascii="Times New Roman" w:hAnsi="Times New Roman" w:cs="Times New Roman"/>
                <w:b/>
                <w:bCs/>
              </w:rPr>
              <w:t xml:space="preserve">   Unit 4 Content</w:t>
            </w:r>
          </w:p>
          <w:p w14:paraId="3CD57CC4" w14:textId="77777777" w:rsidR="0086485A" w:rsidRPr="00D32252" w:rsidRDefault="0086485A" w:rsidP="0086485A">
            <w:pPr>
              <w:kinsoku w:val="0"/>
              <w:overflowPunct w:val="0"/>
              <w:autoSpaceDE w:val="0"/>
              <w:autoSpaceDN w:val="0"/>
              <w:adjustRightInd w:val="0"/>
              <w:spacing w:after="0" w:line="240" w:lineRule="auto"/>
              <w:ind w:left="720"/>
              <w:rPr>
                <w:rFonts w:ascii="Times New Roman" w:hAnsi="Times New Roman" w:cs="Times New Roman"/>
                <w:b/>
                <w:bCs/>
              </w:rPr>
            </w:pPr>
          </w:p>
          <w:p w14:paraId="65203C59" w14:textId="77777777" w:rsidR="0086485A" w:rsidRPr="00D32252" w:rsidRDefault="0086485A" w:rsidP="000D7723">
            <w:pPr>
              <w:keepNext/>
              <w:numPr>
                <w:ilvl w:val="0"/>
                <w:numId w:val="23"/>
              </w:numPr>
              <w:kinsoku w:val="0"/>
              <w:overflowPunct w:val="0"/>
              <w:autoSpaceDE w:val="0"/>
              <w:autoSpaceDN w:val="0"/>
              <w:adjustRightInd w:val="0"/>
              <w:spacing w:after="0" w:line="240" w:lineRule="auto"/>
              <w:rPr>
                <w:rFonts w:ascii="Times New Roman" w:hAnsi="Times New Roman" w:cs="Times New Roman"/>
                <w:u w:val="single"/>
              </w:rPr>
            </w:pPr>
            <w:r w:rsidRPr="00D32252">
              <w:rPr>
                <w:rFonts w:ascii="Times New Roman" w:hAnsi="Times New Roman" w:cs="Times New Roman"/>
              </w:rPr>
              <w:t xml:space="preserve">A &amp; P </w:t>
            </w:r>
          </w:p>
          <w:p w14:paraId="20B817AC" w14:textId="77777777" w:rsidR="0086485A" w:rsidRPr="00D32252" w:rsidRDefault="0086485A" w:rsidP="000D7723">
            <w:pPr>
              <w:keepNext/>
              <w:numPr>
                <w:ilvl w:val="0"/>
                <w:numId w:val="23"/>
              </w:numPr>
              <w:kinsoku w:val="0"/>
              <w:overflowPunct w:val="0"/>
              <w:autoSpaceDE w:val="0"/>
              <w:autoSpaceDN w:val="0"/>
              <w:adjustRightInd w:val="0"/>
              <w:spacing w:after="0" w:line="240" w:lineRule="auto"/>
              <w:rPr>
                <w:rFonts w:ascii="Times New Roman" w:hAnsi="Times New Roman" w:cs="Times New Roman"/>
                <w:u w:val="single"/>
              </w:rPr>
            </w:pPr>
            <w:r w:rsidRPr="00D32252">
              <w:rPr>
                <w:rFonts w:ascii="Times New Roman" w:hAnsi="Times New Roman" w:cs="Times New Roman"/>
              </w:rPr>
              <w:t>Respiratory disorders - pleural effusion, lung cancer, adult</w:t>
            </w:r>
          </w:p>
          <w:p w14:paraId="5170E631" w14:textId="77777777" w:rsidR="0086485A" w:rsidRPr="00D32252" w:rsidRDefault="0086485A" w:rsidP="0086485A">
            <w:pPr>
              <w:keepNext/>
              <w:kinsoku w:val="0"/>
              <w:overflowPunct w:val="0"/>
              <w:autoSpaceDE w:val="0"/>
              <w:autoSpaceDN w:val="0"/>
              <w:adjustRightInd w:val="0"/>
              <w:spacing w:after="0" w:line="240" w:lineRule="auto"/>
              <w:ind w:left="360"/>
              <w:rPr>
                <w:rFonts w:ascii="Times New Roman" w:hAnsi="Times New Roman" w:cs="Times New Roman"/>
              </w:rPr>
            </w:pPr>
            <w:r w:rsidRPr="00D32252">
              <w:rPr>
                <w:rFonts w:ascii="Times New Roman" w:hAnsi="Times New Roman" w:cs="Times New Roman"/>
              </w:rPr>
              <w:t xml:space="preserve">       respiratory distress syndrome, chest trauma, and </w:t>
            </w:r>
          </w:p>
          <w:p w14:paraId="733BD54B" w14:textId="77777777" w:rsidR="0086485A" w:rsidRPr="00D32252" w:rsidRDefault="0086485A" w:rsidP="0086485A">
            <w:pPr>
              <w:keepNext/>
              <w:kinsoku w:val="0"/>
              <w:overflowPunct w:val="0"/>
              <w:autoSpaceDE w:val="0"/>
              <w:autoSpaceDN w:val="0"/>
              <w:adjustRightInd w:val="0"/>
              <w:spacing w:after="0" w:line="240" w:lineRule="auto"/>
              <w:ind w:left="720"/>
              <w:rPr>
                <w:rFonts w:ascii="Times New Roman" w:hAnsi="Times New Roman" w:cs="Times New Roman"/>
                <w:u w:val="single"/>
              </w:rPr>
            </w:pPr>
            <w:r w:rsidRPr="00D32252">
              <w:rPr>
                <w:rFonts w:ascii="Times New Roman" w:hAnsi="Times New Roman" w:cs="Times New Roman"/>
              </w:rPr>
              <w:t>pulmonary embolism</w:t>
            </w:r>
          </w:p>
          <w:p w14:paraId="597282E0" w14:textId="77777777" w:rsidR="0086485A" w:rsidRPr="00D32252" w:rsidRDefault="0086485A" w:rsidP="000D7723">
            <w:pPr>
              <w:keepNext/>
              <w:numPr>
                <w:ilvl w:val="0"/>
                <w:numId w:val="23"/>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Common nursing interventions </w:t>
            </w:r>
          </w:p>
          <w:p w14:paraId="1913A31E" w14:textId="77777777" w:rsidR="0086485A" w:rsidRPr="00D32252" w:rsidRDefault="0086485A" w:rsidP="000D7723">
            <w:pPr>
              <w:keepNext/>
              <w:numPr>
                <w:ilvl w:val="0"/>
                <w:numId w:val="23"/>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Documentation </w:t>
            </w:r>
          </w:p>
          <w:p w14:paraId="21658447" w14:textId="77777777" w:rsidR="0086485A" w:rsidRPr="00D32252" w:rsidRDefault="0086485A" w:rsidP="000D7723">
            <w:pPr>
              <w:keepNext/>
              <w:numPr>
                <w:ilvl w:val="0"/>
                <w:numId w:val="23"/>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Teaching  </w:t>
            </w:r>
          </w:p>
          <w:p w14:paraId="4E904B1E" w14:textId="77777777" w:rsidR="0086485A" w:rsidRPr="00D32252" w:rsidRDefault="0086485A" w:rsidP="0086485A">
            <w:pPr>
              <w:kinsoku w:val="0"/>
              <w:overflowPunct w:val="0"/>
              <w:autoSpaceDE w:val="0"/>
              <w:autoSpaceDN w:val="0"/>
              <w:adjustRightInd w:val="0"/>
              <w:spacing w:after="0" w:line="240" w:lineRule="auto"/>
              <w:ind w:left="720"/>
              <w:rPr>
                <w:rFonts w:ascii="Times New Roman" w:hAnsi="Times New Roman" w:cs="Times New Roman"/>
                <w:u w:val="single"/>
              </w:rPr>
            </w:pPr>
          </w:p>
        </w:tc>
        <w:tc>
          <w:tcPr>
            <w:tcW w:w="2880" w:type="dxa"/>
            <w:tcBorders>
              <w:top w:val="double" w:sz="2" w:space="0" w:color="000000"/>
              <w:left w:val="double" w:sz="2" w:space="0" w:color="000000"/>
              <w:bottom w:val="double" w:sz="2" w:space="0" w:color="000000"/>
              <w:right w:val="double" w:sz="2" w:space="0" w:color="000000"/>
            </w:tcBorders>
          </w:tcPr>
          <w:p w14:paraId="109EA800" w14:textId="77777777" w:rsidR="0086485A" w:rsidRPr="00D32252" w:rsidRDefault="0086485A" w:rsidP="0086485A">
            <w:pPr>
              <w:tabs>
                <w:tab w:val="left" w:pos="317"/>
              </w:tabs>
              <w:kinsoku w:val="0"/>
              <w:overflowPunct w:val="0"/>
              <w:autoSpaceDE w:val="0"/>
              <w:autoSpaceDN w:val="0"/>
              <w:adjustRightInd w:val="0"/>
              <w:spacing w:after="0" w:line="267" w:lineRule="exact"/>
              <w:ind w:left="316"/>
              <w:rPr>
                <w:rFonts w:ascii="Times New Roman" w:hAnsi="Times New Roman" w:cs="Times New Roman"/>
              </w:rPr>
            </w:pPr>
          </w:p>
        </w:tc>
      </w:tr>
    </w:tbl>
    <w:tbl>
      <w:tblPr>
        <w:tblpPr w:leftFromText="180" w:rightFromText="180" w:vertAnchor="text" w:horzAnchor="margin" w:tblpX="156" w:tblpY="1"/>
        <w:tblOverlap w:val="never"/>
        <w:tblW w:w="9638" w:type="dxa"/>
        <w:tblLayout w:type="fixed"/>
        <w:tblCellMar>
          <w:left w:w="0" w:type="dxa"/>
          <w:right w:w="0" w:type="dxa"/>
        </w:tblCellMar>
        <w:tblLook w:val="0000" w:firstRow="0" w:lastRow="0" w:firstColumn="0" w:lastColumn="0" w:noHBand="0" w:noVBand="0"/>
      </w:tblPr>
      <w:tblGrid>
        <w:gridCol w:w="6758"/>
        <w:gridCol w:w="2880"/>
      </w:tblGrid>
      <w:tr w:rsidR="001007E2" w:rsidRPr="00D32252" w14:paraId="268F1CD8" w14:textId="77777777" w:rsidTr="00385EA5">
        <w:trPr>
          <w:trHeight w:val="1342"/>
        </w:trPr>
        <w:tc>
          <w:tcPr>
            <w:tcW w:w="6758" w:type="dxa"/>
            <w:tcBorders>
              <w:top w:val="double" w:sz="2" w:space="0" w:color="000000"/>
              <w:left w:val="double" w:sz="2" w:space="0" w:color="000000"/>
              <w:bottom w:val="double" w:sz="2" w:space="0" w:color="000000"/>
              <w:right w:val="double" w:sz="2" w:space="0" w:color="000000"/>
            </w:tcBorders>
          </w:tcPr>
          <w:p w14:paraId="5912FB8B" w14:textId="77777777" w:rsidR="001007E2" w:rsidRPr="00D32252" w:rsidRDefault="001007E2" w:rsidP="001007E2">
            <w:pPr>
              <w:kinsoku w:val="0"/>
              <w:overflowPunct w:val="0"/>
              <w:autoSpaceDE w:val="0"/>
              <w:autoSpaceDN w:val="0"/>
              <w:adjustRightInd w:val="0"/>
              <w:spacing w:after="0" w:line="240" w:lineRule="auto"/>
              <w:ind w:left="720" w:hanging="623"/>
              <w:rPr>
                <w:rFonts w:ascii="Times New Roman" w:hAnsi="Times New Roman" w:cs="Times New Roman"/>
                <w:b/>
                <w:bCs/>
              </w:rPr>
            </w:pPr>
          </w:p>
          <w:p w14:paraId="4848D64B" w14:textId="05AD90C1" w:rsidR="001007E2" w:rsidRPr="00D32252" w:rsidRDefault="001007E2" w:rsidP="001007E2">
            <w:pPr>
              <w:kinsoku w:val="0"/>
              <w:overflowPunct w:val="0"/>
              <w:autoSpaceDE w:val="0"/>
              <w:autoSpaceDN w:val="0"/>
              <w:adjustRightInd w:val="0"/>
              <w:spacing w:after="0" w:line="240" w:lineRule="auto"/>
              <w:ind w:left="720" w:hanging="623"/>
              <w:rPr>
                <w:rFonts w:ascii="Times New Roman" w:hAnsi="Times New Roman" w:cs="Times New Roman"/>
                <w:b/>
                <w:bCs/>
              </w:rPr>
            </w:pPr>
            <w:r w:rsidRPr="00D32252">
              <w:rPr>
                <w:rFonts w:ascii="Times New Roman" w:hAnsi="Times New Roman" w:cs="Times New Roman"/>
                <w:b/>
                <w:bCs/>
              </w:rPr>
              <w:t xml:space="preserve">  </w:t>
            </w:r>
          </w:p>
          <w:p w14:paraId="2D51CA12" w14:textId="77777777" w:rsidR="001007E2" w:rsidRPr="00D32252" w:rsidRDefault="001007E2" w:rsidP="001007E2">
            <w:pPr>
              <w:kinsoku w:val="0"/>
              <w:overflowPunct w:val="0"/>
              <w:autoSpaceDE w:val="0"/>
              <w:autoSpaceDN w:val="0"/>
              <w:adjustRightInd w:val="0"/>
              <w:spacing w:after="0" w:line="240" w:lineRule="auto"/>
              <w:ind w:left="720" w:hanging="623"/>
              <w:rPr>
                <w:rFonts w:ascii="Times New Roman" w:hAnsi="Times New Roman" w:cs="Times New Roman"/>
                <w:b/>
                <w:bCs/>
              </w:rPr>
            </w:pPr>
          </w:p>
          <w:p w14:paraId="4DEF8210" w14:textId="617CF589" w:rsidR="001007E2" w:rsidRPr="00385EA5" w:rsidRDefault="001007E2" w:rsidP="001007E2">
            <w:pPr>
              <w:widowControl w:val="0"/>
              <w:spacing w:after="0" w:line="240" w:lineRule="auto"/>
              <w:rPr>
                <w:rFonts w:ascii="Times New Roman" w:hAnsi="Times New Roman" w:cs="Times New Roman"/>
                <w:bCs/>
                <w:i/>
                <w:iCs/>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2</w:t>
            </w:r>
            <w:r w:rsidRPr="00385EA5">
              <w:rPr>
                <w:rFonts w:ascii="Times New Roman" w:hAnsi="Times New Roman" w:cs="Times New Roman"/>
                <w:bCs/>
                <w:i/>
                <w:iCs/>
                <w:sz w:val="24"/>
                <w:szCs w:val="24"/>
              </w:rPr>
              <w:t>: Implement safety and quality initiatives in the delivery of holistic client-centered care. (MDC Learning Outcomes 3) (Core Component 5 &amp; 7)</w:t>
            </w:r>
          </w:p>
          <w:p w14:paraId="35C1F1AD" w14:textId="68C0F7CE" w:rsidR="001007E2" w:rsidRPr="00D32252" w:rsidRDefault="001007E2" w:rsidP="001007E2">
            <w:pPr>
              <w:rPr>
                <w:rFonts w:ascii="Times New Roman" w:hAnsi="Times New Roman" w:cs="Times New Roman"/>
              </w:rPr>
            </w:pPr>
          </w:p>
          <w:p w14:paraId="6C614B38" w14:textId="77777777" w:rsidR="001007E2" w:rsidRPr="00D32252" w:rsidRDefault="001007E2"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Identify safety risks and environmental hazards in health care settings. </w:t>
            </w:r>
          </w:p>
          <w:p w14:paraId="6B8F8739" w14:textId="77777777" w:rsidR="001007E2" w:rsidRPr="00D32252" w:rsidRDefault="001007E2"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Practice performance of psychomotor skills that minimize safety risks and environmental hazards.</w:t>
            </w:r>
          </w:p>
          <w:p w14:paraId="7C43747D" w14:textId="77777777" w:rsidR="001007E2" w:rsidRPr="00D32252" w:rsidRDefault="001007E2" w:rsidP="001007E2">
            <w:pPr>
              <w:spacing w:after="0" w:line="240" w:lineRule="auto"/>
              <w:ind w:left="720"/>
              <w:rPr>
                <w:rFonts w:ascii="Times New Roman" w:hAnsi="Times New Roman" w:cs="Times New Roman"/>
              </w:rPr>
            </w:pPr>
          </w:p>
          <w:p w14:paraId="42D8D712" w14:textId="77777777" w:rsidR="001007E2" w:rsidRPr="00D32252" w:rsidRDefault="001007E2" w:rsidP="001007E2">
            <w:pPr>
              <w:spacing w:after="0" w:line="240" w:lineRule="auto"/>
              <w:ind w:left="720"/>
              <w:rPr>
                <w:rFonts w:ascii="Times New Roman" w:hAnsi="Times New Roman" w:cs="Times New Roman"/>
              </w:rPr>
            </w:pPr>
          </w:p>
          <w:p w14:paraId="3AFDC07B" w14:textId="445ED192"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r w:rsidRPr="008B55D7">
              <w:rPr>
                <w:rFonts w:ascii="Times New Roman" w:hAnsi="Times New Roman" w:cs="Times New Roman"/>
                <w:bCs/>
                <w:i/>
                <w:iCs/>
                <w:sz w:val="24"/>
                <w:szCs w:val="24"/>
              </w:rPr>
              <w:t>EPSLO</w:t>
            </w:r>
            <w:r>
              <w:rPr>
                <w:rFonts w:ascii="Times New Roman" w:hAnsi="Times New Roman" w:cs="Times New Roman"/>
                <w:bCs/>
                <w:i/>
                <w:iCs/>
                <w:sz w:val="24"/>
                <w:szCs w:val="24"/>
              </w:rPr>
              <w:t xml:space="preserve"> 3</w:t>
            </w:r>
            <w:r w:rsidRPr="008B55D7">
              <w:rPr>
                <w:rFonts w:ascii="Times New Roman" w:hAnsi="Times New Roman" w:cs="Times New Roman"/>
                <w:bCs/>
                <w:i/>
                <w:iCs/>
                <w:sz w:val="24"/>
                <w:szCs w:val="24"/>
              </w:rPr>
              <w:t>: Utilize technological resources to effectively deliver care which enhances positive client outcomes. (MDC Learning Outcomes 4, 8 &amp; 9) (Core Component 4)</w:t>
            </w:r>
          </w:p>
          <w:p w14:paraId="33CDF471" w14:textId="77777777" w:rsidR="001007E2" w:rsidRPr="00D32252" w:rsidRDefault="001007E2" w:rsidP="000D7723">
            <w:pPr>
              <w:pStyle w:val="ListParagraph"/>
              <w:numPr>
                <w:ilvl w:val="0"/>
                <w:numId w:val="20"/>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Use patient care technologies effectively when assessing and monitoring patients.</w:t>
            </w:r>
          </w:p>
          <w:p w14:paraId="7F277102" w14:textId="77777777" w:rsidR="001007E2" w:rsidRPr="00D32252" w:rsidRDefault="001007E2" w:rsidP="000D7723">
            <w:pPr>
              <w:pStyle w:val="ListParagraph"/>
              <w:numPr>
                <w:ilvl w:val="0"/>
                <w:numId w:val="20"/>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Implement strategies that protect the integrity of patient information when managing patient-centered care.</w:t>
            </w:r>
          </w:p>
          <w:p w14:paraId="27275164" w14:textId="034EE6AA" w:rsidR="001007E2" w:rsidRDefault="001007E2" w:rsidP="001007E2">
            <w:pPr>
              <w:spacing w:after="0" w:line="240" w:lineRule="auto"/>
              <w:rPr>
                <w:rFonts w:ascii="Times New Roman" w:hAnsi="Times New Roman" w:cs="Times New Roman"/>
              </w:rPr>
            </w:pPr>
          </w:p>
          <w:p w14:paraId="04F3C833" w14:textId="1754081A" w:rsidR="001007E2" w:rsidRDefault="001007E2" w:rsidP="001007E2">
            <w:pPr>
              <w:spacing w:after="0" w:line="240" w:lineRule="auto"/>
              <w:rPr>
                <w:rFonts w:ascii="Times New Roman" w:hAnsi="Times New Roman" w:cs="Times New Roman"/>
              </w:rPr>
            </w:pPr>
          </w:p>
          <w:p w14:paraId="0DC78111" w14:textId="39AF132C" w:rsidR="001007E2" w:rsidRDefault="001007E2" w:rsidP="001007E2">
            <w:pPr>
              <w:spacing w:after="0" w:line="240" w:lineRule="auto"/>
              <w:rPr>
                <w:rFonts w:ascii="Times New Roman" w:hAnsi="Times New Roman" w:cs="Times New Roman"/>
              </w:rPr>
            </w:pPr>
          </w:p>
          <w:p w14:paraId="0C7F64B4" w14:textId="77777777" w:rsidR="001007E2" w:rsidRPr="00D32252" w:rsidRDefault="001007E2" w:rsidP="001007E2">
            <w:pPr>
              <w:spacing w:after="0" w:line="240" w:lineRule="auto"/>
              <w:rPr>
                <w:rFonts w:ascii="Times New Roman" w:hAnsi="Times New Roman" w:cs="Times New Roman"/>
              </w:rPr>
            </w:pPr>
          </w:p>
          <w:p w14:paraId="2A6A1FF4" w14:textId="77777777" w:rsidR="001007E2" w:rsidRPr="00D32252" w:rsidRDefault="001007E2" w:rsidP="001007E2">
            <w:pPr>
              <w:kinsoku w:val="0"/>
              <w:overflowPunct w:val="0"/>
              <w:autoSpaceDE w:val="0"/>
              <w:autoSpaceDN w:val="0"/>
              <w:adjustRightInd w:val="0"/>
              <w:spacing w:after="0" w:line="240" w:lineRule="auto"/>
              <w:ind w:left="720" w:hanging="623"/>
              <w:rPr>
                <w:rFonts w:ascii="Times New Roman" w:hAnsi="Times New Roman" w:cs="Times New Roman"/>
                <w:b/>
                <w:bCs/>
              </w:rPr>
            </w:pPr>
          </w:p>
          <w:p w14:paraId="2C089B8B" w14:textId="77777777" w:rsidR="001007E2" w:rsidRDefault="001007E2" w:rsidP="001007E2">
            <w:pPr>
              <w:widowControl w:val="0"/>
              <w:spacing w:after="0" w:line="240" w:lineRule="auto"/>
              <w:rPr>
                <w:rFonts w:ascii="Times New Roman" w:hAnsi="Times New Roman" w:cs="Times New Roman"/>
                <w:bCs/>
                <w:i/>
                <w:iCs/>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4</w:t>
            </w:r>
            <w:r w:rsidRPr="00385EA5">
              <w:rPr>
                <w:rFonts w:ascii="Times New Roman" w:hAnsi="Times New Roman" w:cs="Times New Roman"/>
                <w:bCs/>
                <w:i/>
                <w:iCs/>
                <w:sz w:val="24"/>
                <w:szCs w:val="24"/>
              </w:rPr>
              <w:t>: Deliver compassionate care to diverse populations with respect to individuality and client needs. (MDC Learning Outcomes 1, 2) (Core Components 1, 2, &amp; 7)</w:t>
            </w:r>
          </w:p>
          <w:p w14:paraId="44589713" w14:textId="6F66618B" w:rsidR="001007E2" w:rsidRPr="00385EA5" w:rsidRDefault="001007E2" w:rsidP="001007E2">
            <w:pPr>
              <w:widowControl w:val="0"/>
              <w:spacing w:after="0" w:line="240" w:lineRule="auto"/>
              <w:rPr>
                <w:rFonts w:ascii="Times New Roman" w:hAnsi="Times New Roman" w:cs="Times New Roman"/>
                <w:bCs/>
                <w:i/>
                <w:iCs/>
                <w:sz w:val="24"/>
                <w:szCs w:val="24"/>
              </w:rPr>
            </w:pPr>
            <w:r w:rsidRPr="00385EA5">
              <w:rPr>
                <w:rFonts w:ascii="Times New Roman" w:hAnsi="Times New Roman" w:cs="Times New Roman"/>
                <w:bCs/>
                <w:i/>
                <w:iCs/>
                <w:sz w:val="24"/>
                <w:szCs w:val="24"/>
              </w:rPr>
              <w:lastRenderedPageBreak/>
              <w:t>EPSLO</w:t>
            </w:r>
            <w:r>
              <w:rPr>
                <w:rFonts w:ascii="Times New Roman" w:hAnsi="Times New Roman" w:cs="Times New Roman"/>
                <w:bCs/>
                <w:i/>
                <w:iCs/>
                <w:sz w:val="24"/>
                <w:szCs w:val="24"/>
              </w:rPr>
              <w:t xml:space="preserve"> 5</w:t>
            </w:r>
            <w:r w:rsidRPr="00385EA5">
              <w:rPr>
                <w:rFonts w:ascii="Times New Roman" w:hAnsi="Times New Roman" w:cs="Times New Roman"/>
                <w:bCs/>
                <w:i/>
                <w:iCs/>
                <w:sz w:val="24"/>
                <w:szCs w:val="24"/>
              </w:rPr>
              <w:t>: Uses relevant evidence to improve client outcomes within a dynamic environment. (MDC Learning Outcomes 2,4,9,10) (Core Components 5 &amp; 7)</w:t>
            </w:r>
          </w:p>
          <w:p w14:paraId="15A8A007" w14:textId="77777777" w:rsidR="001007E2" w:rsidRPr="00D32252" w:rsidRDefault="001007E2" w:rsidP="000D7723">
            <w:pPr>
              <w:pStyle w:val="ListParagraph"/>
              <w:numPr>
                <w:ilvl w:val="0"/>
                <w:numId w:val="26"/>
              </w:numPr>
              <w:spacing w:after="0" w:line="240" w:lineRule="auto"/>
              <w:rPr>
                <w:rFonts w:ascii="Times New Roman" w:hAnsi="Times New Roman" w:cs="Times New Roman"/>
              </w:rPr>
            </w:pPr>
            <w:r w:rsidRPr="00D32252">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010FE425" w14:textId="77777777" w:rsidR="001007E2" w:rsidRPr="00D32252" w:rsidRDefault="001007E2" w:rsidP="000D7723">
            <w:pPr>
              <w:pStyle w:val="ListParagraph"/>
              <w:numPr>
                <w:ilvl w:val="0"/>
                <w:numId w:val="26"/>
              </w:numPr>
              <w:spacing w:after="0" w:line="240" w:lineRule="auto"/>
              <w:rPr>
                <w:rFonts w:ascii="Times New Roman" w:hAnsi="Times New Roman" w:cs="Times New Roman"/>
              </w:rPr>
            </w:pPr>
            <w:r w:rsidRPr="00D32252">
              <w:rPr>
                <w:rFonts w:ascii="Times New Roman" w:hAnsi="Times New Roman" w:cs="Times New Roman"/>
              </w:rPr>
              <w:t>Use the nursing process to prioritize the delivery of patient care, with two or more patients, to achieve optimal outcomes.</w:t>
            </w:r>
          </w:p>
          <w:p w14:paraId="59B00A60" w14:textId="77777777" w:rsidR="001007E2" w:rsidRPr="00D32252" w:rsidRDefault="001007E2" w:rsidP="000D7723">
            <w:pPr>
              <w:pStyle w:val="ListParagraph"/>
              <w:numPr>
                <w:ilvl w:val="0"/>
                <w:numId w:val="26"/>
              </w:numPr>
              <w:spacing w:after="0" w:line="240" w:lineRule="auto"/>
              <w:rPr>
                <w:rFonts w:ascii="Times New Roman" w:hAnsi="Times New Roman" w:cs="Times New Roman"/>
              </w:rPr>
            </w:pPr>
            <w:r w:rsidRPr="00D32252">
              <w:rPr>
                <w:rFonts w:ascii="Times New Roman" w:hAnsi="Times New Roman" w:cs="Times New Roman"/>
              </w:rPr>
              <w:t xml:space="preserve">Model culturally sensitive care for patients, families, and groups from diverse backgrounds. </w:t>
            </w:r>
          </w:p>
          <w:p w14:paraId="518AE1C9" w14:textId="77777777" w:rsidR="001007E2" w:rsidRPr="00D32252" w:rsidRDefault="001007E2" w:rsidP="000D7723">
            <w:pPr>
              <w:pStyle w:val="ListParagraph"/>
              <w:numPr>
                <w:ilvl w:val="0"/>
                <w:numId w:val="26"/>
              </w:numPr>
              <w:spacing w:after="0" w:line="240" w:lineRule="auto"/>
              <w:rPr>
                <w:rFonts w:ascii="Times New Roman" w:hAnsi="Times New Roman" w:cs="Times New Roman"/>
              </w:rPr>
            </w:pPr>
            <w:r w:rsidRPr="00D32252">
              <w:rPr>
                <w:rFonts w:ascii="Times New Roman" w:hAnsi="Times New Roman" w:cs="Times New Roman"/>
              </w:rPr>
              <w:t>Use clinical reasoning and clinical judgment when evaluating nursing care to improve patient outcomes.</w:t>
            </w:r>
          </w:p>
          <w:p w14:paraId="5804CA50" w14:textId="694F2C43" w:rsidR="001007E2" w:rsidRDefault="001007E2" w:rsidP="000D7723">
            <w:pPr>
              <w:pStyle w:val="ListParagraph"/>
              <w:numPr>
                <w:ilvl w:val="0"/>
                <w:numId w:val="26"/>
              </w:numPr>
              <w:spacing w:after="0" w:line="240" w:lineRule="auto"/>
              <w:rPr>
                <w:rFonts w:ascii="Times New Roman" w:hAnsi="Times New Roman" w:cs="Times New Roman"/>
              </w:rPr>
            </w:pPr>
            <w:r w:rsidRPr="00D32252">
              <w:rPr>
                <w:rFonts w:ascii="Times New Roman" w:hAnsi="Times New Roman" w:cs="Times New Roman"/>
              </w:rPr>
              <w:t>Advocate for patients, families, and groups regarding nursing care issues and health care decisions.</w:t>
            </w:r>
          </w:p>
          <w:p w14:paraId="1D61E760" w14:textId="77777777" w:rsidR="001007E2" w:rsidRDefault="001007E2" w:rsidP="001007E2">
            <w:pPr>
              <w:pStyle w:val="ListParagraph"/>
              <w:spacing w:after="0" w:line="240" w:lineRule="auto"/>
              <w:rPr>
                <w:rFonts w:ascii="Times New Roman" w:hAnsi="Times New Roman" w:cs="Times New Roman"/>
              </w:rPr>
            </w:pPr>
          </w:p>
          <w:p w14:paraId="7FF79F29" w14:textId="7DCE2ADC" w:rsidR="001007E2" w:rsidRPr="001007E2" w:rsidRDefault="001007E2" w:rsidP="001007E2">
            <w:pPr>
              <w:tabs>
                <w:tab w:val="left" w:pos="317"/>
              </w:tabs>
              <w:kinsoku w:val="0"/>
              <w:overflowPunct w:val="0"/>
              <w:autoSpaceDE w:val="0"/>
              <w:autoSpaceDN w:val="0"/>
              <w:adjustRightInd w:val="0"/>
              <w:spacing w:after="0" w:line="267" w:lineRule="exact"/>
              <w:rPr>
                <w:rFonts w:ascii="Times New Roman" w:hAnsi="Times New Roman" w:cs="Times New Roman"/>
                <w:i/>
              </w:rPr>
            </w:pPr>
            <w:r w:rsidRPr="001007E2">
              <w:rPr>
                <w:rFonts w:ascii="Times New Roman" w:hAnsi="Times New Roman" w:cs="Times New Roman"/>
                <w:i/>
              </w:rPr>
              <w:t>EPSLO 1: Develop a professional identity that demonstrates teamwork, collaboration, effective communication and adhere to standards of practice for nursing. (MDC Learning Outcomes 1,6) (Core Components 3, 4 &amp; 6)</w:t>
            </w:r>
          </w:p>
          <w:p w14:paraId="378FB25F" w14:textId="77777777" w:rsidR="001007E2" w:rsidRPr="001007E2" w:rsidRDefault="001007E2" w:rsidP="001007E2">
            <w:pPr>
              <w:spacing w:after="0" w:line="240" w:lineRule="auto"/>
              <w:rPr>
                <w:rFonts w:ascii="Times New Roman" w:hAnsi="Times New Roman" w:cs="Times New Roman"/>
              </w:rPr>
            </w:pPr>
          </w:p>
          <w:p w14:paraId="4AD2474A" w14:textId="77777777" w:rsidR="001007E2" w:rsidRPr="00D32252" w:rsidRDefault="001007E2" w:rsidP="000D7723">
            <w:pPr>
              <w:pStyle w:val="ListParagraph"/>
              <w:numPr>
                <w:ilvl w:val="0"/>
                <w:numId w:val="26"/>
              </w:numPr>
              <w:spacing w:after="0" w:line="240" w:lineRule="auto"/>
              <w:rPr>
                <w:rFonts w:ascii="Times New Roman" w:hAnsi="Times New Roman" w:cs="Times New Roman"/>
              </w:rPr>
            </w:pPr>
            <w:r w:rsidRPr="00D32252">
              <w:rPr>
                <w:rFonts w:ascii="Times New Roman" w:hAnsi="Times New Roman" w:cs="Times New Roman"/>
              </w:rPr>
              <w:t>Use verbal and nonverbal communication that promotes caring, therapeutic relationships with individuals, families, and groups.</w:t>
            </w:r>
          </w:p>
          <w:p w14:paraId="0005AEC3" w14:textId="77777777" w:rsidR="001007E2" w:rsidRPr="00D32252" w:rsidRDefault="001007E2" w:rsidP="000D7723">
            <w:pPr>
              <w:pStyle w:val="ListParagraph"/>
              <w:numPr>
                <w:ilvl w:val="0"/>
                <w:numId w:val="26"/>
              </w:numPr>
              <w:spacing w:after="0" w:line="240" w:lineRule="auto"/>
              <w:rPr>
                <w:rFonts w:ascii="Times New Roman" w:hAnsi="Times New Roman" w:cs="Times New Roman"/>
              </w:rPr>
            </w:pPr>
            <w:r w:rsidRPr="00D32252">
              <w:rPr>
                <w:rFonts w:ascii="Times New Roman" w:hAnsi="Times New Roman" w:cs="Times New Roman"/>
              </w:rPr>
              <w:t xml:space="preserve">Analyze best current evidence for its application to practice when providing and managing patient-centered care. </w:t>
            </w:r>
          </w:p>
          <w:p w14:paraId="750E3040" w14:textId="77777777" w:rsidR="001007E2" w:rsidRPr="00D32252" w:rsidRDefault="001007E2" w:rsidP="000D7723">
            <w:pPr>
              <w:pStyle w:val="ListParagraph"/>
              <w:numPr>
                <w:ilvl w:val="0"/>
                <w:numId w:val="26"/>
              </w:numPr>
              <w:spacing w:after="0" w:line="240" w:lineRule="auto"/>
              <w:rPr>
                <w:rFonts w:ascii="Times New Roman" w:hAnsi="Times New Roman" w:cs="Times New Roman"/>
              </w:rPr>
            </w:pPr>
            <w:r w:rsidRPr="00D32252">
              <w:rPr>
                <w:rFonts w:ascii="Times New Roman" w:hAnsi="Times New Roman" w:cs="Times New Roman"/>
              </w:rPr>
              <w:t>Integrate best current evidence into clinical judgments that indicate the need to modify clinical practice</w:t>
            </w:r>
          </w:p>
          <w:p w14:paraId="3C5DF70C" w14:textId="77777777" w:rsidR="001007E2" w:rsidRPr="00D32252" w:rsidRDefault="001007E2" w:rsidP="001007E2">
            <w:pPr>
              <w:spacing w:after="0" w:line="240" w:lineRule="auto"/>
              <w:ind w:left="720"/>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7BDB4911" w14:textId="031ED0D1" w:rsidR="001007E2" w:rsidRPr="00D32252" w:rsidRDefault="001007E2" w:rsidP="001007E2">
            <w:pPr>
              <w:pStyle w:val="ListParagraph"/>
              <w:widowControl w:val="0"/>
              <w:spacing w:after="0" w:line="240" w:lineRule="auto"/>
              <w:rPr>
                <w:rFonts w:ascii="Times New Roman" w:hAnsi="Times New Roman" w:cs="Times New Roman"/>
              </w:rPr>
            </w:pPr>
          </w:p>
        </w:tc>
      </w:tr>
      <w:tr w:rsidR="001007E2" w:rsidRPr="00D32252" w14:paraId="782D88AF" w14:textId="77777777" w:rsidTr="00385EA5">
        <w:trPr>
          <w:trHeight w:val="1008"/>
        </w:trPr>
        <w:tc>
          <w:tcPr>
            <w:tcW w:w="6758" w:type="dxa"/>
            <w:tcBorders>
              <w:top w:val="double" w:sz="2" w:space="0" w:color="000000"/>
              <w:left w:val="double" w:sz="2" w:space="0" w:color="000000"/>
              <w:bottom w:val="double" w:sz="2" w:space="0" w:color="000000"/>
              <w:right w:val="double" w:sz="2" w:space="0" w:color="000000"/>
            </w:tcBorders>
          </w:tcPr>
          <w:p w14:paraId="5B52541F" w14:textId="77777777" w:rsidR="001007E2" w:rsidRPr="00D32252" w:rsidRDefault="001007E2" w:rsidP="001007E2">
            <w:pPr>
              <w:kinsoku w:val="0"/>
              <w:overflowPunct w:val="0"/>
              <w:autoSpaceDE w:val="0"/>
              <w:autoSpaceDN w:val="0"/>
              <w:adjustRightInd w:val="0"/>
              <w:spacing w:after="0" w:line="240" w:lineRule="auto"/>
              <w:ind w:left="720" w:hanging="623"/>
              <w:rPr>
                <w:rFonts w:ascii="Times New Roman" w:hAnsi="Times New Roman" w:cs="Times New Roman"/>
                <w:b/>
                <w:bCs/>
              </w:rPr>
            </w:pPr>
          </w:p>
          <w:p w14:paraId="0072184F" w14:textId="77777777" w:rsidR="001007E2" w:rsidRPr="00D32252" w:rsidRDefault="001007E2" w:rsidP="001007E2">
            <w:pPr>
              <w:kinsoku w:val="0"/>
              <w:overflowPunct w:val="0"/>
              <w:autoSpaceDE w:val="0"/>
              <w:autoSpaceDN w:val="0"/>
              <w:adjustRightInd w:val="0"/>
              <w:spacing w:after="0" w:line="240" w:lineRule="auto"/>
              <w:ind w:left="720" w:hanging="623"/>
              <w:rPr>
                <w:rFonts w:ascii="Times New Roman" w:hAnsi="Times New Roman" w:cs="Times New Roman"/>
              </w:rPr>
            </w:pPr>
            <w:r w:rsidRPr="00D32252">
              <w:rPr>
                <w:rFonts w:ascii="Times New Roman" w:hAnsi="Times New Roman" w:cs="Times New Roman"/>
                <w:b/>
                <w:bCs/>
              </w:rPr>
              <w:t xml:space="preserve"> Unit 5 – Client-Centered Care – Genitourinary</w:t>
            </w:r>
          </w:p>
          <w:p w14:paraId="341B4985" w14:textId="77777777" w:rsidR="001007E2" w:rsidRPr="00D32252" w:rsidRDefault="001007E2" w:rsidP="001007E2">
            <w:pPr>
              <w:kinsoku w:val="0"/>
              <w:overflowPunct w:val="0"/>
              <w:autoSpaceDE w:val="0"/>
              <w:autoSpaceDN w:val="0"/>
              <w:adjustRightInd w:val="0"/>
              <w:spacing w:after="0" w:line="240" w:lineRule="auto"/>
              <w:ind w:left="720" w:hanging="623"/>
              <w:rPr>
                <w:rFonts w:ascii="Times New Roman" w:hAnsi="Times New Roman" w:cs="Times New Roman"/>
                <w:b/>
                <w:bCs/>
              </w:rPr>
            </w:pPr>
          </w:p>
          <w:p w14:paraId="15E03D5A" w14:textId="77777777"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569E4FFE" w14:textId="77777777" w:rsidR="001007E2" w:rsidRPr="00D32252" w:rsidRDefault="001007E2" w:rsidP="001007E2">
            <w:pPr>
              <w:numPr>
                <w:ilvl w:val="0"/>
                <w:numId w:val="2"/>
              </w:numPr>
              <w:tabs>
                <w:tab w:val="left" w:pos="317"/>
              </w:tabs>
              <w:kinsoku w:val="0"/>
              <w:overflowPunct w:val="0"/>
              <w:autoSpaceDE w:val="0"/>
              <w:autoSpaceDN w:val="0"/>
              <w:adjustRightInd w:val="0"/>
              <w:spacing w:after="0" w:line="267" w:lineRule="exact"/>
              <w:rPr>
                <w:rFonts w:ascii="Times New Roman" w:hAnsi="Times New Roman" w:cs="Times New Roman"/>
              </w:rPr>
            </w:pPr>
            <w:r w:rsidRPr="00D32252">
              <w:rPr>
                <w:rFonts w:ascii="Times New Roman" w:hAnsi="Times New Roman" w:cs="Times New Roman"/>
              </w:rPr>
              <w:t>Quantitative analytical</w:t>
            </w:r>
          </w:p>
          <w:p w14:paraId="126F9E80" w14:textId="77777777" w:rsidR="001007E2" w:rsidRPr="00D32252" w:rsidRDefault="001007E2" w:rsidP="001007E2">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Critical/creative</w:t>
            </w:r>
            <w:r w:rsidRPr="00D32252">
              <w:rPr>
                <w:rFonts w:ascii="Times New Roman" w:hAnsi="Times New Roman" w:cs="Times New Roman"/>
                <w:spacing w:val="-1"/>
              </w:rPr>
              <w:t xml:space="preserve"> </w:t>
            </w:r>
            <w:r w:rsidRPr="00D32252">
              <w:rPr>
                <w:rFonts w:ascii="Times New Roman" w:hAnsi="Times New Roman" w:cs="Times New Roman"/>
              </w:rPr>
              <w:t>thinking</w:t>
            </w:r>
          </w:p>
          <w:p w14:paraId="5F2060C7" w14:textId="77777777" w:rsidR="001007E2" w:rsidRPr="00D32252" w:rsidRDefault="001007E2" w:rsidP="001007E2">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Formulate strategies</w:t>
            </w:r>
          </w:p>
        </w:tc>
      </w:tr>
      <w:tr w:rsidR="001007E2" w:rsidRPr="00D32252" w14:paraId="7BA56BF1" w14:textId="77777777" w:rsidTr="00385EA5">
        <w:trPr>
          <w:trHeight w:val="20"/>
        </w:trPr>
        <w:tc>
          <w:tcPr>
            <w:tcW w:w="6758" w:type="dxa"/>
            <w:tcBorders>
              <w:top w:val="double" w:sz="2" w:space="0" w:color="000000"/>
              <w:left w:val="double" w:sz="2" w:space="0" w:color="000000"/>
              <w:bottom w:val="double" w:sz="2" w:space="0" w:color="000000"/>
              <w:right w:val="double" w:sz="2" w:space="0" w:color="000000"/>
            </w:tcBorders>
          </w:tcPr>
          <w:p w14:paraId="05E18BFA" w14:textId="77777777" w:rsidR="001007E2" w:rsidRPr="00D32252" w:rsidRDefault="001007E2" w:rsidP="001007E2">
            <w:pPr>
              <w:tabs>
                <w:tab w:val="left" w:pos="458"/>
              </w:tabs>
              <w:kinsoku w:val="0"/>
              <w:overflowPunct w:val="0"/>
              <w:autoSpaceDE w:val="0"/>
              <w:autoSpaceDN w:val="0"/>
              <w:adjustRightInd w:val="0"/>
              <w:spacing w:after="0" w:line="267" w:lineRule="exact"/>
              <w:rPr>
                <w:rFonts w:ascii="Times New Roman" w:hAnsi="Times New Roman" w:cs="Times New Roman"/>
                <w:b/>
                <w:bCs/>
              </w:rPr>
            </w:pPr>
          </w:p>
          <w:p w14:paraId="38C3A699" w14:textId="2CC95D6D" w:rsidR="001007E2" w:rsidRPr="00D32252" w:rsidRDefault="001007E2" w:rsidP="001007E2">
            <w:pPr>
              <w:tabs>
                <w:tab w:val="left" w:pos="458"/>
              </w:tabs>
              <w:kinsoku w:val="0"/>
              <w:overflowPunct w:val="0"/>
              <w:autoSpaceDE w:val="0"/>
              <w:autoSpaceDN w:val="0"/>
              <w:adjustRightInd w:val="0"/>
              <w:spacing w:after="0" w:line="267" w:lineRule="exact"/>
              <w:rPr>
                <w:rFonts w:ascii="Times New Roman" w:hAnsi="Times New Roman" w:cs="Times New Roman"/>
              </w:rPr>
            </w:pPr>
            <w:r w:rsidRPr="00D32252">
              <w:rPr>
                <w:rFonts w:ascii="Times New Roman" w:hAnsi="Times New Roman" w:cs="Times New Roman"/>
                <w:b/>
                <w:bCs/>
              </w:rPr>
              <w:t xml:space="preserve"> </w:t>
            </w:r>
            <w:r w:rsidR="001F5DD1">
              <w:rPr>
                <w:rFonts w:ascii="Times New Roman" w:hAnsi="Times New Roman" w:cs="Times New Roman"/>
                <w:b/>
                <w:bCs/>
              </w:rPr>
              <w:t xml:space="preserve">  Unit 5 Objectives</w:t>
            </w:r>
            <w:r w:rsidRPr="00D32252">
              <w:rPr>
                <w:rFonts w:ascii="Times New Roman" w:hAnsi="Times New Roman" w:cs="Times New Roman"/>
              </w:rPr>
              <w:t xml:space="preserve"> </w:t>
            </w:r>
          </w:p>
          <w:p w14:paraId="44DB1EF0" w14:textId="77777777" w:rsidR="001007E2" w:rsidRPr="00D32252" w:rsidRDefault="001007E2" w:rsidP="001007E2">
            <w:pPr>
              <w:tabs>
                <w:tab w:val="left" w:pos="458"/>
              </w:tabs>
              <w:kinsoku w:val="0"/>
              <w:overflowPunct w:val="0"/>
              <w:autoSpaceDE w:val="0"/>
              <w:autoSpaceDN w:val="0"/>
              <w:adjustRightInd w:val="0"/>
              <w:spacing w:after="0" w:line="267" w:lineRule="exact"/>
              <w:rPr>
                <w:rFonts w:ascii="Times New Roman" w:hAnsi="Times New Roman" w:cs="Times New Roman"/>
              </w:rPr>
            </w:pPr>
          </w:p>
          <w:p w14:paraId="1165408A"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Integrate the pathophysiology to the clinical manifestations of AKI CKD, prostate cancer, and BPH</w:t>
            </w:r>
          </w:p>
          <w:p w14:paraId="7469B8E9"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Interpret relevant laboratory and diagnostic tests related to AKI CKD and BPH</w:t>
            </w:r>
          </w:p>
          <w:p w14:paraId="16E7A720"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Distinguish between acute and chronic renal failure</w:t>
            </w:r>
          </w:p>
          <w:p w14:paraId="5003406E"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Explain the collaborative care related to clients with acute or chronic renal failure including areas for delegation</w:t>
            </w:r>
          </w:p>
          <w:p w14:paraId="27CB9294"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 xml:space="preserve">Compare and contrast hemodialysis and peritoneal dialysis </w:t>
            </w:r>
          </w:p>
          <w:p w14:paraId="47C310B5"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Explain the use of kidney transplantation as a treatment option</w:t>
            </w:r>
          </w:p>
          <w:p w14:paraId="2164BA89"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Apply principles of perioperative care to the client undergoing kidney transplant</w:t>
            </w:r>
          </w:p>
          <w:p w14:paraId="3054D7E3"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Predict</w:t>
            </w:r>
            <w:r w:rsidRPr="00D32252">
              <w:rPr>
                <w:rFonts w:ascii="Times New Roman" w:hAnsi="Times New Roman" w:cs="Times New Roman"/>
              </w:rPr>
              <w:t xml:space="preserve"> the collaborative management of clients with AKI, CKD and BPH</w:t>
            </w:r>
          </w:p>
          <w:p w14:paraId="41EAE932"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 xml:space="preserve">Outline the clinical manifestations of benign prostatic hypertrophy </w:t>
            </w:r>
          </w:p>
          <w:p w14:paraId="6C00F2CF"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Explain treatment modalities for prostatic disorders</w:t>
            </w:r>
          </w:p>
          <w:p w14:paraId="7B6FF29F" w14:textId="77777777" w:rsidR="001007E2" w:rsidRPr="00D32252" w:rsidRDefault="001007E2" w:rsidP="001007E2">
            <w:pPr>
              <w:pStyle w:val="ListParagraph"/>
              <w:numPr>
                <w:ilvl w:val="0"/>
                <w:numId w:val="6"/>
              </w:numPr>
              <w:rPr>
                <w:rFonts w:ascii="Times New Roman" w:hAnsi="Times New Roman" w:cs="Times New Roman"/>
                <w:bCs/>
              </w:rPr>
            </w:pPr>
            <w:r w:rsidRPr="00D32252">
              <w:rPr>
                <w:rFonts w:ascii="Times New Roman" w:hAnsi="Times New Roman" w:cs="Times New Roman"/>
                <w:bCs/>
              </w:rPr>
              <w:t>Illustrate the use of the nursing process as a framework to provide individualize care to clients and families</w:t>
            </w:r>
          </w:p>
          <w:p w14:paraId="0007B13F" w14:textId="77777777" w:rsidR="001007E2" w:rsidRPr="00D32252" w:rsidRDefault="001007E2" w:rsidP="001007E2">
            <w:pPr>
              <w:pStyle w:val="ListParagraph"/>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42276047" w14:textId="77777777"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p>
        </w:tc>
      </w:tr>
      <w:tr w:rsidR="001007E2" w:rsidRPr="00D32252" w14:paraId="08CA0C3B" w14:textId="77777777" w:rsidTr="00385EA5">
        <w:trPr>
          <w:trHeight w:val="751"/>
        </w:trPr>
        <w:tc>
          <w:tcPr>
            <w:tcW w:w="6758" w:type="dxa"/>
            <w:tcBorders>
              <w:top w:val="double" w:sz="2" w:space="0" w:color="000000"/>
              <w:left w:val="double" w:sz="2" w:space="0" w:color="000000"/>
              <w:bottom w:val="double" w:sz="2" w:space="0" w:color="000000"/>
              <w:right w:val="double" w:sz="2" w:space="0" w:color="000000"/>
            </w:tcBorders>
          </w:tcPr>
          <w:p w14:paraId="142AF676" w14:textId="77777777" w:rsidR="001007E2" w:rsidRPr="00D32252" w:rsidRDefault="001007E2" w:rsidP="001007E2">
            <w:pPr>
              <w:tabs>
                <w:tab w:val="left" w:pos="458"/>
              </w:tabs>
              <w:kinsoku w:val="0"/>
              <w:overflowPunct w:val="0"/>
              <w:autoSpaceDE w:val="0"/>
              <w:autoSpaceDN w:val="0"/>
              <w:adjustRightInd w:val="0"/>
              <w:spacing w:after="0" w:line="267" w:lineRule="exact"/>
              <w:rPr>
                <w:rFonts w:ascii="Times New Roman" w:hAnsi="Times New Roman" w:cs="Times New Roman"/>
                <w:b/>
                <w:bCs/>
              </w:rPr>
            </w:pPr>
          </w:p>
          <w:p w14:paraId="4F3DD4B9" w14:textId="77777777" w:rsidR="001007E2" w:rsidRPr="00D32252" w:rsidRDefault="001007E2" w:rsidP="001007E2">
            <w:pPr>
              <w:tabs>
                <w:tab w:val="left" w:pos="458"/>
              </w:tabs>
              <w:kinsoku w:val="0"/>
              <w:overflowPunct w:val="0"/>
              <w:autoSpaceDE w:val="0"/>
              <w:autoSpaceDN w:val="0"/>
              <w:adjustRightInd w:val="0"/>
              <w:spacing w:after="0" w:line="267" w:lineRule="exact"/>
              <w:rPr>
                <w:rFonts w:ascii="Times New Roman" w:hAnsi="Times New Roman" w:cs="Times New Roman"/>
                <w:b/>
                <w:bCs/>
              </w:rPr>
            </w:pPr>
            <w:r w:rsidRPr="00D32252">
              <w:rPr>
                <w:rFonts w:ascii="Times New Roman" w:hAnsi="Times New Roman" w:cs="Times New Roman"/>
                <w:b/>
                <w:bCs/>
              </w:rPr>
              <w:t>Unit 5 Content</w:t>
            </w:r>
          </w:p>
        </w:tc>
        <w:tc>
          <w:tcPr>
            <w:tcW w:w="2880" w:type="dxa"/>
            <w:tcBorders>
              <w:top w:val="double" w:sz="2" w:space="0" w:color="000000"/>
              <w:left w:val="double" w:sz="2" w:space="0" w:color="000000"/>
              <w:bottom w:val="double" w:sz="2" w:space="0" w:color="000000"/>
              <w:right w:val="double" w:sz="2" w:space="0" w:color="000000"/>
            </w:tcBorders>
          </w:tcPr>
          <w:p w14:paraId="12169E78" w14:textId="77777777"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p>
        </w:tc>
      </w:tr>
      <w:tr w:rsidR="001007E2" w:rsidRPr="00D32252" w14:paraId="5C0FEF5B" w14:textId="77777777" w:rsidTr="00385EA5">
        <w:trPr>
          <w:trHeight w:val="255"/>
        </w:trPr>
        <w:tc>
          <w:tcPr>
            <w:tcW w:w="6758" w:type="dxa"/>
            <w:tcBorders>
              <w:top w:val="double" w:sz="2" w:space="0" w:color="000000"/>
              <w:left w:val="double" w:sz="2" w:space="0" w:color="000000"/>
              <w:bottom w:val="double" w:sz="2" w:space="0" w:color="000000"/>
              <w:right w:val="double" w:sz="2" w:space="0" w:color="000000"/>
            </w:tcBorders>
          </w:tcPr>
          <w:p w14:paraId="4A43F479" w14:textId="77777777" w:rsidR="001007E2" w:rsidRPr="00D32252" w:rsidRDefault="001007E2" w:rsidP="001007E2">
            <w:pPr>
              <w:kinsoku w:val="0"/>
              <w:overflowPunct w:val="0"/>
              <w:autoSpaceDE w:val="0"/>
              <w:autoSpaceDN w:val="0"/>
              <w:adjustRightInd w:val="0"/>
              <w:spacing w:after="0" w:line="240" w:lineRule="auto"/>
              <w:ind w:left="720"/>
              <w:rPr>
                <w:rFonts w:ascii="Times New Roman" w:hAnsi="Times New Roman" w:cs="Times New Roman"/>
              </w:rPr>
            </w:pPr>
          </w:p>
          <w:p w14:paraId="2C0692E9" w14:textId="77777777" w:rsidR="001007E2" w:rsidRPr="00D32252" w:rsidRDefault="001007E2" w:rsidP="000D7723">
            <w:pPr>
              <w:numPr>
                <w:ilvl w:val="0"/>
                <w:numId w:val="11"/>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A &amp; P</w:t>
            </w:r>
          </w:p>
          <w:p w14:paraId="133EBD07" w14:textId="77777777" w:rsidR="001007E2" w:rsidRPr="00D32252" w:rsidRDefault="001007E2" w:rsidP="000D7723">
            <w:pPr>
              <w:numPr>
                <w:ilvl w:val="0"/>
                <w:numId w:val="11"/>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Selected conditions - </w:t>
            </w:r>
            <w:r w:rsidRPr="00D32252">
              <w:rPr>
                <w:rFonts w:ascii="Times New Roman" w:hAnsi="Times New Roman" w:cs="Times New Roman"/>
                <w:bCs/>
              </w:rPr>
              <w:t>renal failure, benign prostatic hypertrophy, and prostate cancer</w:t>
            </w:r>
          </w:p>
          <w:p w14:paraId="68E67AD9" w14:textId="77777777" w:rsidR="001007E2" w:rsidRPr="00D32252" w:rsidRDefault="001007E2" w:rsidP="000D7723">
            <w:pPr>
              <w:numPr>
                <w:ilvl w:val="0"/>
                <w:numId w:val="11"/>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Laboratory and diagnostics </w:t>
            </w:r>
          </w:p>
          <w:p w14:paraId="6D03D7B5" w14:textId="77777777" w:rsidR="001007E2" w:rsidRPr="00D32252" w:rsidRDefault="001007E2" w:rsidP="000D7723">
            <w:pPr>
              <w:numPr>
                <w:ilvl w:val="0"/>
                <w:numId w:val="11"/>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Dialysis</w:t>
            </w:r>
          </w:p>
          <w:p w14:paraId="477724C7" w14:textId="77777777" w:rsidR="001007E2" w:rsidRPr="00D32252" w:rsidRDefault="001007E2" w:rsidP="000D7723">
            <w:pPr>
              <w:numPr>
                <w:ilvl w:val="0"/>
                <w:numId w:val="11"/>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Common nursing interventions</w:t>
            </w:r>
          </w:p>
          <w:p w14:paraId="40CAC108" w14:textId="77777777" w:rsidR="001007E2" w:rsidRPr="00D32252" w:rsidRDefault="001007E2" w:rsidP="000D7723">
            <w:pPr>
              <w:numPr>
                <w:ilvl w:val="0"/>
                <w:numId w:val="11"/>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Surgical interventions</w:t>
            </w:r>
          </w:p>
          <w:p w14:paraId="3D5C2879" w14:textId="77777777" w:rsidR="001007E2" w:rsidRPr="00D32252" w:rsidRDefault="001007E2" w:rsidP="000D7723">
            <w:pPr>
              <w:numPr>
                <w:ilvl w:val="0"/>
                <w:numId w:val="11"/>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Documentation</w:t>
            </w:r>
          </w:p>
          <w:p w14:paraId="13897843" w14:textId="77777777" w:rsidR="001007E2" w:rsidRPr="00D32252" w:rsidRDefault="001007E2" w:rsidP="000D7723">
            <w:pPr>
              <w:numPr>
                <w:ilvl w:val="0"/>
                <w:numId w:val="11"/>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teaching</w:t>
            </w:r>
          </w:p>
          <w:p w14:paraId="1BD74EB3" w14:textId="77777777" w:rsidR="001007E2" w:rsidRPr="00D32252" w:rsidRDefault="001007E2" w:rsidP="001007E2">
            <w:pPr>
              <w:kinsoku w:val="0"/>
              <w:overflowPunct w:val="0"/>
              <w:autoSpaceDE w:val="0"/>
              <w:autoSpaceDN w:val="0"/>
              <w:adjustRightInd w:val="0"/>
              <w:spacing w:after="0" w:line="240" w:lineRule="auto"/>
              <w:ind w:left="72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2DF2F0E3" w14:textId="77777777" w:rsidR="001007E2" w:rsidRPr="00D32252" w:rsidRDefault="001007E2" w:rsidP="001007E2">
            <w:pPr>
              <w:tabs>
                <w:tab w:val="left" w:pos="317"/>
              </w:tabs>
              <w:kinsoku w:val="0"/>
              <w:overflowPunct w:val="0"/>
              <w:autoSpaceDE w:val="0"/>
              <w:autoSpaceDN w:val="0"/>
              <w:adjustRightInd w:val="0"/>
              <w:spacing w:after="0" w:line="266" w:lineRule="exact"/>
              <w:ind w:left="316"/>
              <w:rPr>
                <w:rFonts w:ascii="Times New Roman" w:hAnsi="Times New Roman" w:cs="Times New Roman"/>
              </w:rPr>
            </w:pPr>
          </w:p>
        </w:tc>
      </w:tr>
      <w:tr w:rsidR="001007E2" w:rsidRPr="00D32252" w14:paraId="2A756A69" w14:textId="77777777" w:rsidTr="00385EA5">
        <w:trPr>
          <w:trHeight w:val="804"/>
        </w:trPr>
        <w:tc>
          <w:tcPr>
            <w:tcW w:w="6758" w:type="dxa"/>
            <w:tcBorders>
              <w:top w:val="double" w:sz="2" w:space="0" w:color="000000"/>
              <w:left w:val="double" w:sz="2" w:space="0" w:color="000000"/>
              <w:bottom w:val="double" w:sz="2" w:space="0" w:color="000000"/>
              <w:right w:val="double" w:sz="2" w:space="0" w:color="000000"/>
            </w:tcBorders>
          </w:tcPr>
          <w:p w14:paraId="4E75EAFB" w14:textId="77912A29" w:rsidR="001007E2" w:rsidRPr="00D32252" w:rsidRDefault="001007E2" w:rsidP="001007E2">
            <w:pPr>
              <w:rPr>
                <w:rFonts w:ascii="Times New Roman" w:hAnsi="Times New Roman" w:cs="Times New Roman"/>
              </w:rPr>
            </w:pPr>
          </w:p>
          <w:p w14:paraId="41D405FB" w14:textId="35808463" w:rsidR="001007E2" w:rsidRPr="00385EA5" w:rsidRDefault="001007E2" w:rsidP="001007E2">
            <w:pPr>
              <w:widowControl w:val="0"/>
              <w:spacing w:after="0" w:line="240" w:lineRule="auto"/>
              <w:rPr>
                <w:rFonts w:ascii="Times New Roman" w:hAnsi="Times New Roman" w:cs="Times New Roman"/>
                <w:bCs/>
                <w:i/>
                <w:iCs/>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2</w:t>
            </w:r>
            <w:r w:rsidRPr="00385EA5">
              <w:rPr>
                <w:rFonts w:ascii="Times New Roman" w:hAnsi="Times New Roman" w:cs="Times New Roman"/>
                <w:bCs/>
                <w:i/>
                <w:iCs/>
                <w:sz w:val="24"/>
                <w:szCs w:val="24"/>
              </w:rPr>
              <w:t>: Implement safety and quality initiatives in the delivery of holistic client-centered care. (MDC Learning Outcomes 3) (Core Component 5 &amp; 7)</w:t>
            </w:r>
          </w:p>
          <w:p w14:paraId="3B0FCE13" w14:textId="77777777" w:rsidR="001007E2" w:rsidRPr="00D32252" w:rsidRDefault="001007E2"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Identify safety risks and environmental hazards in health care settings. </w:t>
            </w:r>
          </w:p>
          <w:p w14:paraId="6861728F" w14:textId="77777777" w:rsidR="001007E2" w:rsidRPr="00D32252" w:rsidRDefault="001007E2"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Practice performance of psychomotor skills that minimize safety risks and environmental hazards.</w:t>
            </w:r>
          </w:p>
          <w:p w14:paraId="7D74D8F9" w14:textId="77777777" w:rsidR="001007E2" w:rsidRPr="00D32252" w:rsidRDefault="001007E2" w:rsidP="001007E2">
            <w:pPr>
              <w:spacing w:after="0" w:line="240" w:lineRule="auto"/>
              <w:ind w:left="720"/>
              <w:rPr>
                <w:rFonts w:ascii="Times New Roman" w:hAnsi="Times New Roman" w:cs="Times New Roman"/>
              </w:rPr>
            </w:pPr>
          </w:p>
          <w:p w14:paraId="06B4C06C" w14:textId="77777777" w:rsidR="001007E2" w:rsidRPr="00D32252" w:rsidRDefault="001007E2" w:rsidP="001007E2">
            <w:pPr>
              <w:spacing w:after="0" w:line="240" w:lineRule="auto"/>
              <w:ind w:left="720"/>
              <w:rPr>
                <w:rFonts w:ascii="Times New Roman" w:hAnsi="Times New Roman" w:cs="Times New Roman"/>
              </w:rPr>
            </w:pPr>
          </w:p>
          <w:p w14:paraId="6D14A416" w14:textId="679CA18C" w:rsidR="001007E2" w:rsidRPr="00385EA5" w:rsidRDefault="001007E2" w:rsidP="001007E2">
            <w:pPr>
              <w:widowControl w:val="0"/>
              <w:spacing w:after="0" w:line="240" w:lineRule="auto"/>
              <w:rPr>
                <w:rFonts w:ascii="Times New Roman" w:hAnsi="Times New Roman" w:cs="Times New Roman"/>
                <w:bCs/>
                <w:i/>
                <w:iCs/>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3</w:t>
            </w:r>
            <w:r w:rsidRPr="00385EA5">
              <w:rPr>
                <w:rFonts w:ascii="Times New Roman" w:hAnsi="Times New Roman" w:cs="Times New Roman"/>
                <w:bCs/>
                <w:i/>
                <w:iCs/>
                <w:sz w:val="24"/>
                <w:szCs w:val="24"/>
              </w:rPr>
              <w:t>: Utilize technological resources to effectively deliver care which enhances positive client outcomes. (MDC Learning Outcomes 4, 8 &amp; 9) (Core Component 4)</w:t>
            </w:r>
          </w:p>
          <w:p w14:paraId="32C33E77" w14:textId="77777777"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p>
          <w:p w14:paraId="0740227E" w14:textId="77777777" w:rsidR="001007E2" w:rsidRPr="00D32252" w:rsidRDefault="001007E2" w:rsidP="000D7723">
            <w:pPr>
              <w:pStyle w:val="ListParagraph"/>
              <w:numPr>
                <w:ilvl w:val="0"/>
                <w:numId w:val="16"/>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Use patient care technologies effectively when assessing and monitoring patients.</w:t>
            </w:r>
          </w:p>
          <w:p w14:paraId="4277E549" w14:textId="77777777" w:rsidR="001007E2" w:rsidRPr="00D32252" w:rsidRDefault="001007E2" w:rsidP="000D7723">
            <w:pPr>
              <w:pStyle w:val="ListParagraph"/>
              <w:numPr>
                <w:ilvl w:val="0"/>
                <w:numId w:val="16"/>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Implement strategies that protect the integrity of patient information when managing patient-centered care.</w:t>
            </w:r>
          </w:p>
          <w:p w14:paraId="0CA3ED20" w14:textId="77777777" w:rsidR="001007E2" w:rsidRPr="00D32252" w:rsidRDefault="001007E2" w:rsidP="001007E2">
            <w:pPr>
              <w:spacing w:after="0" w:line="240" w:lineRule="auto"/>
              <w:rPr>
                <w:rFonts w:ascii="Times New Roman" w:hAnsi="Times New Roman" w:cs="Times New Roman"/>
              </w:rPr>
            </w:pPr>
          </w:p>
          <w:p w14:paraId="07CCA2AB" w14:textId="77777777" w:rsidR="001007E2" w:rsidRPr="00D32252" w:rsidRDefault="001007E2" w:rsidP="001007E2">
            <w:pPr>
              <w:kinsoku w:val="0"/>
              <w:overflowPunct w:val="0"/>
              <w:autoSpaceDE w:val="0"/>
              <w:autoSpaceDN w:val="0"/>
              <w:adjustRightInd w:val="0"/>
              <w:spacing w:after="0" w:line="240" w:lineRule="auto"/>
              <w:ind w:right="763"/>
              <w:rPr>
                <w:rFonts w:ascii="Times New Roman" w:hAnsi="Times New Roman" w:cs="Times New Roman"/>
                <w:b/>
                <w:bCs/>
              </w:rPr>
            </w:pPr>
          </w:p>
          <w:p w14:paraId="26740185" w14:textId="155AE3D8" w:rsidR="001007E2" w:rsidRDefault="001007E2" w:rsidP="001007E2">
            <w:pPr>
              <w:widowControl w:val="0"/>
              <w:spacing w:after="0" w:line="240" w:lineRule="auto"/>
              <w:rPr>
                <w:rFonts w:ascii="Times New Roman" w:hAnsi="Times New Roman" w:cs="Times New Roman"/>
                <w:bCs/>
                <w:i/>
                <w:iCs/>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4</w:t>
            </w:r>
            <w:r w:rsidRPr="00385EA5">
              <w:rPr>
                <w:rFonts w:ascii="Times New Roman" w:hAnsi="Times New Roman" w:cs="Times New Roman"/>
                <w:bCs/>
                <w:i/>
                <w:iCs/>
                <w:sz w:val="24"/>
                <w:szCs w:val="24"/>
              </w:rPr>
              <w:t>: Deliver compassionate care to diverse populations with respect to individuality and client needs. (MDC Learning Outcomes 1, 2) (Core Components 1, 2, &amp; 7)</w:t>
            </w:r>
          </w:p>
          <w:p w14:paraId="5AE3A09F" w14:textId="77777777" w:rsidR="001007E2" w:rsidRPr="00385EA5" w:rsidRDefault="001007E2" w:rsidP="001007E2">
            <w:pPr>
              <w:widowControl w:val="0"/>
              <w:spacing w:after="0" w:line="240" w:lineRule="auto"/>
              <w:rPr>
                <w:rFonts w:ascii="Times New Roman" w:hAnsi="Times New Roman" w:cs="Times New Roman"/>
                <w:bCs/>
                <w:i/>
                <w:iCs/>
                <w:sz w:val="24"/>
                <w:szCs w:val="24"/>
              </w:rPr>
            </w:pPr>
          </w:p>
          <w:p w14:paraId="4B6B004A" w14:textId="72C89DCE" w:rsidR="001007E2" w:rsidRPr="00385EA5" w:rsidRDefault="001007E2" w:rsidP="001007E2">
            <w:pPr>
              <w:widowControl w:val="0"/>
              <w:spacing w:after="0" w:line="240" w:lineRule="auto"/>
              <w:rPr>
                <w:rFonts w:ascii="Times New Roman" w:hAnsi="Times New Roman" w:cs="Times New Roman"/>
                <w:i/>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5</w:t>
            </w:r>
            <w:r w:rsidRPr="00385EA5">
              <w:rPr>
                <w:rFonts w:ascii="Times New Roman" w:hAnsi="Times New Roman" w:cs="Times New Roman"/>
                <w:bCs/>
                <w:i/>
                <w:iCs/>
                <w:sz w:val="24"/>
                <w:szCs w:val="24"/>
              </w:rPr>
              <w:t>: Uses relevant evidence to improve client outcomes within a dynamic environment. (MDC Learning Outcomes 2,4,9,10) (Core Components 5 &amp; 7)</w:t>
            </w:r>
          </w:p>
          <w:p w14:paraId="50893CE2" w14:textId="2528B9FE" w:rsidR="001007E2" w:rsidRPr="00D32252" w:rsidRDefault="001007E2" w:rsidP="001007E2">
            <w:pPr>
              <w:rPr>
                <w:rFonts w:ascii="Times New Roman" w:hAnsi="Times New Roman" w:cs="Times New Roman"/>
              </w:rPr>
            </w:pPr>
          </w:p>
          <w:p w14:paraId="3BF17DDF"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3A76B0B3"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Use the nursing process to prioritize the delivery of patient care, with two or more patients, to achieve optimal outcomes.</w:t>
            </w:r>
          </w:p>
          <w:p w14:paraId="766590F3"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lastRenderedPageBreak/>
              <w:t xml:space="preserve">Model culturally sensitive care for patients, families, and groups from diverse backgrounds. </w:t>
            </w:r>
          </w:p>
          <w:p w14:paraId="3176B6E2"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Use clinical reasoning and clinical judgment when evaluating nursing care to improve patient outcomes.</w:t>
            </w:r>
          </w:p>
          <w:p w14:paraId="3252D8A4" w14:textId="2CE93C7F" w:rsidR="001007E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Advocate for patients, families, and groups regarding nursing care issues and health care decisions.</w:t>
            </w:r>
          </w:p>
          <w:p w14:paraId="0AC29FF8" w14:textId="18EAC8C7" w:rsidR="001007E2" w:rsidRDefault="001007E2" w:rsidP="001007E2">
            <w:pPr>
              <w:spacing w:after="0" w:line="240" w:lineRule="auto"/>
              <w:rPr>
                <w:rFonts w:ascii="Times New Roman" w:hAnsi="Times New Roman" w:cs="Times New Roman"/>
              </w:rPr>
            </w:pPr>
          </w:p>
          <w:p w14:paraId="6B534274" w14:textId="77777777" w:rsidR="001007E2" w:rsidRPr="001007E2" w:rsidRDefault="001007E2" w:rsidP="001007E2">
            <w:pPr>
              <w:tabs>
                <w:tab w:val="left" w:pos="317"/>
              </w:tabs>
              <w:kinsoku w:val="0"/>
              <w:overflowPunct w:val="0"/>
              <w:autoSpaceDE w:val="0"/>
              <w:autoSpaceDN w:val="0"/>
              <w:adjustRightInd w:val="0"/>
              <w:spacing w:after="0" w:line="267" w:lineRule="exact"/>
              <w:rPr>
                <w:rFonts w:ascii="Times New Roman" w:hAnsi="Times New Roman" w:cs="Times New Roman"/>
                <w:i/>
              </w:rPr>
            </w:pPr>
            <w:r w:rsidRPr="001007E2">
              <w:rPr>
                <w:rFonts w:ascii="Times New Roman" w:hAnsi="Times New Roman" w:cs="Times New Roman"/>
                <w:i/>
              </w:rPr>
              <w:t>EPSLO 1: Develop a professional identity that demonstrates teamwork, collaboration, effective communication and adhere to standards of practice for nursing. (MDC Learning Outcomes 1,6) (Core Components 3, 4 &amp; 6)</w:t>
            </w:r>
          </w:p>
          <w:p w14:paraId="0225484C" w14:textId="77777777" w:rsidR="001007E2" w:rsidRPr="001007E2" w:rsidRDefault="001007E2" w:rsidP="001007E2">
            <w:pPr>
              <w:spacing w:after="0" w:line="240" w:lineRule="auto"/>
              <w:rPr>
                <w:rFonts w:ascii="Times New Roman" w:hAnsi="Times New Roman" w:cs="Times New Roman"/>
              </w:rPr>
            </w:pPr>
          </w:p>
          <w:p w14:paraId="2F4DCB91"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Use verbal and nonverbal communication that promotes caring, therapeutic relationships with individuals, families, and groups.</w:t>
            </w:r>
          </w:p>
          <w:p w14:paraId="56875829"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Analyze best current evidence for its application to practice when providing and managing patient-centered care.</w:t>
            </w:r>
          </w:p>
          <w:p w14:paraId="214DF89C" w14:textId="77777777" w:rsidR="001007E2" w:rsidRPr="00D32252" w:rsidRDefault="001007E2" w:rsidP="001007E2">
            <w:pPr>
              <w:spacing w:after="0" w:line="240" w:lineRule="auto"/>
              <w:ind w:left="360"/>
              <w:rPr>
                <w:rFonts w:ascii="Times New Roman" w:hAnsi="Times New Roman" w:cs="Times New Roman"/>
              </w:rPr>
            </w:pPr>
          </w:p>
          <w:p w14:paraId="474738BC"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Integrate best current evidence into clinical judgments that indicate the need to modify clinical practice</w:t>
            </w:r>
          </w:p>
          <w:p w14:paraId="125869C1" w14:textId="77777777" w:rsidR="001007E2" w:rsidRPr="00D32252" w:rsidRDefault="001007E2" w:rsidP="001007E2">
            <w:pPr>
              <w:spacing w:after="0" w:line="240" w:lineRule="auto"/>
              <w:ind w:left="720"/>
              <w:contextualSpacing/>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64DDC257" w14:textId="77777777" w:rsidR="001007E2" w:rsidRPr="00D32252" w:rsidRDefault="001007E2" w:rsidP="001007E2">
            <w:pPr>
              <w:tabs>
                <w:tab w:val="left" w:pos="317"/>
              </w:tabs>
              <w:kinsoku w:val="0"/>
              <w:overflowPunct w:val="0"/>
              <w:autoSpaceDE w:val="0"/>
              <w:autoSpaceDN w:val="0"/>
              <w:adjustRightInd w:val="0"/>
              <w:spacing w:after="0" w:line="266" w:lineRule="exact"/>
              <w:rPr>
                <w:rFonts w:ascii="Times New Roman" w:hAnsi="Times New Roman" w:cs="Times New Roman"/>
              </w:rPr>
            </w:pPr>
          </w:p>
        </w:tc>
      </w:tr>
      <w:tr w:rsidR="001007E2" w:rsidRPr="00D32252" w14:paraId="4514033F" w14:textId="77777777" w:rsidTr="00385EA5">
        <w:trPr>
          <w:trHeight w:val="804"/>
        </w:trPr>
        <w:tc>
          <w:tcPr>
            <w:tcW w:w="6758" w:type="dxa"/>
            <w:tcBorders>
              <w:top w:val="double" w:sz="2" w:space="0" w:color="000000"/>
              <w:left w:val="double" w:sz="2" w:space="0" w:color="000000"/>
              <w:bottom w:val="double" w:sz="2" w:space="0" w:color="000000"/>
              <w:right w:val="double" w:sz="2" w:space="0" w:color="000000"/>
            </w:tcBorders>
          </w:tcPr>
          <w:p w14:paraId="757FF9B6" w14:textId="77777777" w:rsidR="001007E2" w:rsidRPr="00D32252" w:rsidRDefault="001007E2" w:rsidP="001007E2">
            <w:pPr>
              <w:kinsoku w:val="0"/>
              <w:overflowPunct w:val="0"/>
              <w:autoSpaceDE w:val="0"/>
              <w:autoSpaceDN w:val="0"/>
              <w:adjustRightInd w:val="0"/>
              <w:spacing w:after="0" w:line="240" w:lineRule="auto"/>
              <w:ind w:left="97" w:right="763"/>
              <w:rPr>
                <w:rFonts w:ascii="Times New Roman" w:hAnsi="Times New Roman" w:cs="Times New Roman"/>
                <w:b/>
                <w:bCs/>
              </w:rPr>
            </w:pPr>
          </w:p>
          <w:p w14:paraId="499BA477" w14:textId="77777777" w:rsidR="001007E2" w:rsidRPr="00D32252" w:rsidRDefault="001007E2" w:rsidP="001007E2">
            <w:pPr>
              <w:kinsoku w:val="0"/>
              <w:overflowPunct w:val="0"/>
              <w:autoSpaceDE w:val="0"/>
              <w:autoSpaceDN w:val="0"/>
              <w:adjustRightInd w:val="0"/>
              <w:spacing w:after="0" w:line="240" w:lineRule="auto"/>
              <w:ind w:left="97" w:right="763"/>
              <w:rPr>
                <w:rFonts w:ascii="Times New Roman" w:hAnsi="Times New Roman" w:cs="Times New Roman"/>
              </w:rPr>
            </w:pPr>
            <w:r w:rsidRPr="00D32252">
              <w:rPr>
                <w:rFonts w:ascii="Times New Roman" w:hAnsi="Times New Roman" w:cs="Times New Roman"/>
                <w:b/>
                <w:bCs/>
              </w:rPr>
              <w:t xml:space="preserve"> Unit 6 - Client-Centered Care – Hepatic</w:t>
            </w:r>
          </w:p>
        </w:tc>
        <w:tc>
          <w:tcPr>
            <w:tcW w:w="2880" w:type="dxa"/>
            <w:tcBorders>
              <w:top w:val="double" w:sz="2" w:space="0" w:color="000000"/>
              <w:left w:val="double" w:sz="2" w:space="0" w:color="000000"/>
              <w:bottom w:val="double" w:sz="2" w:space="0" w:color="000000"/>
              <w:right w:val="double" w:sz="2" w:space="0" w:color="000000"/>
            </w:tcBorders>
          </w:tcPr>
          <w:p w14:paraId="7301520D" w14:textId="77777777" w:rsidR="001007E2" w:rsidRPr="00D32252" w:rsidRDefault="001007E2" w:rsidP="001007E2">
            <w:pPr>
              <w:numPr>
                <w:ilvl w:val="0"/>
                <w:numId w:val="2"/>
              </w:numPr>
              <w:tabs>
                <w:tab w:val="left" w:pos="317"/>
              </w:tabs>
              <w:kinsoku w:val="0"/>
              <w:overflowPunct w:val="0"/>
              <w:autoSpaceDE w:val="0"/>
              <w:autoSpaceDN w:val="0"/>
              <w:adjustRightInd w:val="0"/>
              <w:spacing w:after="0" w:line="267" w:lineRule="exact"/>
              <w:rPr>
                <w:rFonts w:ascii="Times New Roman" w:hAnsi="Times New Roman" w:cs="Times New Roman"/>
              </w:rPr>
            </w:pPr>
            <w:r w:rsidRPr="00D32252">
              <w:rPr>
                <w:rFonts w:ascii="Times New Roman" w:hAnsi="Times New Roman" w:cs="Times New Roman"/>
              </w:rPr>
              <w:t>Quantitative analytical</w:t>
            </w:r>
          </w:p>
          <w:p w14:paraId="14B5C159" w14:textId="77777777" w:rsidR="001007E2" w:rsidRPr="00D32252" w:rsidRDefault="001007E2" w:rsidP="001007E2">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Critical/creative</w:t>
            </w:r>
            <w:r w:rsidRPr="00D32252">
              <w:rPr>
                <w:rFonts w:ascii="Times New Roman" w:hAnsi="Times New Roman" w:cs="Times New Roman"/>
                <w:spacing w:val="-1"/>
              </w:rPr>
              <w:t xml:space="preserve"> </w:t>
            </w:r>
            <w:r w:rsidRPr="00D32252">
              <w:rPr>
                <w:rFonts w:ascii="Times New Roman" w:hAnsi="Times New Roman" w:cs="Times New Roman"/>
              </w:rPr>
              <w:t>thinking</w:t>
            </w:r>
          </w:p>
          <w:p w14:paraId="1BC73A4B" w14:textId="77777777" w:rsidR="001007E2" w:rsidRPr="00D32252" w:rsidRDefault="001007E2" w:rsidP="001007E2">
            <w:pPr>
              <w:numPr>
                <w:ilvl w:val="0"/>
                <w:numId w:val="1"/>
              </w:numPr>
              <w:tabs>
                <w:tab w:val="left" w:pos="317"/>
              </w:tabs>
              <w:kinsoku w:val="0"/>
              <w:overflowPunct w:val="0"/>
              <w:autoSpaceDE w:val="0"/>
              <w:autoSpaceDN w:val="0"/>
              <w:adjustRightInd w:val="0"/>
              <w:spacing w:after="0" w:line="266" w:lineRule="exact"/>
              <w:rPr>
                <w:rFonts w:ascii="Times New Roman" w:hAnsi="Times New Roman" w:cs="Times New Roman"/>
              </w:rPr>
            </w:pPr>
            <w:r w:rsidRPr="00D32252">
              <w:rPr>
                <w:rFonts w:ascii="Times New Roman" w:hAnsi="Times New Roman" w:cs="Times New Roman"/>
              </w:rPr>
              <w:t>Formulate strategies</w:t>
            </w:r>
          </w:p>
        </w:tc>
      </w:tr>
      <w:tr w:rsidR="001007E2" w:rsidRPr="00D32252" w14:paraId="13C7472E" w14:textId="77777777" w:rsidTr="00385EA5">
        <w:trPr>
          <w:trHeight w:val="1965"/>
        </w:trPr>
        <w:tc>
          <w:tcPr>
            <w:tcW w:w="6758" w:type="dxa"/>
            <w:tcBorders>
              <w:top w:val="double" w:sz="2" w:space="0" w:color="000000"/>
              <w:left w:val="double" w:sz="2" w:space="0" w:color="000000"/>
              <w:bottom w:val="double" w:sz="2" w:space="0" w:color="000000"/>
              <w:right w:val="double" w:sz="2" w:space="0" w:color="000000"/>
            </w:tcBorders>
          </w:tcPr>
          <w:p w14:paraId="2BCD63FA" w14:textId="77777777" w:rsidR="001007E2" w:rsidRPr="00D32252" w:rsidRDefault="001007E2" w:rsidP="001007E2">
            <w:pPr>
              <w:kinsoku w:val="0"/>
              <w:overflowPunct w:val="0"/>
              <w:autoSpaceDE w:val="0"/>
              <w:autoSpaceDN w:val="0"/>
              <w:adjustRightInd w:val="0"/>
              <w:spacing w:after="0" w:line="240" w:lineRule="auto"/>
              <w:ind w:right="763"/>
              <w:rPr>
                <w:rFonts w:ascii="Times New Roman" w:hAnsi="Times New Roman" w:cs="Times New Roman"/>
                <w:b/>
                <w:bCs/>
              </w:rPr>
            </w:pPr>
          </w:p>
          <w:p w14:paraId="01812A5E" w14:textId="7E32EC5A" w:rsidR="001007E2" w:rsidRPr="00D32252" w:rsidRDefault="001F5DD1" w:rsidP="001007E2">
            <w:pPr>
              <w:kinsoku w:val="0"/>
              <w:overflowPunct w:val="0"/>
              <w:autoSpaceDE w:val="0"/>
              <w:autoSpaceDN w:val="0"/>
              <w:adjustRightInd w:val="0"/>
              <w:spacing w:after="0" w:line="240" w:lineRule="auto"/>
              <w:ind w:right="763"/>
              <w:rPr>
                <w:rFonts w:ascii="Times New Roman" w:hAnsi="Times New Roman" w:cs="Times New Roman"/>
                <w:b/>
                <w:bCs/>
              </w:rPr>
            </w:pPr>
            <w:r>
              <w:rPr>
                <w:rFonts w:ascii="Times New Roman" w:hAnsi="Times New Roman" w:cs="Times New Roman"/>
                <w:b/>
                <w:bCs/>
              </w:rPr>
              <w:t xml:space="preserve">  Unit 6 Objectives</w:t>
            </w:r>
          </w:p>
          <w:p w14:paraId="79CC5864" w14:textId="77777777" w:rsidR="001007E2" w:rsidRPr="00D32252" w:rsidRDefault="001007E2" w:rsidP="000D7723">
            <w:pPr>
              <w:pStyle w:val="ListParagraph"/>
              <w:numPr>
                <w:ilvl w:val="0"/>
                <w:numId w:val="24"/>
              </w:numPr>
              <w:rPr>
                <w:rFonts w:ascii="Times New Roman" w:hAnsi="Times New Roman" w:cs="Times New Roman"/>
                <w:bCs/>
              </w:rPr>
            </w:pPr>
            <w:r w:rsidRPr="00D32252">
              <w:rPr>
                <w:rFonts w:ascii="Times New Roman" w:hAnsi="Times New Roman" w:cs="Times New Roman"/>
                <w:bCs/>
              </w:rPr>
              <w:t xml:space="preserve">Associate the pathophysiology of liver failure, hepatitis, pancreatitis, gallbladder disease to clinical the clinical manifestations </w:t>
            </w:r>
          </w:p>
          <w:p w14:paraId="2F67F954" w14:textId="77777777" w:rsidR="001007E2" w:rsidRPr="00D32252" w:rsidRDefault="001007E2" w:rsidP="000D7723">
            <w:pPr>
              <w:pStyle w:val="ListParagraph"/>
              <w:numPr>
                <w:ilvl w:val="0"/>
                <w:numId w:val="24"/>
              </w:numPr>
              <w:rPr>
                <w:rFonts w:ascii="Times New Roman" w:hAnsi="Times New Roman" w:cs="Times New Roman"/>
                <w:bCs/>
              </w:rPr>
            </w:pPr>
            <w:r w:rsidRPr="00D32252">
              <w:rPr>
                <w:rFonts w:ascii="Times New Roman" w:hAnsi="Times New Roman" w:cs="Times New Roman"/>
                <w:bCs/>
              </w:rPr>
              <w:t>Interpret the relevant laboratory and diagnostic tests related to hepatobiliary disorders.</w:t>
            </w:r>
          </w:p>
          <w:p w14:paraId="42D4CEE0" w14:textId="77777777" w:rsidR="001007E2" w:rsidRPr="00D32252" w:rsidRDefault="001007E2" w:rsidP="000D7723">
            <w:pPr>
              <w:pStyle w:val="ListParagraph"/>
              <w:numPr>
                <w:ilvl w:val="0"/>
                <w:numId w:val="24"/>
              </w:numPr>
              <w:rPr>
                <w:rFonts w:ascii="Times New Roman" w:hAnsi="Times New Roman" w:cs="Times New Roman"/>
                <w:bCs/>
              </w:rPr>
            </w:pPr>
            <w:r w:rsidRPr="00D32252">
              <w:rPr>
                <w:rFonts w:ascii="Times New Roman" w:hAnsi="Times New Roman" w:cs="Times New Roman"/>
                <w:bCs/>
              </w:rPr>
              <w:t>Predict the collaborative care related to clients with cirrhosis of the liver, hepatitis and pancreatitis</w:t>
            </w:r>
          </w:p>
          <w:p w14:paraId="79114C86" w14:textId="77777777" w:rsidR="001007E2" w:rsidRPr="00D32252" w:rsidRDefault="001007E2" w:rsidP="000D7723">
            <w:pPr>
              <w:pStyle w:val="ListParagraph"/>
              <w:numPr>
                <w:ilvl w:val="0"/>
                <w:numId w:val="24"/>
              </w:numPr>
              <w:rPr>
                <w:rFonts w:ascii="Times New Roman" w:hAnsi="Times New Roman" w:cs="Times New Roman"/>
                <w:bCs/>
              </w:rPr>
            </w:pPr>
            <w:r w:rsidRPr="00D32252">
              <w:rPr>
                <w:rFonts w:ascii="Times New Roman" w:hAnsi="Times New Roman" w:cs="Times New Roman"/>
                <w:bCs/>
              </w:rPr>
              <w:t>Explain the use of liver transplantation as a treatment option</w:t>
            </w:r>
          </w:p>
          <w:p w14:paraId="27B1B920" w14:textId="77777777" w:rsidR="001007E2" w:rsidRPr="00D32252" w:rsidRDefault="001007E2" w:rsidP="000D7723">
            <w:pPr>
              <w:pStyle w:val="ListParagraph"/>
              <w:numPr>
                <w:ilvl w:val="0"/>
                <w:numId w:val="24"/>
              </w:numPr>
              <w:rPr>
                <w:rFonts w:ascii="Times New Roman" w:hAnsi="Times New Roman" w:cs="Times New Roman"/>
                <w:bCs/>
              </w:rPr>
            </w:pPr>
            <w:r w:rsidRPr="00D32252">
              <w:rPr>
                <w:rFonts w:ascii="Times New Roman" w:hAnsi="Times New Roman" w:cs="Times New Roman"/>
                <w:bCs/>
              </w:rPr>
              <w:t>Apply principles of perioperative care to the client undergoing liver transplant</w:t>
            </w:r>
          </w:p>
          <w:p w14:paraId="6817D19F" w14:textId="77777777" w:rsidR="001007E2" w:rsidRPr="00D32252" w:rsidRDefault="001007E2" w:rsidP="000D7723">
            <w:pPr>
              <w:pStyle w:val="ListParagraph"/>
              <w:numPr>
                <w:ilvl w:val="0"/>
                <w:numId w:val="24"/>
              </w:numPr>
              <w:rPr>
                <w:rFonts w:ascii="Times New Roman" w:hAnsi="Times New Roman" w:cs="Times New Roman"/>
                <w:bCs/>
              </w:rPr>
            </w:pPr>
            <w:r w:rsidRPr="00D32252">
              <w:rPr>
                <w:rFonts w:ascii="Times New Roman" w:hAnsi="Times New Roman" w:cs="Times New Roman"/>
                <w:bCs/>
              </w:rPr>
              <w:t>Infer the nursing management of clients with cirrhosis, hepatitis and pancreatitis</w:t>
            </w:r>
          </w:p>
          <w:p w14:paraId="74D1A829" w14:textId="77777777" w:rsidR="001007E2" w:rsidRPr="00D32252" w:rsidRDefault="001007E2" w:rsidP="000D7723">
            <w:pPr>
              <w:pStyle w:val="ListParagraph"/>
              <w:numPr>
                <w:ilvl w:val="0"/>
                <w:numId w:val="24"/>
              </w:numPr>
              <w:rPr>
                <w:rFonts w:ascii="Times New Roman" w:hAnsi="Times New Roman" w:cs="Times New Roman"/>
                <w:bCs/>
              </w:rPr>
            </w:pPr>
            <w:r w:rsidRPr="00D32252">
              <w:rPr>
                <w:rFonts w:ascii="Times New Roman" w:hAnsi="Times New Roman" w:cs="Times New Roman"/>
                <w:bCs/>
              </w:rPr>
              <w:t>Explain the use of the nursing process as a framework to provide individualized care to clients and their families</w:t>
            </w:r>
          </w:p>
          <w:p w14:paraId="1D9F8DDF" w14:textId="77777777" w:rsidR="001007E2" w:rsidRPr="00D32252" w:rsidRDefault="001007E2" w:rsidP="001007E2">
            <w:pPr>
              <w:pStyle w:val="ListParagraph"/>
              <w:ind w:left="1080"/>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0D125804" w14:textId="77777777" w:rsidR="001007E2" w:rsidRPr="00D32252" w:rsidRDefault="001007E2" w:rsidP="001007E2">
            <w:pPr>
              <w:tabs>
                <w:tab w:val="left" w:pos="317"/>
              </w:tabs>
              <w:kinsoku w:val="0"/>
              <w:overflowPunct w:val="0"/>
              <w:autoSpaceDE w:val="0"/>
              <w:autoSpaceDN w:val="0"/>
              <w:adjustRightInd w:val="0"/>
              <w:spacing w:after="0" w:line="266" w:lineRule="exact"/>
              <w:ind w:left="316"/>
              <w:rPr>
                <w:rFonts w:ascii="Times New Roman" w:hAnsi="Times New Roman" w:cs="Times New Roman"/>
              </w:rPr>
            </w:pPr>
          </w:p>
        </w:tc>
      </w:tr>
      <w:tr w:rsidR="001007E2" w:rsidRPr="00D32252" w14:paraId="473B2446" w14:textId="77777777" w:rsidTr="00385EA5">
        <w:trPr>
          <w:trHeight w:val="282"/>
        </w:trPr>
        <w:tc>
          <w:tcPr>
            <w:tcW w:w="6758" w:type="dxa"/>
            <w:tcBorders>
              <w:top w:val="double" w:sz="2" w:space="0" w:color="000000"/>
              <w:left w:val="double" w:sz="2" w:space="0" w:color="000000"/>
              <w:bottom w:val="double" w:sz="2" w:space="0" w:color="000000"/>
              <w:right w:val="double" w:sz="2" w:space="0" w:color="000000"/>
            </w:tcBorders>
          </w:tcPr>
          <w:p w14:paraId="5F026C40" w14:textId="77777777" w:rsidR="001007E2" w:rsidRPr="00D32252" w:rsidRDefault="001007E2" w:rsidP="001007E2">
            <w:pPr>
              <w:kinsoku w:val="0"/>
              <w:overflowPunct w:val="0"/>
              <w:autoSpaceDE w:val="0"/>
              <w:autoSpaceDN w:val="0"/>
              <w:adjustRightInd w:val="0"/>
              <w:spacing w:after="0" w:line="240" w:lineRule="auto"/>
              <w:ind w:right="763"/>
              <w:rPr>
                <w:rFonts w:ascii="Times New Roman" w:hAnsi="Times New Roman" w:cs="Times New Roman"/>
                <w:b/>
                <w:bCs/>
              </w:rPr>
            </w:pPr>
          </w:p>
          <w:p w14:paraId="7AFFCA75" w14:textId="77777777" w:rsidR="001007E2" w:rsidRPr="00D32252" w:rsidRDefault="001007E2" w:rsidP="001007E2">
            <w:pPr>
              <w:kinsoku w:val="0"/>
              <w:overflowPunct w:val="0"/>
              <w:autoSpaceDE w:val="0"/>
              <w:autoSpaceDN w:val="0"/>
              <w:adjustRightInd w:val="0"/>
              <w:spacing w:after="0" w:line="240" w:lineRule="auto"/>
              <w:ind w:right="763"/>
              <w:rPr>
                <w:rFonts w:ascii="Times New Roman" w:hAnsi="Times New Roman" w:cs="Times New Roman"/>
                <w:b/>
                <w:bCs/>
              </w:rPr>
            </w:pPr>
            <w:r w:rsidRPr="00D32252">
              <w:rPr>
                <w:rFonts w:ascii="Times New Roman" w:hAnsi="Times New Roman" w:cs="Times New Roman"/>
                <w:b/>
                <w:bCs/>
              </w:rPr>
              <w:t xml:space="preserve">    Unit 6 Content</w:t>
            </w:r>
          </w:p>
          <w:p w14:paraId="4206EA55" w14:textId="77777777" w:rsidR="001007E2" w:rsidRPr="00D32252" w:rsidRDefault="001007E2" w:rsidP="001007E2">
            <w:pPr>
              <w:kinsoku w:val="0"/>
              <w:overflowPunct w:val="0"/>
              <w:autoSpaceDE w:val="0"/>
              <w:autoSpaceDN w:val="0"/>
              <w:adjustRightInd w:val="0"/>
              <w:spacing w:after="0" w:line="240" w:lineRule="auto"/>
              <w:ind w:right="763"/>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1E58943A" w14:textId="77777777" w:rsidR="001007E2" w:rsidRPr="00D32252" w:rsidRDefault="001007E2" w:rsidP="001007E2">
            <w:pPr>
              <w:tabs>
                <w:tab w:val="left" w:pos="317"/>
              </w:tabs>
              <w:kinsoku w:val="0"/>
              <w:overflowPunct w:val="0"/>
              <w:autoSpaceDE w:val="0"/>
              <w:autoSpaceDN w:val="0"/>
              <w:adjustRightInd w:val="0"/>
              <w:spacing w:after="0" w:line="266" w:lineRule="exact"/>
              <w:ind w:left="316"/>
              <w:rPr>
                <w:rFonts w:ascii="Times New Roman" w:hAnsi="Times New Roman" w:cs="Times New Roman"/>
              </w:rPr>
            </w:pPr>
          </w:p>
        </w:tc>
      </w:tr>
      <w:tr w:rsidR="001007E2" w:rsidRPr="00D32252" w14:paraId="2510CC6F" w14:textId="77777777" w:rsidTr="00385EA5">
        <w:trPr>
          <w:trHeight w:val="255"/>
        </w:trPr>
        <w:tc>
          <w:tcPr>
            <w:tcW w:w="6758" w:type="dxa"/>
            <w:tcBorders>
              <w:top w:val="double" w:sz="2" w:space="0" w:color="000000"/>
              <w:left w:val="double" w:sz="2" w:space="0" w:color="000000"/>
              <w:bottom w:val="double" w:sz="2" w:space="0" w:color="000000"/>
              <w:right w:val="double" w:sz="2" w:space="0" w:color="000000"/>
            </w:tcBorders>
          </w:tcPr>
          <w:p w14:paraId="42EB7BE7" w14:textId="77777777" w:rsidR="001007E2" w:rsidRPr="00D32252" w:rsidRDefault="001007E2" w:rsidP="001007E2">
            <w:pPr>
              <w:tabs>
                <w:tab w:val="left" w:pos="458"/>
              </w:tabs>
              <w:kinsoku w:val="0"/>
              <w:overflowPunct w:val="0"/>
              <w:autoSpaceDE w:val="0"/>
              <w:autoSpaceDN w:val="0"/>
              <w:adjustRightInd w:val="0"/>
              <w:spacing w:after="0" w:line="240" w:lineRule="auto"/>
              <w:rPr>
                <w:rFonts w:ascii="Times New Roman" w:hAnsi="Times New Roman" w:cs="Times New Roman"/>
              </w:rPr>
            </w:pPr>
          </w:p>
          <w:p w14:paraId="5EFD2B07" w14:textId="77777777" w:rsidR="001007E2" w:rsidRPr="00D32252" w:rsidRDefault="001007E2" w:rsidP="000D7723">
            <w:pPr>
              <w:numPr>
                <w:ilvl w:val="0"/>
                <w:numId w:val="15"/>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Assessment</w:t>
            </w:r>
          </w:p>
          <w:p w14:paraId="31688AC7" w14:textId="77777777" w:rsidR="001007E2" w:rsidRPr="00D32252" w:rsidRDefault="001007E2" w:rsidP="000D7723">
            <w:pPr>
              <w:numPr>
                <w:ilvl w:val="0"/>
                <w:numId w:val="15"/>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Selected disorders – </w:t>
            </w:r>
            <w:r w:rsidRPr="00D32252">
              <w:rPr>
                <w:rFonts w:ascii="Times New Roman" w:hAnsi="Times New Roman" w:cs="Times New Roman"/>
                <w:bCs/>
              </w:rPr>
              <w:t>cirrhosis, hepatitis, and pancreatitis</w:t>
            </w:r>
          </w:p>
          <w:p w14:paraId="12A0C8F7" w14:textId="77777777" w:rsidR="001007E2" w:rsidRPr="00D32252" w:rsidRDefault="001007E2" w:rsidP="000D7723">
            <w:pPr>
              <w:numPr>
                <w:ilvl w:val="0"/>
                <w:numId w:val="15"/>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Laboratory and diagnostics </w:t>
            </w:r>
          </w:p>
          <w:p w14:paraId="3D4A68F3" w14:textId="77777777" w:rsidR="001007E2" w:rsidRPr="00D32252" w:rsidRDefault="001007E2" w:rsidP="000D7723">
            <w:pPr>
              <w:numPr>
                <w:ilvl w:val="0"/>
                <w:numId w:val="15"/>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Jaundice</w:t>
            </w:r>
          </w:p>
          <w:p w14:paraId="6AA8F51C" w14:textId="77777777" w:rsidR="001007E2" w:rsidRPr="00D32252" w:rsidRDefault="001007E2" w:rsidP="000D7723">
            <w:pPr>
              <w:numPr>
                <w:ilvl w:val="0"/>
                <w:numId w:val="15"/>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Common nursing interventions</w:t>
            </w:r>
          </w:p>
          <w:p w14:paraId="6ED03445" w14:textId="77777777" w:rsidR="001007E2" w:rsidRPr="00D32252" w:rsidRDefault="001007E2" w:rsidP="000D7723">
            <w:pPr>
              <w:numPr>
                <w:ilvl w:val="0"/>
                <w:numId w:val="15"/>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Documentation</w:t>
            </w:r>
          </w:p>
          <w:p w14:paraId="447239FF" w14:textId="77777777" w:rsidR="001007E2" w:rsidRPr="00D32252" w:rsidRDefault="001007E2" w:rsidP="000D7723">
            <w:pPr>
              <w:numPr>
                <w:ilvl w:val="0"/>
                <w:numId w:val="15"/>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Teaching</w:t>
            </w:r>
          </w:p>
          <w:p w14:paraId="6D27BA16" w14:textId="77777777" w:rsidR="001007E2" w:rsidRPr="00D32252" w:rsidRDefault="001007E2" w:rsidP="001007E2">
            <w:pPr>
              <w:tabs>
                <w:tab w:val="left" w:pos="458"/>
              </w:tabs>
              <w:kinsoku w:val="0"/>
              <w:overflowPunct w:val="0"/>
              <w:autoSpaceDE w:val="0"/>
              <w:autoSpaceDN w:val="0"/>
              <w:adjustRightInd w:val="0"/>
              <w:spacing w:after="0" w:line="240" w:lineRule="auto"/>
              <w:ind w:right="357"/>
              <w:contextualSpacing/>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281ABEA7" w14:textId="77777777"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p>
        </w:tc>
      </w:tr>
      <w:tr w:rsidR="001007E2" w:rsidRPr="00D32252" w14:paraId="705526EC" w14:textId="77777777" w:rsidTr="00385EA5">
        <w:trPr>
          <w:trHeight w:val="1881"/>
        </w:trPr>
        <w:tc>
          <w:tcPr>
            <w:tcW w:w="6758" w:type="dxa"/>
            <w:tcBorders>
              <w:top w:val="double" w:sz="2" w:space="0" w:color="000000"/>
              <w:left w:val="double" w:sz="2" w:space="0" w:color="000000"/>
              <w:bottom w:val="double" w:sz="2" w:space="0" w:color="000000"/>
              <w:right w:val="double" w:sz="2" w:space="0" w:color="000000"/>
            </w:tcBorders>
          </w:tcPr>
          <w:p w14:paraId="107F87E8" w14:textId="77777777" w:rsidR="001007E2" w:rsidRPr="00D32252" w:rsidRDefault="001007E2" w:rsidP="001007E2">
            <w:pPr>
              <w:kinsoku w:val="0"/>
              <w:overflowPunct w:val="0"/>
              <w:autoSpaceDE w:val="0"/>
              <w:autoSpaceDN w:val="0"/>
              <w:adjustRightInd w:val="0"/>
              <w:spacing w:after="0" w:line="267" w:lineRule="exact"/>
              <w:ind w:left="97"/>
              <w:rPr>
                <w:rFonts w:ascii="Times New Roman" w:hAnsi="Times New Roman" w:cs="Times New Roman"/>
                <w:b/>
                <w:bCs/>
              </w:rPr>
            </w:pPr>
          </w:p>
          <w:p w14:paraId="078D90FF" w14:textId="7D65D869" w:rsidR="001007E2" w:rsidRPr="00D32252" w:rsidRDefault="001007E2" w:rsidP="001007E2">
            <w:pPr>
              <w:kinsoku w:val="0"/>
              <w:overflowPunct w:val="0"/>
              <w:autoSpaceDE w:val="0"/>
              <w:autoSpaceDN w:val="0"/>
              <w:adjustRightInd w:val="0"/>
              <w:spacing w:after="0" w:line="267" w:lineRule="exact"/>
              <w:ind w:left="97"/>
              <w:rPr>
                <w:rFonts w:ascii="Times New Roman" w:hAnsi="Times New Roman" w:cs="Times New Roman"/>
                <w:b/>
                <w:bCs/>
              </w:rPr>
            </w:pPr>
            <w:r w:rsidRPr="00D32252">
              <w:rPr>
                <w:rFonts w:ascii="Times New Roman" w:hAnsi="Times New Roman" w:cs="Times New Roman"/>
                <w:b/>
                <w:bCs/>
              </w:rPr>
              <w:t xml:space="preserve">   </w:t>
            </w:r>
          </w:p>
          <w:p w14:paraId="567E62A0" w14:textId="2824B673" w:rsidR="001007E2" w:rsidRPr="00385EA5" w:rsidRDefault="001007E2" w:rsidP="001007E2">
            <w:pPr>
              <w:widowControl w:val="0"/>
              <w:spacing w:after="0" w:line="240" w:lineRule="auto"/>
              <w:rPr>
                <w:rFonts w:ascii="Times New Roman" w:hAnsi="Times New Roman" w:cs="Times New Roman"/>
                <w:bCs/>
                <w:i/>
                <w:iCs/>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2</w:t>
            </w:r>
            <w:r w:rsidRPr="00385EA5">
              <w:rPr>
                <w:rFonts w:ascii="Times New Roman" w:hAnsi="Times New Roman" w:cs="Times New Roman"/>
                <w:bCs/>
                <w:i/>
                <w:iCs/>
                <w:sz w:val="24"/>
                <w:szCs w:val="24"/>
              </w:rPr>
              <w:t>: Implement safety and quality initiatives in the delivery of holistic client-centered care. (MDC Learning Outcomes 3) (Core Component 5 &amp; 7)</w:t>
            </w:r>
          </w:p>
          <w:p w14:paraId="5AA1DFEA" w14:textId="77777777" w:rsidR="001007E2" w:rsidRPr="00D32252" w:rsidRDefault="001007E2"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Identify safety risks and environmental hazards in health care settings. </w:t>
            </w:r>
          </w:p>
          <w:p w14:paraId="0F17F558" w14:textId="77777777" w:rsidR="001007E2" w:rsidRPr="00D32252" w:rsidRDefault="001007E2"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Practice performance of psychomotor skills that minimize safety risks and environmental hazards.</w:t>
            </w:r>
          </w:p>
          <w:p w14:paraId="252BE293" w14:textId="77777777" w:rsidR="001007E2" w:rsidRPr="00D32252" w:rsidRDefault="001007E2" w:rsidP="001007E2">
            <w:pPr>
              <w:spacing w:after="0" w:line="240" w:lineRule="auto"/>
              <w:ind w:left="720"/>
              <w:rPr>
                <w:rFonts w:ascii="Times New Roman" w:hAnsi="Times New Roman" w:cs="Times New Roman"/>
              </w:rPr>
            </w:pPr>
          </w:p>
          <w:p w14:paraId="1F9FDE52" w14:textId="77777777" w:rsidR="001007E2" w:rsidRPr="00D32252" w:rsidRDefault="001007E2" w:rsidP="001007E2">
            <w:pPr>
              <w:spacing w:after="0" w:line="240" w:lineRule="auto"/>
              <w:ind w:left="720"/>
              <w:rPr>
                <w:rFonts w:ascii="Times New Roman" w:hAnsi="Times New Roman" w:cs="Times New Roman"/>
              </w:rPr>
            </w:pPr>
          </w:p>
          <w:p w14:paraId="535B9D59" w14:textId="1ACCF72F" w:rsidR="001007E2" w:rsidRPr="00385EA5" w:rsidRDefault="001007E2" w:rsidP="001007E2">
            <w:pPr>
              <w:widowControl w:val="0"/>
              <w:spacing w:after="0" w:line="240" w:lineRule="auto"/>
              <w:rPr>
                <w:rFonts w:ascii="Times New Roman" w:hAnsi="Times New Roman" w:cs="Times New Roman"/>
                <w:bCs/>
                <w:i/>
                <w:iCs/>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3</w:t>
            </w:r>
            <w:r w:rsidRPr="00385EA5">
              <w:rPr>
                <w:rFonts w:ascii="Times New Roman" w:hAnsi="Times New Roman" w:cs="Times New Roman"/>
                <w:bCs/>
                <w:i/>
                <w:iCs/>
                <w:sz w:val="24"/>
                <w:szCs w:val="24"/>
              </w:rPr>
              <w:t>: Utilize technological resources to effectively deliver care which enhances positive client outcomes. (MDC Learning Outcomes 4, 8 &amp; 9) (Core Component 4)</w:t>
            </w:r>
          </w:p>
          <w:p w14:paraId="2A03ECC2" w14:textId="77777777"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p>
          <w:p w14:paraId="739EA58A" w14:textId="77777777" w:rsidR="001007E2" w:rsidRPr="00D32252" w:rsidRDefault="001007E2" w:rsidP="000D7723">
            <w:pPr>
              <w:pStyle w:val="ListParagraph"/>
              <w:numPr>
                <w:ilvl w:val="0"/>
                <w:numId w:val="16"/>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Use patient care technologies effectively when assessing and monitoring patients.</w:t>
            </w:r>
          </w:p>
          <w:p w14:paraId="2841A1E2" w14:textId="77777777" w:rsidR="001007E2" w:rsidRPr="00D32252" w:rsidRDefault="001007E2" w:rsidP="000D7723">
            <w:pPr>
              <w:pStyle w:val="ListParagraph"/>
              <w:numPr>
                <w:ilvl w:val="0"/>
                <w:numId w:val="16"/>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Implement strategies that protect the integrity of patient information when managing patient-centered care.</w:t>
            </w:r>
          </w:p>
          <w:p w14:paraId="78EC3397" w14:textId="77777777" w:rsidR="001007E2" w:rsidRPr="00D32252" w:rsidRDefault="001007E2" w:rsidP="001007E2">
            <w:pPr>
              <w:spacing w:after="0" w:line="240" w:lineRule="auto"/>
              <w:rPr>
                <w:rFonts w:ascii="Times New Roman" w:hAnsi="Times New Roman" w:cs="Times New Roman"/>
              </w:rPr>
            </w:pPr>
          </w:p>
          <w:p w14:paraId="1884158E" w14:textId="77777777" w:rsidR="001007E2" w:rsidRPr="00D32252" w:rsidRDefault="001007E2" w:rsidP="001007E2">
            <w:pPr>
              <w:kinsoku w:val="0"/>
              <w:overflowPunct w:val="0"/>
              <w:autoSpaceDE w:val="0"/>
              <w:autoSpaceDN w:val="0"/>
              <w:adjustRightInd w:val="0"/>
              <w:spacing w:after="0" w:line="267" w:lineRule="exact"/>
              <w:ind w:left="97"/>
              <w:rPr>
                <w:rFonts w:ascii="Times New Roman" w:hAnsi="Times New Roman" w:cs="Times New Roman"/>
                <w:b/>
                <w:bCs/>
              </w:rPr>
            </w:pPr>
          </w:p>
          <w:p w14:paraId="7753422F" w14:textId="718F073A" w:rsidR="001007E2" w:rsidRDefault="001007E2" w:rsidP="001007E2">
            <w:pPr>
              <w:widowControl w:val="0"/>
              <w:spacing w:after="0" w:line="240" w:lineRule="auto"/>
              <w:rPr>
                <w:rFonts w:ascii="Times New Roman" w:hAnsi="Times New Roman" w:cs="Times New Roman"/>
                <w:bCs/>
                <w:i/>
                <w:iCs/>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4</w:t>
            </w:r>
            <w:r w:rsidRPr="00385EA5">
              <w:rPr>
                <w:rFonts w:ascii="Times New Roman" w:hAnsi="Times New Roman" w:cs="Times New Roman"/>
                <w:bCs/>
                <w:i/>
                <w:iCs/>
                <w:sz w:val="24"/>
                <w:szCs w:val="24"/>
              </w:rPr>
              <w:t>: Deliver compassionate care to diverse populations with respect to individuality and client needs. (MDC Learning Outcomes 1, 2) (Core Components 1, 2, &amp; 7)</w:t>
            </w:r>
          </w:p>
          <w:p w14:paraId="7B351C5A" w14:textId="77777777" w:rsidR="001007E2" w:rsidRPr="00385EA5" w:rsidRDefault="001007E2" w:rsidP="001007E2">
            <w:pPr>
              <w:widowControl w:val="0"/>
              <w:spacing w:after="0" w:line="240" w:lineRule="auto"/>
              <w:rPr>
                <w:rFonts w:ascii="Times New Roman" w:hAnsi="Times New Roman" w:cs="Times New Roman"/>
                <w:bCs/>
                <w:i/>
                <w:iCs/>
                <w:sz w:val="24"/>
                <w:szCs w:val="24"/>
              </w:rPr>
            </w:pPr>
          </w:p>
          <w:p w14:paraId="501F062D" w14:textId="242661A5" w:rsidR="001007E2" w:rsidRPr="00385EA5" w:rsidRDefault="001007E2" w:rsidP="001007E2">
            <w:pPr>
              <w:widowControl w:val="0"/>
              <w:spacing w:after="0" w:line="240" w:lineRule="auto"/>
              <w:rPr>
                <w:rFonts w:ascii="Times New Roman" w:hAnsi="Times New Roman" w:cs="Times New Roman"/>
                <w:i/>
                <w:sz w:val="24"/>
                <w:szCs w:val="24"/>
              </w:rPr>
            </w:pPr>
            <w:r w:rsidRPr="00385EA5">
              <w:rPr>
                <w:rFonts w:ascii="Times New Roman" w:hAnsi="Times New Roman" w:cs="Times New Roman"/>
                <w:bCs/>
                <w:i/>
                <w:iCs/>
                <w:sz w:val="24"/>
                <w:szCs w:val="24"/>
              </w:rPr>
              <w:t>EPSLO</w:t>
            </w:r>
            <w:r>
              <w:rPr>
                <w:rFonts w:ascii="Times New Roman" w:hAnsi="Times New Roman" w:cs="Times New Roman"/>
                <w:bCs/>
                <w:i/>
                <w:iCs/>
                <w:sz w:val="24"/>
                <w:szCs w:val="24"/>
              </w:rPr>
              <w:t xml:space="preserve"> 5</w:t>
            </w:r>
            <w:r w:rsidRPr="00385EA5">
              <w:rPr>
                <w:rFonts w:ascii="Times New Roman" w:hAnsi="Times New Roman" w:cs="Times New Roman"/>
                <w:bCs/>
                <w:i/>
                <w:iCs/>
                <w:sz w:val="24"/>
                <w:szCs w:val="24"/>
              </w:rPr>
              <w:t>: Uses relevant evidence to improve client outcomes within a dynamic environment. (MDC Learning Outcomes 2,4,9,10) (Core Components 5 &amp; 7)</w:t>
            </w:r>
          </w:p>
          <w:p w14:paraId="6F6BE8A8"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19C959D0"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Use the nursing process to prioritize the delivery of patient care, with two or more patients, to achieve optimal outcomes.</w:t>
            </w:r>
          </w:p>
          <w:p w14:paraId="5C873FE0"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Model culturally sensitive care for patients, families, and groups from diverse backgrounds. </w:t>
            </w:r>
          </w:p>
          <w:p w14:paraId="4BAA60DF"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Use clinical reasoning and clinical judgment when evaluating nursing care to improve patient outcomes.</w:t>
            </w:r>
          </w:p>
          <w:p w14:paraId="62532573"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Advocate for patients, families, and groups regarding nursing care issues and health care decisions.</w:t>
            </w:r>
          </w:p>
          <w:p w14:paraId="074FD5A1" w14:textId="7B73DE0E" w:rsidR="001007E2" w:rsidRPr="00385EA5"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Use verbal and nonverbal communication that promotes caring, therapeutic relationships with individuals, families, and groups.</w:t>
            </w:r>
          </w:p>
          <w:p w14:paraId="1CC34214"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Analyze best current evidence for its application to practice when providing and managing patient- centered care.</w:t>
            </w:r>
          </w:p>
          <w:p w14:paraId="09CAC2C6"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Integrate best current evidence into clinical judgments that indicate the need to modify clinical practice.</w:t>
            </w:r>
          </w:p>
          <w:p w14:paraId="01D1D1E2" w14:textId="77777777" w:rsidR="001007E2" w:rsidRDefault="001007E2" w:rsidP="001007E2">
            <w:pPr>
              <w:spacing w:after="0" w:line="240" w:lineRule="auto"/>
              <w:rPr>
                <w:rFonts w:ascii="Times New Roman" w:hAnsi="Times New Roman" w:cs="Times New Roman"/>
                <w:highlight w:val="yellow"/>
              </w:rPr>
            </w:pPr>
          </w:p>
          <w:p w14:paraId="26D4BA01" w14:textId="77777777" w:rsidR="001007E2" w:rsidRDefault="001007E2" w:rsidP="001007E2">
            <w:pPr>
              <w:spacing w:after="0" w:line="240" w:lineRule="auto"/>
              <w:rPr>
                <w:rFonts w:ascii="Times New Roman" w:hAnsi="Times New Roman" w:cs="Times New Roman"/>
                <w:highlight w:val="yellow"/>
              </w:rPr>
            </w:pPr>
          </w:p>
          <w:p w14:paraId="2B3CFC8D" w14:textId="77777777" w:rsidR="001007E2" w:rsidRDefault="001007E2" w:rsidP="001007E2">
            <w:pPr>
              <w:spacing w:after="0" w:line="240" w:lineRule="auto"/>
              <w:rPr>
                <w:rFonts w:ascii="Times New Roman" w:hAnsi="Times New Roman" w:cs="Times New Roman"/>
                <w:highlight w:val="yellow"/>
              </w:rPr>
            </w:pPr>
          </w:p>
          <w:p w14:paraId="429EE0AC" w14:textId="49F08577" w:rsidR="001007E2" w:rsidRPr="00D32252" w:rsidRDefault="001007E2" w:rsidP="001007E2">
            <w:pPr>
              <w:spacing w:after="0" w:line="240" w:lineRule="auto"/>
              <w:rPr>
                <w:rFonts w:ascii="Times New Roman" w:hAnsi="Times New Roman" w:cs="Times New Roman"/>
                <w:highlight w:val="yellow"/>
              </w:rPr>
            </w:pPr>
          </w:p>
        </w:tc>
        <w:tc>
          <w:tcPr>
            <w:tcW w:w="2880" w:type="dxa"/>
            <w:tcBorders>
              <w:top w:val="double" w:sz="2" w:space="0" w:color="000000"/>
              <w:left w:val="double" w:sz="2" w:space="0" w:color="000000"/>
              <w:bottom w:val="double" w:sz="2" w:space="0" w:color="000000"/>
              <w:right w:val="double" w:sz="2" w:space="0" w:color="000000"/>
            </w:tcBorders>
          </w:tcPr>
          <w:p w14:paraId="641E0FE8" w14:textId="77777777"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p>
        </w:tc>
      </w:tr>
      <w:tr w:rsidR="001007E2" w:rsidRPr="00D32252" w14:paraId="4A5D2897" w14:textId="77777777" w:rsidTr="00385EA5">
        <w:trPr>
          <w:trHeight w:val="805"/>
        </w:trPr>
        <w:tc>
          <w:tcPr>
            <w:tcW w:w="6758" w:type="dxa"/>
            <w:tcBorders>
              <w:top w:val="double" w:sz="2" w:space="0" w:color="000000"/>
              <w:left w:val="double" w:sz="2" w:space="0" w:color="000000"/>
              <w:bottom w:val="double" w:sz="2" w:space="0" w:color="000000"/>
              <w:right w:val="double" w:sz="2" w:space="0" w:color="000000"/>
            </w:tcBorders>
          </w:tcPr>
          <w:p w14:paraId="0DC31E4E" w14:textId="77777777" w:rsidR="001007E2" w:rsidRPr="00D32252" w:rsidRDefault="001007E2" w:rsidP="001007E2">
            <w:pPr>
              <w:kinsoku w:val="0"/>
              <w:overflowPunct w:val="0"/>
              <w:autoSpaceDE w:val="0"/>
              <w:autoSpaceDN w:val="0"/>
              <w:adjustRightInd w:val="0"/>
              <w:spacing w:after="0" w:line="240" w:lineRule="auto"/>
              <w:ind w:right="763"/>
              <w:rPr>
                <w:rFonts w:ascii="Times New Roman" w:hAnsi="Times New Roman" w:cs="Times New Roman"/>
                <w:b/>
                <w:bCs/>
              </w:rPr>
            </w:pPr>
          </w:p>
          <w:p w14:paraId="116E3F7A" w14:textId="77777777" w:rsidR="001007E2" w:rsidRPr="00D32252" w:rsidRDefault="001007E2" w:rsidP="001007E2">
            <w:pPr>
              <w:kinsoku w:val="0"/>
              <w:overflowPunct w:val="0"/>
              <w:autoSpaceDE w:val="0"/>
              <w:autoSpaceDN w:val="0"/>
              <w:adjustRightInd w:val="0"/>
              <w:spacing w:after="0" w:line="240" w:lineRule="auto"/>
              <w:ind w:right="763"/>
              <w:rPr>
                <w:rFonts w:ascii="Times New Roman" w:hAnsi="Times New Roman" w:cs="Times New Roman"/>
                <w:b/>
                <w:bCs/>
              </w:rPr>
            </w:pPr>
            <w:r w:rsidRPr="00D32252">
              <w:rPr>
                <w:rFonts w:ascii="Times New Roman" w:hAnsi="Times New Roman" w:cs="Times New Roman"/>
                <w:b/>
                <w:bCs/>
              </w:rPr>
              <w:t xml:space="preserve">   Unit 7 – Client-Centered Care – Burns  </w:t>
            </w:r>
          </w:p>
        </w:tc>
        <w:tc>
          <w:tcPr>
            <w:tcW w:w="2880" w:type="dxa"/>
            <w:tcBorders>
              <w:top w:val="double" w:sz="2" w:space="0" w:color="000000"/>
              <w:left w:val="double" w:sz="2" w:space="0" w:color="000000"/>
              <w:bottom w:val="double" w:sz="2" w:space="0" w:color="000000"/>
              <w:right w:val="double" w:sz="2" w:space="0" w:color="000000"/>
            </w:tcBorders>
          </w:tcPr>
          <w:p w14:paraId="4D85D415" w14:textId="77777777" w:rsidR="001007E2" w:rsidRPr="00D32252" w:rsidRDefault="001007E2" w:rsidP="001007E2">
            <w:pPr>
              <w:numPr>
                <w:ilvl w:val="0"/>
                <w:numId w:val="2"/>
              </w:numPr>
              <w:tabs>
                <w:tab w:val="left" w:pos="317"/>
              </w:tabs>
              <w:kinsoku w:val="0"/>
              <w:overflowPunct w:val="0"/>
              <w:autoSpaceDE w:val="0"/>
              <w:autoSpaceDN w:val="0"/>
              <w:adjustRightInd w:val="0"/>
              <w:spacing w:after="0" w:line="267" w:lineRule="exact"/>
              <w:rPr>
                <w:rFonts w:ascii="Times New Roman" w:hAnsi="Times New Roman" w:cs="Times New Roman"/>
              </w:rPr>
            </w:pPr>
            <w:r w:rsidRPr="00D32252">
              <w:rPr>
                <w:rFonts w:ascii="Times New Roman" w:hAnsi="Times New Roman" w:cs="Times New Roman"/>
              </w:rPr>
              <w:t>Quantitative analytical</w:t>
            </w:r>
          </w:p>
          <w:p w14:paraId="2225FC47" w14:textId="77777777" w:rsidR="001007E2" w:rsidRPr="00D32252" w:rsidRDefault="001007E2" w:rsidP="001007E2">
            <w:pPr>
              <w:numPr>
                <w:ilvl w:val="0"/>
                <w:numId w:val="2"/>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Critical/creative</w:t>
            </w:r>
            <w:r w:rsidRPr="00D32252">
              <w:rPr>
                <w:rFonts w:ascii="Times New Roman" w:hAnsi="Times New Roman" w:cs="Times New Roman"/>
                <w:spacing w:val="-1"/>
              </w:rPr>
              <w:t xml:space="preserve"> </w:t>
            </w:r>
            <w:r w:rsidRPr="00D32252">
              <w:rPr>
                <w:rFonts w:ascii="Times New Roman" w:hAnsi="Times New Roman" w:cs="Times New Roman"/>
              </w:rPr>
              <w:t>thinking</w:t>
            </w:r>
          </w:p>
          <w:p w14:paraId="264BF0AF" w14:textId="77777777" w:rsidR="001007E2" w:rsidRPr="00D32252" w:rsidRDefault="001007E2" w:rsidP="000D7723">
            <w:pPr>
              <w:numPr>
                <w:ilvl w:val="0"/>
                <w:numId w:val="10"/>
              </w:numPr>
              <w:tabs>
                <w:tab w:val="left" w:pos="317"/>
              </w:tabs>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Formulate strategies</w:t>
            </w:r>
          </w:p>
        </w:tc>
      </w:tr>
      <w:tr w:rsidR="001007E2" w:rsidRPr="00D32252" w14:paraId="4775010A" w14:textId="77777777" w:rsidTr="00385EA5">
        <w:trPr>
          <w:trHeight w:val="4278"/>
        </w:trPr>
        <w:tc>
          <w:tcPr>
            <w:tcW w:w="6758" w:type="dxa"/>
            <w:tcBorders>
              <w:top w:val="double" w:sz="2" w:space="0" w:color="000000"/>
              <w:left w:val="double" w:sz="2" w:space="0" w:color="000000"/>
              <w:bottom w:val="double" w:sz="2" w:space="0" w:color="000000"/>
              <w:right w:val="double" w:sz="2" w:space="0" w:color="000000"/>
            </w:tcBorders>
          </w:tcPr>
          <w:p w14:paraId="72EAF97A" w14:textId="77777777" w:rsidR="001007E2" w:rsidRPr="00D32252" w:rsidRDefault="001007E2" w:rsidP="001007E2">
            <w:pPr>
              <w:kinsoku w:val="0"/>
              <w:overflowPunct w:val="0"/>
              <w:autoSpaceDE w:val="0"/>
              <w:autoSpaceDN w:val="0"/>
              <w:adjustRightInd w:val="0"/>
              <w:spacing w:after="0" w:line="240" w:lineRule="auto"/>
              <w:ind w:left="97" w:right="763"/>
              <w:rPr>
                <w:rFonts w:ascii="Times New Roman" w:hAnsi="Times New Roman" w:cs="Times New Roman"/>
                <w:b/>
                <w:bCs/>
              </w:rPr>
            </w:pPr>
            <w:r w:rsidRPr="00D32252">
              <w:rPr>
                <w:rFonts w:ascii="Times New Roman" w:hAnsi="Times New Roman" w:cs="Times New Roman"/>
                <w:b/>
                <w:bCs/>
              </w:rPr>
              <w:t xml:space="preserve"> </w:t>
            </w:r>
          </w:p>
          <w:p w14:paraId="3B71A83E" w14:textId="7FAC18F7" w:rsidR="001007E2" w:rsidRPr="00D32252" w:rsidRDefault="001007E2" w:rsidP="001007E2">
            <w:pPr>
              <w:kinsoku w:val="0"/>
              <w:overflowPunct w:val="0"/>
              <w:autoSpaceDE w:val="0"/>
              <w:autoSpaceDN w:val="0"/>
              <w:adjustRightInd w:val="0"/>
              <w:spacing w:after="0" w:line="240" w:lineRule="auto"/>
              <w:ind w:left="97" w:right="763"/>
              <w:rPr>
                <w:rFonts w:ascii="Times New Roman" w:hAnsi="Times New Roman" w:cs="Times New Roman"/>
                <w:b/>
                <w:bCs/>
              </w:rPr>
            </w:pPr>
            <w:r w:rsidRPr="00D32252">
              <w:rPr>
                <w:rFonts w:ascii="Times New Roman" w:hAnsi="Times New Roman" w:cs="Times New Roman"/>
                <w:b/>
                <w:bCs/>
              </w:rPr>
              <w:t xml:space="preserve">Unit 7 </w:t>
            </w:r>
            <w:r w:rsidR="001F5DD1">
              <w:rPr>
                <w:rFonts w:ascii="Times New Roman" w:hAnsi="Times New Roman" w:cs="Times New Roman"/>
                <w:b/>
                <w:bCs/>
              </w:rPr>
              <w:t>Objectives</w:t>
            </w:r>
          </w:p>
          <w:p w14:paraId="12503428" w14:textId="77777777" w:rsidR="001007E2" w:rsidRPr="00D32252" w:rsidRDefault="001007E2" w:rsidP="001007E2">
            <w:pPr>
              <w:spacing w:after="0" w:line="240" w:lineRule="auto"/>
              <w:ind w:left="720"/>
              <w:rPr>
                <w:rFonts w:ascii="Times New Roman" w:hAnsi="Times New Roman" w:cs="Times New Roman"/>
                <w:bCs/>
              </w:rPr>
            </w:pPr>
          </w:p>
          <w:p w14:paraId="57C2B069" w14:textId="77777777" w:rsidR="001007E2" w:rsidRPr="00D32252" w:rsidRDefault="001007E2" w:rsidP="000D7723">
            <w:pPr>
              <w:pStyle w:val="ListParagraph"/>
              <w:numPr>
                <w:ilvl w:val="0"/>
                <w:numId w:val="17"/>
              </w:numPr>
              <w:rPr>
                <w:rFonts w:ascii="Times New Roman" w:hAnsi="Times New Roman" w:cs="Times New Roman"/>
                <w:bCs/>
              </w:rPr>
            </w:pPr>
            <w:r w:rsidRPr="00D32252">
              <w:rPr>
                <w:rFonts w:ascii="Times New Roman" w:hAnsi="Times New Roman" w:cs="Times New Roman"/>
                <w:bCs/>
              </w:rPr>
              <w:t>Debate the causes and methods of preventing burn injuries</w:t>
            </w:r>
          </w:p>
          <w:p w14:paraId="62F69A4A" w14:textId="77777777" w:rsidR="001007E2" w:rsidRPr="00D32252" w:rsidRDefault="001007E2" w:rsidP="000D7723">
            <w:pPr>
              <w:pStyle w:val="ListParagraph"/>
              <w:numPr>
                <w:ilvl w:val="0"/>
                <w:numId w:val="17"/>
              </w:numPr>
              <w:rPr>
                <w:rFonts w:ascii="Times New Roman" w:hAnsi="Times New Roman" w:cs="Times New Roman"/>
                <w:bCs/>
              </w:rPr>
            </w:pPr>
            <w:r w:rsidRPr="00D32252">
              <w:rPr>
                <w:rFonts w:ascii="Times New Roman" w:hAnsi="Times New Roman" w:cs="Times New Roman"/>
                <w:bCs/>
              </w:rPr>
              <w:t>Categorize the parameters used to determine severity of burn injuries</w:t>
            </w:r>
          </w:p>
          <w:p w14:paraId="2989E32C" w14:textId="77777777" w:rsidR="001007E2" w:rsidRPr="00D32252" w:rsidRDefault="001007E2" w:rsidP="000D7723">
            <w:pPr>
              <w:pStyle w:val="ListParagraph"/>
              <w:numPr>
                <w:ilvl w:val="0"/>
                <w:numId w:val="17"/>
              </w:numPr>
              <w:rPr>
                <w:rFonts w:ascii="Times New Roman" w:hAnsi="Times New Roman" w:cs="Times New Roman"/>
                <w:bCs/>
              </w:rPr>
            </w:pPr>
            <w:r w:rsidRPr="00D32252">
              <w:rPr>
                <w:rFonts w:ascii="Times New Roman" w:hAnsi="Times New Roman" w:cs="Times New Roman"/>
                <w:bCs/>
              </w:rPr>
              <w:t>Formulate the nursing implications for burn management in the emergent, acute, and rehabilitation phases of care</w:t>
            </w:r>
          </w:p>
          <w:p w14:paraId="29DCE41B" w14:textId="77777777" w:rsidR="001007E2" w:rsidRPr="00D32252" w:rsidRDefault="001007E2" w:rsidP="000D7723">
            <w:pPr>
              <w:pStyle w:val="ListParagraph"/>
              <w:numPr>
                <w:ilvl w:val="0"/>
                <w:numId w:val="17"/>
              </w:numPr>
              <w:rPr>
                <w:rFonts w:ascii="Times New Roman" w:hAnsi="Times New Roman" w:cs="Times New Roman"/>
                <w:bCs/>
              </w:rPr>
            </w:pPr>
            <w:r w:rsidRPr="00D32252">
              <w:rPr>
                <w:rFonts w:ascii="Times New Roman" w:hAnsi="Times New Roman" w:cs="Times New Roman"/>
                <w:bCs/>
              </w:rPr>
              <w:t>Apply principles of fluid and electrolyte balance during the acute phase</w:t>
            </w:r>
          </w:p>
          <w:p w14:paraId="1A27A079" w14:textId="77777777" w:rsidR="001007E2" w:rsidRPr="00D32252" w:rsidRDefault="001007E2" w:rsidP="000D7723">
            <w:pPr>
              <w:pStyle w:val="ListParagraph"/>
              <w:numPr>
                <w:ilvl w:val="0"/>
                <w:numId w:val="17"/>
              </w:numPr>
              <w:rPr>
                <w:rFonts w:ascii="Times New Roman" w:hAnsi="Times New Roman" w:cs="Times New Roman"/>
                <w:bCs/>
              </w:rPr>
            </w:pPr>
            <w:r w:rsidRPr="00D32252">
              <w:rPr>
                <w:rFonts w:ascii="Times New Roman" w:hAnsi="Times New Roman" w:cs="Times New Roman"/>
                <w:bCs/>
              </w:rPr>
              <w:t>Integrate the nutritional and psychosocial aspects of burn rehabilitation</w:t>
            </w:r>
          </w:p>
          <w:p w14:paraId="7D44126D" w14:textId="77777777" w:rsidR="001007E2" w:rsidRPr="00D32252" w:rsidRDefault="001007E2" w:rsidP="000D7723">
            <w:pPr>
              <w:pStyle w:val="ListParagraph"/>
              <w:numPr>
                <w:ilvl w:val="0"/>
                <w:numId w:val="17"/>
              </w:numPr>
              <w:rPr>
                <w:rFonts w:ascii="Times New Roman" w:hAnsi="Times New Roman" w:cs="Times New Roman"/>
                <w:bCs/>
              </w:rPr>
            </w:pPr>
            <w:r w:rsidRPr="00D32252">
              <w:rPr>
                <w:rFonts w:ascii="Times New Roman" w:hAnsi="Times New Roman" w:cs="Times New Roman"/>
                <w:bCs/>
              </w:rPr>
              <w:t>Explain the nursing interventions for pain management</w:t>
            </w:r>
          </w:p>
          <w:p w14:paraId="3783E2F3" w14:textId="77777777" w:rsidR="001007E2" w:rsidRPr="00D32252" w:rsidRDefault="001007E2" w:rsidP="000D7723">
            <w:pPr>
              <w:pStyle w:val="ListParagraph"/>
              <w:numPr>
                <w:ilvl w:val="0"/>
                <w:numId w:val="17"/>
              </w:numPr>
              <w:rPr>
                <w:rFonts w:ascii="Times New Roman" w:hAnsi="Times New Roman" w:cs="Times New Roman"/>
                <w:bCs/>
              </w:rPr>
            </w:pPr>
            <w:r w:rsidRPr="00D32252">
              <w:rPr>
                <w:rFonts w:ascii="Times New Roman" w:hAnsi="Times New Roman" w:cs="Times New Roman"/>
                <w:bCs/>
              </w:rPr>
              <w:t>Compare and contrast the use of antimicrobial agents</w:t>
            </w:r>
          </w:p>
          <w:p w14:paraId="59A647C9" w14:textId="77777777" w:rsidR="001007E2" w:rsidRPr="00D32252" w:rsidRDefault="001007E2" w:rsidP="000D7723">
            <w:pPr>
              <w:pStyle w:val="ListParagraph"/>
              <w:numPr>
                <w:ilvl w:val="0"/>
                <w:numId w:val="17"/>
              </w:numPr>
              <w:rPr>
                <w:rFonts w:ascii="Times New Roman" w:hAnsi="Times New Roman" w:cs="Times New Roman"/>
                <w:bCs/>
              </w:rPr>
            </w:pPr>
            <w:r w:rsidRPr="00D32252">
              <w:rPr>
                <w:rFonts w:ascii="Times New Roman" w:hAnsi="Times New Roman" w:cs="Times New Roman"/>
                <w:bCs/>
              </w:rPr>
              <w:t>Modify the nursing process to provide individualized care to clients and their families</w:t>
            </w:r>
          </w:p>
          <w:p w14:paraId="45F79B5C" w14:textId="77777777" w:rsidR="001007E2" w:rsidRPr="00D32252" w:rsidRDefault="001007E2" w:rsidP="001007E2">
            <w:pPr>
              <w:pStyle w:val="ListParagraph"/>
              <w:ind w:left="1020"/>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470FE29A" w14:textId="77777777" w:rsidR="001007E2" w:rsidRPr="00D32252" w:rsidRDefault="001007E2" w:rsidP="001007E2">
            <w:pPr>
              <w:tabs>
                <w:tab w:val="left" w:pos="317"/>
              </w:tabs>
              <w:kinsoku w:val="0"/>
              <w:overflowPunct w:val="0"/>
              <w:autoSpaceDE w:val="0"/>
              <w:autoSpaceDN w:val="0"/>
              <w:adjustRightInd w:val="0"/>
              <w:spacing w:after="0" w:line="249" w:lineRule="exact"/>
              <w:ind w:left="316"/>
              <w:contextualSpacing/>
              <w:rPr>
                <w:rFonts w:ascii="Times New Roman" w:hAnsi="Times New Roman" w:cs="Times New Roman"/>
              </w:rPr>
            </w:pPr>
          </w:p>
        </w:tc>
      </w:tr>
      <w:tr w:rsidR="001007E2" w:rsidRPr="00D32252" w14:paraId="445CAA66" w14:textId="77777777" w:rsidTr="00385EA5">
        <w:trPr>
          <w:trHeight w:val="508"/>
        </w:trPr>
        <w:tc>
          <w:tcPr>
            <w:tcW w:w="6758" w:type="dxa"/>
            <w:tcBorders>
              <w:top w:val="double" w:sz="2" w:space="0" w:color="000000"/>
              <w:left w:val="double" w:sz="2" w:space="0" w:color="000000"/>
              <w:bottom w:val="double" w:sz="2" w:space="0" w:color="000000"/>
              <w:right w:val="double" w:sz="2" w:space="0" w:color="000000"/>
            </w:tcBorders>
          </w:tcPr>
          <w:p w14:paraId="6EB5C754" w14:textId="77777777" w:rsidR="001007E2" w:rsidRPr="00D32252" w:rsidRDefault="001007E2" w:rsidP="001007E2">
            <w:pPr>
              <w:kinsoku w:val="0"/>
              <w:overflowPunct w:val="0"/>
              <w:autoSpaceDE w:val="0"/>
              <w:autoSpaceDN w:val="0"/>
              <w:adjustRightInd w:val="0"/>
              <w:spacing w:after="0" w:line="240" w:lineRule="auto"/>
              <w:ind w:left="97" w:right="763"/>
              <w:rPr>
                <w:rFonts w:ascii="Times New Roman" w:hAnsi="Times New Roman" w:cs="Times New Roman"/>
                <w:b/>
                <w:bCs/>
              </w:rPr>
            </w:pPr>
          </w:p>
          <w:p w14:paraId="4EACD488" w14:textId="77777777" w:rsidR="001007E2" w:rsidRPr="00D32252" w:rsidRDefault="001007E2" w:rsidP="001007E2">
            <w:pPr>
              <w:kinsoku w:val="0"/>
              <w:overflowPunct w:val="0"/>
              <w:autoSpaceDE w:val="0"/>
              <w:autoSpaceDN w:val="0"/>
              <w:adjustRightInd w:val="0"/>
              <w:spacing w:after="0" w:line="240" w:lineRule="auto"/>
              <w:ind w:left="97" w:right="763"/>
              <w:rPr>
                <w:rFonts w:ascii="Times New Roman" w:hAnsi="Times New Roman" w:cs="Times New Roman"/>
                <w:b/>
                <w:bCs/>
              </w:rPr>
            </w:pPr>
            <w:r w:rsidRPr="00D32252">
              <w:rPr>
                <w:rFonts w:ascii="Times New Roman" w:hAnsi="Times New Roman" w:cs="Times New Roman"/>
                <w:b/>
                <w:bCs/>
              </w:rPr>
              <w:t xml:space="preserve"> Unit 7 Content</w:t>
            </w:r>
          </w:p>
          <w:p w14:paraId="5762385A" w14:textId="77777777" w:rsidR="001007E2" w:rsidRPr="00D32252" w:rsidRDefault="001007E2" w:rsidP="001007E2">
            <w:pPr>
              <w:kinsoku w:val="0"/>
              <w:overflowPunct w:val="0"/>
              <w:autoSpaceDE w:val="0"/>
              <w:autoSpaceDN w:val="0"/>
              <w:adjustRightInd w:val="0"/>
              <w:spacing w:after="0" w:line="240" w:lineRule="auto"/>
              <w:ind w:left="97" w:right="763"/>
              <w:rPr>
                <w:rFonts w:ascii="Times New Roman" w:hAnsi="Times New Roman" w:cs="Times New Roman"/>
                <w:b/>
                <w:bCs/>
              </w:rPr>
            </w:pPr>
          </w:p>
        </w:tc>
        <w:tc>
          <w:tcPr>
            <w:tcW w:w="2880" w:type="dxa"/>
            <w:tcBorders>
              <w:top w:val="double" w:sz="2" w:space="0" w:color="000000"/>
              <w:left w:val="double" w:sz="2" w:space="0" w:color="000000"/>
              <w:bottom w:val="double" w:sz="2" w:space="0" w:color="000000"/>
              <w:right w:val="double" w:sz="2" w:space="0" w:color="000000"/>
            </w:tcBorders>
          </w:tcPr>
          <w:p w14:paraId="6E18B174" w14:textId="77777777" w:rsidR="001007E2" w:rsidRPr="00D32252" w:rsidRDefault="001007E2" w:rsidP="001007E2">
            <w:pPr>
              <w:kinsoku w:val="0"/>
              <w:overflowPunct w:val="0"/>
              <w:autoSpaceDE w:val="0"/>
              <w:autoSpaceDN w:val="0"/>
              <w:adjustRightInd w:val="0"/>
              <w:spacing w:after="0" w:line="267" w:lineRule="exact"/>
              <w:rPr>
                <w:rFonts w:ascii="Times New Roman" w:hAnsi="Times New Roman" w:cs="Times New Roman"/>
              </w:rPr>
            </w:pPr>
          </w:p>
        </w:tc>
      </w:tr>
      <w:tr w:rsidR="001007E2" w:rsidRPr="00D32252" w14:paraId="2E4ED8A9" w14:textId="77777777" w:rsidTr="00385EA5">
        <w:trPr>
          <w:trHeight w:val="805"/>
        </w:trPr>
        <w:tc>
          <w:tcPr>
            <w:tcW w:w="6758" w:type="dxa"/>
            <w:tcBorders>
              <w:top w:val="double" w:sz="2" w:space="0" w:color="000000"/>
              <w:left w:val="double" w:sz="2" w:space="0" w:color="000000"/>
              <w:bottom w:val="double" w:sz="2" w:space="0" w:color="000000"/>
              <w:right w:val="double" w:sz="2" w:space="0" w:color="000000"/>
            </w:tcBorders>
          </w:tcPr>
          <w:p w14:paraId="3201DD41" w14:textId="77777777" w:rsidR="001007E2" w:rsidRPr="00D32252" w:rsidRDefault="001007E2" w:rsidP="001007E2">
            <w:pPr>
              <w:tabs>
                <w:tab w:val="left" w:pos="458"/>
              </w:tabs>
              <w:kinsoku w:val="0"/>
              <w:overflowPunct w:val="0"/>
              <w:autoSpaceDE w:val="0"/>
              <w:autoSpaceDN w:val="0"/>
              <w:adjustRightInd w:val="0"/>
              <w:spacing w:after="0" w:line="267" w:lineRule="exact"/>
              <w:rPr>
                <w:rFonts w:ascii="Times New Roman" w:hAnsi="Times New Roman" w:cs="Times New Roman"/>
              </w:rPr>
            </w:pPr>
          </w:p>
          <w:p w14:paraId="0C91C40F" w14:textId="77777777" w:rsidR="001007E2" w:rsidRPr="00D32252" w:rsidRDefault="001007E2" w:rsidP="001007E2">
            <w:pPr>
              <w:numPr>
                <w:ilvl w:val="0"/>
                <w:numId w:val="7"/>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Risk for burns</w:t>
            </w:r>
          </w:p>
          <w:p w14:paraId="4F1B24D4" w14:textId="77777777" w:rsidR="001007E2" w:rsidRPr="00D32252" w:rsidRDefault="001007E2" w:rsidP="001007E2">
            <w:pPr>
              <w:numPr>
                <w:ilvl w:val="0"/>
                <w:numId w:val="7"/>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Types and characteristics of burns</w:t>
            </w:r>
          </w:p>
          <w:p w14:paraId="5F60A764" w14:textId="77777777" w:rsidR="001007E2" w:rsidRPr="00D32252" w:rsidRDefault="001007E2" w:rsidP="001007E2">
            <w:pPr>
              <w:numPr>
                <w:ilvl w:val="0"/>
                <w:numId w:val="7"/>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Laboratory and diagnostics </w:t>
            </w:r>
          </w:p>
          <w:p w14:paraId="1A028105" w14:textId="77777777" w:rsidR="001007E2" w:rsidRPr="00D32252" w:rsidRDefault="001007E2" w:rsidP="001007E2">
            <w:pPr>
              <w:numPr>
                <w:ilvl w:val="0"/>
                <w:numId w:val="7"/>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Common nursing interventions</w:t>
            </w:r>
          </w:p>
          <w:p w14:paraId="6D1C608D" w14:textId="77777777" w:rsidR="001007E2" w:rsidRPr="00D32252" w:rsidRDefault="001007E2" w:rsidP="001007E2">
            <w:pPr>
              <w:numPr>
                <w:ilvl w:val="0"/>
                <w:numId w:val="7"/>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Mental health considerations</w:t>
            </w:r>
          </w:p>
          <w:p w14:paraId="74B0E2DA" w14:textId="77777777" w:rsidR="001007E2" w:rsidRPr="00D32252" w:rsidRDefault="001007E2" w:rsidP="001007E2">
            <w:pPr>
              <w:numPr>
                <w:ilvl w:val="0"/>
                <w:numId w:val="7"/>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Nutritional considerations</w:t>
            </w:r>
          </w:p>
          <w:p w14:paraId="40FBB91C" w14:textId="77777777" w:rsidR="001007E2" w:rsidRPr="00D32252" w:rsidRDefault="001007E2" w:rsidP="001007E2">
            <w:pPr>
              <w:numPr>
                <w:ilvl w:val="0"/>
                <w:numId w:val="7"/>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Rehabilitation care</w:t>
            </w:r>
          </w:p>
          <w:p w14:paraId="13F94104" w14:textId="77777777" w:rsidR="001007E2" w:rsidRPr="00D32252" w:rsidRDefault="001007E2" w:rsidP="001007E2">
            <w:pPr>
              <w:numPr>
                <w:ilvl w:val="0"/>
                <w:numId w:val="7"/>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Documentation</w:t>
            </w:r>
          </w:p>
          <w:p w14:paraId="5C3FE1C3" w14:textId="77777777" w:rsidR="001007E2" w:rsidRPr="00D32252" w:rsidRDefault="001007E2" w:rsidP="001007E2">
            <w:pPr>
              <w:numPr>
                <w:ilvl w:val="0"/>
                <w:numId w:val="7"/>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 xml:space="preserve">Teaching  </w:t>
            </w:r>
          </w:p>
        </w:tc>
        <w:tc>
          <w:tcPr>
            <w:tcW w:w="2880" w:type="dxa"/>
            <w:tcBorders>
              <w:top w:val="double" w:sz="2" w:space="0" w:color="000000"/>
              <w:left w:val="double" w:sz="2" w:space="0" w:color="000000"/>
              <w:bottom w:val="double" w:sz="2" w:space="0" w:color="000000"/>
              <w:right w:val="double" w:sz="2" w:space="0" w:color="000000"/>
            </w:tcBorders>
          </w:tcPr>
          <w:p w14:paraId="19C4CF3B" w14:textId="77777777"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p>
        </w:tc>
      </w:tr>
      <w:tr w:rsidR="001007E2" w:rsidRPr="00D32252" w14:paraId="200A0790" w14:textId="77777777" w:rsidTr="00385EA5">
        <w:trPr>
          <w:trHeight w:val="1515"/>
        </w:trPr>
        <w:tc>
          <w:tcPr>
            <w:tcW w:w="6758" w:type="dxa"/>
            <w:tcBorders>
              <w:top w:val="double" w:sz="2" w:space="0" w:color="000000"/>
              <w:left w:val="double" w:sz="2" w:space="0" w:color="000000"/>
              <w:bottom w:val="double" w:sz="2" w:space="0" w:color="000000"/>
              <w:right w:val="double" w:sz="2" w:space="0" w:color="000000"/>
            </w:tcBorders>
          </w:tcPr>
          <w:p w14:paraId="21DA9726" w14:textId="77777777" w:rsidR="001007E2" w:rsidRPr="00D32252" w:rsidRDefault="001007E2" w:rsidP="001007E2">
            <w:pPr>
              <w:kinsoku w:val="0"/>
              <w:overflowPunct w:val="0"/>
              <w:autoSpaceDE w:val="0"/>
              <w:autoSpaceDN w:val="0"/>
              <w:adjustRightInd w:val="0"/>
              <w:spacing w:after="0" w:line="267" w:lineRule="exact"/>
              <w:ind w:left="97"/>
              <w:rPr>
                <w:rFonts w:ascii="Times New Roman" w:hAnsi="Times New Roman" w:cs="Times New Roman"/>
                <w:b/>
                <w:bCs/>
              </w:rPr>
            </w:pPr>
          </w:p>
          <w:p w14:paraId="4E8BD18A" w14:textId="58FB6FD0" w:rsidR="001007E2" w:rsidRPr="00D32252" w:rsidRDefault="001007E2" w:rsidP="001007E2">
            <w:pPr>
              <w:kinsoku w:val="0"/>
              <w:overflowPunct w:val="0"/>
              <w:autoSpaceDE w:val="0"/>
              <w:autoSpaceDN w:val="0"/>
              <w:adjustRightInd w:val="0"/>
              <w:spacing w:after="0" w:line="267" w:lineRule="exact"/>
              <w:rPr>
                <w:rFonts w:ascii="Times New Roman" w:hAnsi="Times New Roman" w:cs="Times New Roman"/>
                <w:b/>
                <w:bCs/>
              </w:rPr>
            </w:pPr>
          </w:p>
          <w:p w14:paraId="23658995" w14:textId="75DF100F" w:rsidR="001007E2" w:rsidRPr="00B80C0A" w:rsidRDefault="001007E2" w:rsidP="001007E2">
            <w:pPr>
              <w:widowControl w:val="0"/>
              <w:spacing w:after="0" w:line="240" w:lineRule="auto"/>
              <w:rPr>
                <w:rFonts w:ascii="Times New Roman" w:hAnsi="Times New Roman" w:cs="Times New Roman"/>
                <w:bCs/>
                <w:i/>
                <w:iCs/>
                <w:sz w:val="24"/>
                <w:szCs w:val="24"/>
              </w:rPr>
            </w:pPr>
            <w:r w:rsidRPr="00B80C0A">
              <w:rPr>
                <w:rFonts w:ascii="Times New Roman" w:hAnsi="Times New Roman" w:cs="Times New Roman"/>
                <w:bCs/>
                <w:i/>
                <w:iCs/>
                <w:sz w:val="24"/>
                <w:szCs w:val="24"/>
              </w:rPr>
              <w:t>EPSLO</w:t>
            </w:r>
            <w:r>
              <w:rPr>
                <w:rFonts w:ascii="Times New Roman" w:hAnsi="Times New Roman" w:cs="Times New Roman"/>
                <w:bCs/>
                <w:i/>
                <w:iCs/>
                <w:sz w:val="24"/>
                <w:szCs w:val="24"/>
              </w:rPr>
              <w:t xml:space="preserve"> 2</w:t>
            </w:r>
            <w:r w:rsidRPr="00B80C0A">
              <w:rPr>
                <w:rFonts w:ascii="Times New Roman" w:hAnsi="Times New Roman" w:cs="Times New Roman"/>
                <w:bCs/>
                <w:i/>
                <w:iCs/>
                <w:sz w:val="24"/>
                <w:szCs w:val="24"/>
              </w:rPr>
              <w:t>: Implement safety and quality initiatives in the delivery of holistic client-centered care. (MDC Learning Outcomes 3) (Core Component 5 &amp; 7)</w:t>
            </w:r>
          </w:p>
          <w:p w14:paraId="43B22F50" w14:textId="77777777" w:rsidR="001007E2" w:rsidRPr="00D32252" w:rsidRDefault="001007E2"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Identify safety risks and environmental hazards in health care settings. </w:t>
            </w:r>
          </w:p>
          <w:p w14:paraId="25CDDB24" w14:textId="77777777" w:rsidR="001007E2" w:rsidRPr="00D32252" w:rsidRDefault="001007E2" w:rsidP="000D7723">
            <w:pPr>
              <w:numPr>
                <w:ilvl w:val="0"/>
                <w:numId w:val="16"/>
              </w:numPr>
              <w:spacing w:after="0" w:line="240" w:lineRule="auto"/>
              <w:rPr>
                <w:rFonts w:ascii="Times New Roman" w:hAnsi="Times New Roman" w:cs="Times New Roman"/>
              </w:rPr>
            </w:pPr>
            <w:r w:rsidRPr="00D32252">
              <w:rPr>
                <w:rFonts w:ascii="Times New Roman" w:hAnsi="Times New Roman" w:cs="Times New Roman"/>
              </w:rPr>
              <w:t>Practice performance of psychomotor skills that minimize safety risks and environmental hazards.</w:t>
            </w:r>
          </w:p>
          <w:p w14:paraId="655CCE11" w14:textId="77777777" w:rsidR="001007E2" w:rsidRPr="00D32252" w:rsidRDefault="001007E2" w:rsidP="001007E2">
            <w:pPr>
              <w:spacing w:after="0" w:line="240" w:lineRule="auto"/>
              <w:rPr>
                <w:rFonts w:ascii="Times New Roman" w:hAnsi="Times New Roman" w:cs="Times New Roman"/>
              </w:rPr>
            </w:pPr>
          </w:p>
          <w:p w14:paraId="345A41C9" w14:textId="77777777" w:rsidR="001007E2" w:rsidRPr="00D32252" w:rsidRDefault="001007E2" w:rsidP="001007E2">
            <w:pPr>
              <w:spacing w:after="0" w:line="240" w:lineRule="auto"/>
              <w:rPr>
                <w:rFonts w:ascii="Times New Roman" w:hAnsi="Times New Roman" w:cs="Times New Roman"/>
              </w:rPr>
            </w:pPr>
          </w:p>
          <w:p w14:paraId="7988CCCF" w14:textId="1200D4A6" w:rsidR="001007E2" w:rsidRPr="00B80C0A" w:rsidRDefault="001007E2" w:rsidP="001007E2">
            <w:pPr>
              <w:widowControl w:val="0"/>
              <w:spacing w:after="0" w:line="240" w:lineRule="auto"/>
              <w:rPr>
                <w:rFonts w:ascii="Times New Roman" w:hAnsi="Times New Roman" w:cs="Times New Roman"/>
                <w:bCs/>
                <w:i/>
                <w:iCs/>
                <w:sz w:val="24"/>
                <w:szCs w:val="24"/>
              </w:rPr>
            </w:pPr>
            <w:r w:rsidRPr="00B80C0A">
              <w:rPr>
                <w:rFonts w:ascii="Times New Roman" w:hAnsi="Times New Roman" w:cs="Times New Roman"/>
                <w:bCs/>
                <w:i/>
                <w:iCs/>
                <w:sz w:val="24"/>
                <w:szCs w:val="24"/>
              </w:rPr>
              <w:t>EPSLO</w:t>
            </w:r>
            <w:r>
              <w:rPr>
                <w:rFonts w:ascii="Times New Roman" w:hAnsi="Times New Roman" w:cs="Times New Roman"/>
                <w:bCs/>
                <w:i/>
                <w:iCs/>
                <w:sz w:val="24"/>
                <w:szCs w:val="24"/>
              </w:rPr>
              <w:t xml:space="preserve"> 3</w:t>
            </w:r>
            <w:r w:rsidRPr="00B80C0A">
              <w:rPr>
                <w:rFonts w:ascii="Times New Roman" w:hAnsi="Times New Roman" w:cs="Times New Roman"/>
                <w:bCs/>
                <w:i/>
                <w:iCs/>
                <w:sz w:val="24"/>
                <w:szCs w:val="24"/>
              </w:rPr>
              <w:t>: Utilize technological resources to effectively deliver care which enhances positive client outcomes. (MDC Learning Outcomes 4, 8 &amp; 9) (Core Component 4)</w:t>
            </w:r>
          </w:p>
          <w:p w14:paraId="0013A74C" w14:textId="77777777" w:rsidR="001007E2" w:rsidRPr="00D32252" w:rsidRDefault="001007E2" w:rsidP="000D7723">
            <w:pPr>
              <w:pStyle w:val="ListParagraph"/>
              <w:numPr>
                <w:ilvl w:val="0"/>
                <w:numId w:val="16"/>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Use patient care technologies effectively when assessing and monitoring patients.</w:t>
            </w:r>
          </w:p>
          <w:p w14:paraId="0D05B161" w14:textId="77777777" w:rsidR="001007E2" w:rsidRPr="00D32252" w:rsidRDefault="001007E2" w:rsidP="000D7723">
            <w:pPr>
              <w:pStyle w:val="ListParagraph"/>
              <w:numPr>
                <w:ilvl w:val="0"/>
                <w:numId w:val="16"/>
              </w:numPr>
              <w:kinsoku w:val="0"/>
              <w:overflowPunct w:val="0"/>
              <w:autoSpaceDE w:val="0"/>
              <w:autoSpaceDN w:val="0"/>
              <w:adjustRightInd w:val="0"/>
              <w:spacing w:after="0" w:line="240" w:lineRule="auto"/>
              <w:rPr>
                <w:rFonts w:ascii="Times New Roman" w:hAnsi="Times New Roman" w:cs="Times New Roman"/>
              </w:rPr>
            </w:pPr>
            <w:r w:rsidRPr="00D32252">
              <w:rPr>
                <w:rFonts w:ascii="Times New Roman" w:hAnsi="Times New Roman" w:cs="Times New Roman"/>
              </w:rPr>
              <w:t>Implement strategies that protect the integrity of patient information when managing patient-centered care.</w:t>
            </w:r>
          </w:p>
          <w:p w14:paraId="2E729482" w14:textId="77777777" w:rsidR="001007E2" w:rsidRPr="00D32252" w:rsidRDefault="001007E2" w:rsidP="001007E2">
            <w:pPr>
              <w:kinsoku w:val="0"/>
              <w:overflowPunct w:val="0"/>
              <w:autoSpaceDE w:val="0"/>
              <w:autoSpaceDN w:val="0"/>
              <w:adjustRightInd w:val="0"/>
              <w:spacing w:after="0" w:line="267" w:lineRule="exact"/>
              <w:ind w:left="97"/>
              <w:rPr>
                <w:rFonts w:ascii="Times New Roman" w:hAnsi="Times New Roman" w:cs="Times New Roman"/>
                <w:b/>
                <w:bCs/>
              </w:rPr>
            </w:pPr>
          </w:p>
          <w:p w14:paraId="7CB7FE2F" w14:textId="77777777" w:rsidR="001007E2" w:rsidRPr="00D32252" w:rsidRDefault="001007E2" w:rsidP="001007E2">
            <w:pPr>
              <w:tabs>
                <w:tab w:val="left" w:pos="458"/>
              </w:tabs>
              <w:kinsoku w:val="0"/>
              <w:overflowPunct w:val="0"/>
              <w:autoSpaceDE w:val="0"/>
              <w:autoSpaceDN w:val="0"/>
              <w:adjustRightInd w:val="0"/>
              <w:spacing w:after="0" w:line="267" w:lineRule="exact"/>
              <w:rPr>
                <w:rFonts w:ascii="Times New Roman" w:hAnsi="Times New Roman" w:cs="Times New Roman"/>
              </w:rPr>
            </w:pPr>
          </w:p>
          <w:p w14:paraId="3DCB9D18" w14:textId="700F9CBD" w:rsidR="001007E2" w:rsidRPr="00B80C0A" w:rsidRDefault="001007E2" w:rsidP="001007E2">
            <w:pPr>
              <w:widowControl w:val="0"/>
              <w:spacing w:after="0" w:line="240" w:lineRule="auto"/>
              <w:rPr>
                <w:rFonts w:ascii="Times New Roman" w:hAnsi="Times New Roman" w:cs="Times New Roman"/>
                <w:bCs/>
                <w:i/>
                <w:iCs/>
                <w:sz w:val="24"/>
                <w:szCs w:val="24"/>
              </w:rPr>
            </w:pPr>
            <w:r w:rsidRPr="00B80C0A">
              <w:rPr>
                <w:rFonts w:ascii="Times New Roman" w:hAnsi="Times New Roman" w:cs="Times New Roman"/>
                <w:bCs/>
                <w:i/>
                <w:iCs/>
                <w:sz w:val="24"/>
                <w:szCs w:val="24"/>
              </w:rPr>
              <w:t>EPSLO</w:t>
            </w:r>
            <w:r>
              <w:rPr>
                <w:rFonts w:ascii="Times New Roman" w:hAnsi="Times New Roman" w:cs="Times New Roman"/>
                <w:bCs/>
                <w:i/>
                <w:iCs/>
                <w:sz w:val="24"/>
                <w:szCs w:val="24"/>
              </w:rPr>
              <w:t xml:space="preserve"> 4</w:t>
            </w:r>
            <w:r w:rsidRPr="00B80C0A">
              <w:rPr>
                <w:rFonts w:ascii="Times New Roman" w:hAnsi="Times New Roman" w:cs="Times New Roman"/>
                <w:bCs/>
                <w:i/>
                <w:iCs/>
                <w:sz w:val="24"/>
                <w:szCs w:val="24"/>
              </w:rPr>
              <w:t>: Deliver compassionate care to diverse populations with respect to individuality and client needs. (MDC Learning Outcomes 1, 2) (Core Components 1, 2, &amp; 7)</w:t>
            </w:r>
          </w:p>
          <w:p w14:paraId="47567BB5" w14:textId="7E2C9FAC" w:rsidR="001007E2" w:rsidRPr="00B80C0A" w:rsidRDefault="001007E2" w:rsidP="001007E2">
            <w:pPr>
              <w:widowControl w:val="0"/>
              <w:spacing w:after="0" w:line="240" w:lineRule="auto"/>
              <w:rPr>
                <w:rFonts w:ascii="Times New Roman" w:hAnsi="Times New Roman" w:cs="Times New Roman"/>
                <w:i/>
                <w:sz w:val="24"/>
                <w:szCs w:val="24"/>
              </w:rPr>
            </w:pPr>
            <w:r w:rsidRPr="00B80C0A">
              <w:rPr>
                <w:rFonts w:ascii="Times New Roman" w:hAnsi="Times New Roman" w:cs="Times New Roman"/>
                <w:bCs/>
                <w:i/>
                <w:iCs/>
                <w:sz w:val="24"/>
                <w:szCs w:val="24"/>
              </w:rPr>
              <w:t>EPSLO</w:t>
            </w:r>
            <w:r>
              <w:rPr>
                <w:rFonts w:ascii="Times New Roman" w:hAnsi="Times New Roman" w:cs="Times New Roman"/>
                <w:bCs/>
                <w:i/>
                <w:iCs/>
                <w:sz w:val="24"/>
                <w:szCs w:val="24"/>
              </w:rPr>
              <w:t xml:space="preserve"> 5</w:t>
            </w:r>
            <w:r w:rsidRPr="00B80C0A">
              <w:rPr>
                <w:rFonts w:ascii="Times New Roman" w:hAnsi="Times New Roman" w:cs="Times New Roman"/>
                <w:bCs/>
                <w:i/>
                <w:iCs/>
                <w:sz w:val="24"/>
                <w:szCs w:val="24"/>
              </w:rPr>
              <w:t>: Uses relevant evidence to improve client outcomes within a dynamic environment. (MDC Learning Outcomes 2,4,9,10) (Core Components 5 &amp; 7)</w:t>
            </w:r>
          </w:p>
          <w:p w14:paraId="2C632C21"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Perform a comprehensive health assessment including physiological, psychological, sociological, and spiritual needs of patients, families, groups, populations, and communities across the lifespan experiencing complex (unstable acute conditions) health alterations in a variety of settings.</w:t>
            </w:r>
          </w:p>
          <w:p w14:paraId="73A0C175"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Use the nursing process to prioritize the delivery of patient care, with two or more patients, to achieve optimal outcomes.</w:t>
            </w:r>
          </w:p>
          <w:p w14:paraId="792A8CAD"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Model culturally sensitive care for patients, families, and groups from diverse backgrounds. </w:t>
            </w:r>
          </w:p>
          <w:p w14:paraId="7063CDB1"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Use clinical reasoning and clinical judgment when evaluating nursing care to improve patient outcomes.</w:t>
            </w:r>
          </w:p>
          <w:p w14:paraId="3FD70174" w14:textId="5DB16A4A" w:rsidR="001007E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Advocate for patients, families, and groups regarding nursing care issues and health care decisions.</w:t>
            </w:r>
          </w:p>
          <w:p w14:paraId="7A477424" w14:textId="594BA69D" w:rsidR="001007E2" w:rsidRDefault="001007E2" w:rsidP="001007E2">
            <w:pPr>
              <w:spacing w:after="0" w:line="240" w:lineRule="auto"/>
              <w:rPr>
                <w:rFonts w:ascii="Times New Roman" w:hAnsi="Times New Roman" w:cs="Times New Roman"/>
              </w:rPr>
            </w:pPr>
          </w:p>
          <w:p w14:paraId="3110D116" w14:textId="77777777" w:rsidR="001007E2" w:rsidRPr="001007E2" w:rsidRDefault="001007E2" w:rsidP="001007E2">
            <w:pPr>
              <w:tabs>
                <w:tab w:val="left" w:pos="317"/>
              </w:tabs>
              <w:kinsoku w:val="0"/>
              <w:overflowPunct w:val="0"/>
              <w:autoSpaceDE w:val="0"/>
              <w:autoSpaceDN w:val="0"/>
              <w:adjustRightInd w:val="0"/>
              <w:spacing w:after="0" w:line="267" w:lineRule="exact"/>
              <w:rPr>
                <w:rFonts w:ascii="Times New Roman" w:hAnsi="Times New Roman" w:cs="Times New Roman"/>
                <w:i/>
              </w:rPr>
            </w:pPr>
            <w:r w:rsidRPr="001007E2">
              <w:rPr>
                <w:rFonts w:ascii="Times New Roman" w:hAnsi="Times New Roman" w:cs="Times New Roman"/>
                <w:i/>
              </w:rPr>
              <w:t>EPSLO 1: Develop a professional identity that demonstrates teamwork, collaboration, effective communication and adhere to standards of practice for nursing. (MDC Learning Outcomes 1,6) (Core Components 3, 4 &amp; 6)</w:t>
            </w:r>
          </w:p>
          <w:p w14:paraId="4643C607" w14:textId="77777777" w:rsidR="001007E2" w:rsidRPr="001007E2" w:rsidRDefault="001007E2" w:rsidP="001007E2">
            <w:pPr>
              <w:spacing w:after="0" w:line="240" w:lineRule="auto"/>
              <w:rPr>
                <w:rFonts w:ascii="Times New Roman" w:hAnsi="Times New Roman" w:cs="Times New Roman"/>
              </w:rPr>
            </w:pPr>
          </w:p>
          <w:p w14:paraId="37E9FDD0" w14:textId="65A13F3D" w:rsidR="001007E2" w:rsidRPr="00B80C0A"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Use verbal and nonverbal communication that promotes caring, therapeutic relationships with individuals, families, and groups.</w:t>
            </w:r>
          </w:p>
          <w:p w14:paraId="26BADE85"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 xml:space="preserve">Analyze best current evidence for its application to practice when providing and managing patient-centered care. </w:t>
            </w:r>
          </w:p>
          <w:p w14:paraId="69F75281" w14:textId="77777777" w:rsidR="001007E2" w:rsidRPr="00D32252" w:rsidRDefault="001007E2" w:rsidP="000D7723">
            <w:pPr>
              <w:pStyle w:val="ListParagraph"/>
              <w:numPr>
                <w:ilvl w:val="0"/>
                <w:numId w:val="16"/>
              </w:numPr>
              <w:spacing w:after="0" w:line="240" w:lineRule="auto"/>
              <w:rPr>
                <w:rFonts w:ascii="Times New Roman" w:hAnsi="Times New Roman" w:cs="Times New Roman"/>
              </w:rPr>
            </w:pPr>
            <w:r w:rsidRPr="00D32252">
              <w:rPr>
                <w:rFonts w:ascii="Times New Roman" w:hAnsi="Times New Roman" w:cs="Times New Roman"/>
              </w:rPr>
              <w:t>Integrate best current evidence into clinical judgments that indicate the need to modify clinical practice</w:t>
            </w:r>
          </w:p>
          <w:p w14:paraId="502515EC" w14:textId="77777777" w:rsidR="001007E2" w:rsidRPr="00D32252" w:rsidRDefault="001007E2" w:rsidP="001007E2">
            <w:pPr>
              <w:tabs>
                <w:tab w:val="left" w:pos="2464"/>
              </w:tabs>
              <w:rPr>
                <w:rFonts w:ascii="Times New Roman" w:hAnsi="Times New Roman" w:cs="Times New Roman"/>
              </w:rPr>
            </w:pPr>
          </w:p>
        </w:tc>
        <w:tc>
          <w:tcPr>
            <w:tcW w:w="2880" w:type="dxa"/>
            <w:tcBorders>
              <w:top w:val="double" w:sz="2" w:space="0" w:color="000000"/>
              <w:left w:val="double" w:sz="2" w:space="0" w:color="000000"/>
              <w:bottom w:val="double" w:sz="2" w:space="0" w:color="000000"/>
              <w:right w:val="double" w:sz="2" w:space="0" w:color="000000"/>
            </w:tcBorders>
          </w:tcPr>
          <w:p w14:paraId="39C6F0A0" w14:textId="77777777" w:rsidR="001007E2" w:rsidRPr="00D32252" w:rsidRDefault="001007E2" w:rsidP="001007E2">
            <w:pPr>
              <w:kinsoku w:val="0"/>
              <w:overflowPunct w:val="0"/>
              <w:autoSpaceDE w:val="0"/>
              <w:autoSpaceDN w:val="0"/>
              <w:adjustRightInd w:val="0"/>
              <w:spacing w:after="0" w:line="240" w:lineRule="auto"/>
              <w:rPr>
                <w:rFonts w:ascii="Times New Roman" w:hAnsi="Times New Roman" w:cs="Times New Roman"/>
              </w:rPr>
            </w:pPr>
          </w:p>
        </w:tc>
      </w:tr>
    </w:tbl>
    <w:p w14:paraId="7B960AF9" w14:textId="58D427CE" w:rsidR="00F96805" w:rsidRDefault="00F96805">
      <w:pPr>
        <w:rPr>
          <w:rFonts w:ascii="Times New Roman" w:hAnsi="Times New Roman" w:cs="Times New Roman"/>
        </w:rPr>
      </w:pPr>
    </w:p>
    <w:p w14:paraId="59239639" w14:textId="77777777" w:rsidR="00F41D8F" w:rsidRDefault="00F41D8F">
      <w:pPr>
        <w:rPr>
          <w:rFonts w:ascii="Times New Roman" w:hAnsi="Times New Roman" w:cs="Times New Roman"/>
        </w:rPr>
      </w:pPr>
    </w:p>
    <w:p w14:paraId="4546DB47" w14:textId="77777777" w:rsidR="00F41D8F" w:rsidRDefault="00F41D8F">
      <w:pPr>
        <w:rPr>
          <w:rFonts w:ascii="Times New Roman" w:hAnsi="Times New Roman" w:cs="Times New Roman"/>
        </w:rPr>
      </w:pPr>
    </w:p>
    <w:p w14:paraId="4A571313" w14:textId="77777777" w:rsidR="00F41D8F" w:rsidRDefault="00F41D8F">
      <w:pPr>
        <w:rPr>
          <w:rFonts w:ascii="Times New Roman" w:hAnsi="Times New Roman" w:cs="Times New Roman"/>
        </w:rPr>
      </w:pPr>
    </w:p>
    <w:p w14:paraId="0983A968" w14:textId="77777777" w:rsidR="00F41D8F" w:rsidRDefault="00F41D8F">
      <w:pPr>
        <w:rPr>
          <w:rFonts w:ascii="Times New Roman" w:hAnsi="Times New Roman" w:cs="Times New Roman"/>
        </w:rPr>
      </w:pPr>
    </w:p>
    <w:p w14:paraId="1B06A4AB" w14:textId="77777777" w:rsidR="00F41D8F" w:rsidRDefault="00F41D8F">
      <w:pPr>
        <w:rPr>
          <w:rFonts w:ascii="Times New Roman" w:hAnsi="Times New Roman" w:cs="Times New Roman"/>
        </w:rPr>
      </w:pPr>
    </w:p>
    <w:p w14:paraId="68E7FC33" w14:textId="77777777" w:rsidR="00F41D8F" w:rsidRDefault="00F41D8F">
      <w:pPr>
        <w:rPr>
          <w:rFonts w:ascii="Times New Roman" w:hAnsi="Times New Roman" w:cs="Times New Roman"/>
        </w:rPr>
      </w:pPr>
    </w:p>
    <w:p w14:paraId="26C326B1" w14:textId="77777777" w:rsidR="00F41D8F" w:rsidRDefault="00F41D8F">
      <w:pPr>
        <w:rPr>
          <w:rFonts w:ascii="Times New Roman" w:hAnsi="Times New Roman" w:cs="Times New Roman"/>
        </w:rPr>
      </w:pPr>
    </w:p>
    <w:p w14:paraId="27B018F0" w14:textId="77777777" w:rsidR="00F41D8F" w:rsidRDefault="00F41D8F">
      <w:pPr>
        <w:rPr>
          <w:rFonts w:ascii="Times New Roman" w:hAnsi="Times New Roman" w:cs="Times New Roman"/>
        </w:rPr>
      </w:pPr>
    </w:p>
    <w:p w14:paraId="29B9715A" w14:textId="77777777" w:rsidR="00F41D8F" w:rsidRDefault="00F41D8F">
      <w:pPr>
        <w:rPr>
          <w:rFonts w:ascii="Times New Roman" w:hAnsi="Times New Roman" w:cs="Times New Roman"/>
        </w:rPr>
      </w:pPr>
    </w:p>
    <w:p w14:paraId="4A3E4C15" w14:textId="77777777" w:rsidR="00F41D8F" w:rsidRDefault="00F41D8F">
      <w:pPr>
        <w:rPr>
          <w:rFonts w:ascii="Times New Roman" w:hAnsi="Times New Roman" w:cs="Times New Roman"/>
        </w:rPr>
      </w:pPr>
    </w:p>
    <w:p w14:paraId="52F998EB" w14:textId="77777777" w:rsidR="00F41D8F" w:rsidRPr="00D32252" w:rsidRDefault="00F41D8F">
      <w:pPr>
        <w:rPr>
          <w:rFonts w:ascii="Times New Roman" w:hAnsi="Times New Roman" w:cs="Times New Roman"/>
        </w:rPr>
      </w:pPr>
    </w:p>
    <w:p w14:paraId="3F89B329" w14:textId="77777777" w:rsidR="00785F2F" w:rsidRPr="00D32252" w:rsidRDefault="00785F2F" w:rsidP="00785F2F">
      <w:pPr>
        <w:kinsoku w:val="0"/>
        <w:overflowPunct w:val="0"/>
        <w:autoSpaceDE w:val="0"/>
        <w:autoSpaceDN w:val="0"/>
        <w:adjustRightInd w:val="0"/>
        <w:spacing w:after="0" w:line="240" w:lineRule="auto"/>
        <w:rPr>
          <w:rFonts w:ascii="Times New Roman" w:hAnsi="Times New Roman" w:cs="Times New Roman"/>
        </w:rPr>
      </w:pPr>
    </w:p>
    <w:p w14:paraId="20AAFE2B" w14:textId="1B1638A7" w:rsidR="00785F2F" w:rsidRPr="00E011A1" w:rsidRDefault="00785F2F" w:rsidP="00785F2F">
      <w:pPr>
        <w:autoSpaceDE w:val="0"/>
        <w:autoSpaceDN w:val="0"/>
        <w:adjustRightInd w:val="0"/>
        <w:spacing w:after="0" w:line="240" w:lineRule="auto"/>
        <w:rPr>
          <w:rFonts w:ascii="Times New Roman" w:eastAsia="Calibri" w:hAnsi="Times New Roman" w:cs="Times New Roman"/>
          <w:caps/>
          <w:color w:val="000000"/>
        </w:rPr>
      </w:pPr>
      <w:r w:rsidRPr="00E011A1">
        <w:rPr>
          <w:rFonts w:ascii="Times New Roman" w:eastAsia="Calibri" w:hAnsi="Times New Roman" w:cs="Times New Roman"/>
          <w:caps/>
          <w:color w:val="000000"/>
        </w:rPr>
        <w:lastRenderedPageBreak/>
        <w:t>Means of ouTCOME Assessment</w:t>
      </w:r>
    </w:p>
    <w:p w14:paraId="0D221A76" w14:textId="77777777" w:rsidR="007D7988" w:rsidRPr="00E011A1" w:rsidRDefault="007D7988" w:rsidP="00785F2F">
      <w:pPr>
        <w:autoSpaceDE w:val="0"/>
        <w:autoSpaceDN w:val="0"/>
        <w:adjustRightInd w:val="0"/>
        <w:spacing w:after="0" w:line="240" w:lineRule="auto"/>
        <w:rPr>
          <w:rFonts w:ascii="Times New Roman" w:eastAsia="Calibri" w:hAnsi="Times New Roman" w:cs="Times New Roman"/>
          <w:caps/>
          <w:color w:val="000000"/>
        </w:rPr>
      </w:pPr>
    </w:p>
    <w:p w14:paraId="14695C5C" w14:textId="77777777" w:rsidR="007D7988" w:rsidRPr="00E011A1" w:rsidRDefault="007D7988" w:rsidP="007D7988">
      <w:pPr>
        <w:rPr>
          <w:rFonts w:ascii="Times New Roman" w:hAnsi="Times New Roman" w:cs="Times New Roman"/>
          <w:u w:val="single"/>
        </w:rPr>
      </w:pPr>
      <w:r w:rsidRPr="00E011A1">
        <w:rPr>
          <w:rFonts w:ascii="Times New Roman" w:hAnsi="Times New Roman" w:cs="Times New Roman"/>
          <w:u w:val="single"/>
        </w:rPr>
        <w:t>Course Evaluation/Grading Policy/Assessment Methods:</w:t>
      </w:r>
    </w:p>
    <w:p w14:paraId="2908ED65" w14:textId="5D72AD65" w:rsidR="007D7988" w:rsidRPr="00E011A1" w:rsidRDefault="007D7988" w:rsidP="007D7988">
      <w:pPr>
        <w:rPr>
          <w:rFonts w:ascii="Times New Roman" w:hAnsi="Times New Roman" w:cs="Times New Roman"/>
        </w:rPr>
      </w:pPr>
      <w:r w:rsidRPr="00E011A1">
        <w:rPr>
          <w:rFonts w:ascii="Times New Roman" w:hAnsi="Times New Roman" w:cs="Times New Roman"/>
        </w:rPr>
        <w:t xml:space="preserve">Three </w:t>
      </w:r>
      <w:r w:rsidR="00DD6580" w:rsidRPr="00E011A1">
        <w:rPr>
          <w:rFonts w:ascii="Times New Roman" w:hAnsi="Times New Roman" w:cs="Times New Roman"/>
        </w:rPr>
        <w:t>Exams</w:t>
      </w:r>
      <w:r w:rsidRPr="00E011A1">
        <w:rPr>
          <w:rFonts w:ascii="Times New Roman" w:hAnsi="Times New Roman" w:cs="Times New Roman"/>
        </w:rPr>
        <w:t xml:space="preserve"> (20% each)</w:t>
      </w:r>
      <w:r w:rsidRPr="00E011A1">
        <w:rPr>
          <w:rFonts w:ascii="Times New Roman" w:hAnsi="Times New Roman" w:cs="Times New Roman"/>
        </w:rPr>
        <w:tab/>
      </w:r>
      <w:r w:rsidRPr="00E011A1">
        <w:rPr>
          <w:rFonts w:ascii="Times New Roman" w:hAnsi="Times New Roman" w:cs="Times New Roman"/>
        </w:rPr>
        <w:tab/>
      </w:r>
      <w:r w:rsidRPr="00E011A1">
        <w:rPr>
          <w:rFonts w:ascii="Times New Roman" w:hAnsi="Times New Roman" w:cs="Times New Roman"/>
        </w:rPr>
        <w:tab/>
      </w:r>
      <w:r w:rsidRPr="00E011A1">
        <w:rPr>
          <w:rFonts w:ascii="Times New Roman" w:hAnsi="Times New Roman" w:cs="Times New Roman"/>
        </w:rPr>
        <w:tab/>
        <w:t>60%</w:t>
      </w:r>
      <w:r w:rsidRPr="00E011A1">
        <w:rPr>
          <w:rFonts w:ascii="Times New Roman" w:hAnsi="Times New Roman" w:cs="Times New Roman"/>
        </w:rPr>
        <w:tab/>
      </w:r>
      <w:r w:rsidRPr="00E011A1">
        <w:rPr>
          <w:rFonts w:ascii="Times New Roman" w:hAnsi="Times New Roman" w:cs="Times New Roman"/>
        </w:rPr>
        <w:tab/>
      </w:r>
      <w:r w:rsidRPr="00E011A1">
        <w:rPr>
          <w:rFonts w:ascii="Times New Roman" w:hAnsi="Times New Roman" w:cs="Times New Roman"/>
        </w:rPr>
        <w:tab/>
      </w:r>
    </w:p>
    <w:p w14:paraId="3BE008E6" w14:textId="3ECC343A" w:rsidR="007D7988" w:rsidRPr="00E011A1" w:rsidRDefault="000B53BF" w:rsidP="007D7988">
      <w:pPr>
        <w:rPr>
          <w:rFonts w:ascii="Times New Roman" w:hAnsi="Times New Roman" w:cs="Times New Roman"/>
        </w:rPr>
      </w:pPr>
      <w:r>
        <w:rPr>
          <w:rFonts w:ascii="Times New Roman" w:hAnsi="Times New Roman" w:cs="Times New Roman"/>
        </w:rPr>
        <w:t>Comprehensive 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r w:rsidR="007D7988" w:rsidRPr="00E011A1">
        <w:rPr>
          <w:rFonts w:ascii="Times New Roman" w:hAnsi="Times New Roman" w:cs="Times New Roman"/>
        </w:rPr>
        <w:t>%</w:t>
      </w:r>
    </w:p>
    <w:p w14:paraId="342B99AB" w14:textId="088CF1F7" w:rsidR="007D7988" w:rsidRPr="00E011A1" w:rsidRDefault="007D7988" w:rsidP="007D7988">
      <w:pPr>
        <w:rPr>
          <w:rFonts w:ascii="Times New Roman" w:hAnsi="Times New Roman" w:cs="Times New Roman"/>
        </w:rPr>
      </w:pPr>
      <w:r w:rsidRPr="00E011A1">
        <w:rPr>
          <w:rFonts w:ascii="Times New Roman" w:hAnsi="Times New Roman" w:cs="Times New Roman"/>
        </w:rPr>
        <w:t xml:space="preserve">Standardized Proctored Examination and Remediation </w:t>
      </w:r>
      <w:r w:rsidRPr="00E011A1">
        <w:rPr>
          <w:rFonts w:ascii="Times New Roman" w:hAnsi="Times New Roman" w:cs="Times New Roman"/>
        </w:rPr>
        <w:tab/>
        <w:t>10%</w:t>
      </w:r>
    </w:p>
    <w:p w14:paraId="4C6C60AA" w14:textId="222B3825" w:rsidR="00F41D8F" w:rsidRPr="00E011A1" w:rsidRDefault="007D7988" w:rsidP="007D7988">
      <w:pPr>
        <w:rPr>
          <w:rFonts w:ascii="Times New Roman" w:hAnsi="Times New Roman" w:cs="Times New Roman"/>
        </w:rPr>
      </w:pPr>
      <w:r w:rsidRPr="00E011A1">
        <w:rPr>
          <w:rFonts w:ascii="Times New Roman" w:hAnsi="Times New Roman" w:cs="Times New Roman"/>
        </w:rPr>
        <w:t xml:space="preserve">Total            </w:t>
      </w:r>
      <w:r w:rsidRPr="00E011A1">
        <w:rPr>
          <w:rFonts w:ascii="Times New Roman" w:hAnsi="Times New Roman" w:cs="Times New Roman"/>
        </w:rPr>
        <w:tab/>
      </w:r>
      <w:r w:rsidRPr="00E011A1">
        <w:rPr>
          <w:rFonts w:ascii="Times New Roman" w:hAnsi="Times New Roman" w:cs="Times New Roman"/>
        </w:rPr>
        <w:tab/>
      </w:r>
      <w:r w:rsidRPr="00E011A1">
        <w:rPr>
          <w:rFonts w:ascii="Times New Roman" w:hAnsi="Times New Roman" w:cs="Times New Roman"/>
        </w:rPr>
        <w:tab/>
      </w:r>
      <w:r w:rsidRPr="00E011A1">
        <w:rPr>
          <w:rFonts w:ascii="Times New Roman" w:hAnsi="Times New Roman" w:cs="Times New Roman"/>
        </w:rPr>
        <w:tab/>
      </w:r>
      <w:r w:rsidRPr="00E011A1">
        <w:rPr>
          <w:rFonts w:ascii="Times New Roman" w:hAnsi="Times New Roman" w:cs="Times New Roman"/>
        </w:rPr>
        <w:tab/>
      </w:r>
      <w:r w:rsidRPr="00E011A1">
        <w:rPr>
          <w:rFonts w:ascii="Times New Roman" w:hAnsi="Times New Roman" w:cs="Times New Roman"/>
        </w:rPr>
        <w:tab/>
        <w:t>100%</w:t>
      </w:r>
    </w:p>
    <w:p w14:paraId="5836C9A8" w14:textId="77777777" w:rsidR="007D7988" w:rsidRPr="00E011A1" w:rsidRDefault="007D7988" w:rsidP="007D7988">
      <w:pPr>
        <w:rPr>
          <w:rFonts w:ascii="Times New Roman" w:hAnsi="Times New Roman" w:cs="Times New Roman"/>
        </w:rPr>
      </w:pPr>
      <w:r w:rsidRPr="00E011A1">
        <w:rPr>
          <w:rFonts w:ascii="Times New Roman" w:hAnsi="Times New Roman" w:cs="Times New Roman"/>
        </w:rPr>
        <w:t>Grading Scale:</w:t>
      </w:r>
    </w:p>
    <w:p w14:paraId="48E328F1" w14:textId="77777777" w:rsidR="007D7988" w:rsidRPr="00E011A1" w:rsidRDefault="007D7988" w:rsidP="007D7988">
      <w:pPr>
        <w:rPr>
          <w:rFonts w:ascii="Times New Roman" w:hAnsi="Times New Roman" w:cs="Times New Roman"/>
        </w:rPr>
      </w:pPr>
      <w:r w:rsidRPr="00E011A1">
        <w:rPr>
          <w:rFonts w:ascii="Times New Roman" w:hAnsi="Times New Roman" w:cs="Times New Roman"/>
        </w:rPr>
        <w:t>A</w:t>
      </w:r>
      <w:r w:rsidRPr="00E011A1">
        <w:rPr>
          <w:rFonts w:ascii="Times New Roman" w:hAnsi="Times New Roman" w:cs="Times New Roman"/>
        </w:rPr>
        <w:tab/>
        <w:t>93-100%</w:t>
      </w:r>
      <w:r w:rsidRPr="00E011A1">
        <w:rPr>
          <w:rFonts w:ascii="Times New Roman" w:hAnsi="Times New Roman" w:cs="Times New Roman"/>
        </w:rPr>
        <w:tab/>
      </w:r>
      <w:r w:rsidRPr="00E011A1">
        <w:rPr>
          <w:rFonts w:ascii="Times New Roman" w:hAnsi="Times New Roman" w:cs="Times New Roman"/>
        </w:rPr>
        <w:tab/>
      </w:r>
      <w:r w:rsidRPr="00E011A1">
        <w:rPr>
          <w:rFonts w:ascii="Times New Roman" w:hAnsi="Times New Roman" w:cs="Times New Roman"/>
        </w:rPr>
        <w:tab/>
      </w:r>
    </w:p>
    <w:p w14:paraId="4DA68981" w14:textId="77777777" w:rsidR="007D7988" w:rsidRPr="00E011A1" w:rsidRDefault="007D7988" w:rsidP="007D7988">
      <w:pPr>
        <w:rPr>
          <w:rFonts w:ascii="Times New Roman" w:hAnsi="Times New Roman" w:cs="Times New Roman"/>
        </w:rPr>
      </w:pPr>
      <w:r w:rsidRPr="00E011A1">
        <w:rPr>
          <w:rFonts w:ascii="Times New Roman" w:hAnsi="Times New Roman" w:cs="Times New Roman"/>
        </w:rPr>
        <w:t>B</w:t>
      </w:r>
      <w:r w:rsidRPr="00E011A1">
        <w:rPr>
          <w:rFonts w:ascii="Times New Roman" w:hAnsi="Times New Roman" w:cs="Times New Roman"/>
        </w:rPr>
        <w:tab/>
        <w:t>85-92%</w:t>
      </w:r>
    </w:p>
    <w:p w14:paraId="08F5FF8B" w14:textId="77777777" w:rsidR="007D7988" w:rsidRPr="00E011A1" w:rsidRDefault="007D7988" w:rsidP="007D7988">
      <w:pPr>
        <w:rPr>
          <w:rFonts w:ascii="Times New Roman" w:hAnsi="Times New Roman" w:cs="Times New Roman"/>
        </w:rPr>
      </w:pPr>
      <w:r w:rsidRPr="00E011A1">
        <w:rPr>
          <w:rFonts w:ascii="Times New Roman" w:hAnsi="Times New Roman" w:cs="Times New Roman"/>
        </w:rPr>
        <w:t>C</w:t>
      </w:r>
      <w:r w:rsidRPr="00E011A1">
        <w:rPr>
          <w:rFonts w:ascii="Times New Roman" w:hAnsi="Times New Roman" w:cs="Times New Roman"/>
        </w:rPr>
        <w:tab/>
        <w:t xml:space="preserve">77-84% </w:t>
      </w:r>
      <w:r w:rsidRPr="00E011A1">
        <w:rPr>
          <w:rFonts w:ascii="Times New Roman" w:hAnsi="Times New Roman" w:cs="Times New Roman"/>
        </w:rPr>
        <w:tab/>
        <w:t>(</w:t>
      </w:r>
      <w:r w:rsidRPr="00E011A1">
        <w:rPr>
          <w:rFonts w:ascii="Times New Roman" w:hAnsi="Times New Roman" w:cs="Times New Roman"/>
          <w:u w:val="single"/>
        </w:rPr>
        <w:t>&gt;</w:t>
      </w:r>
      <w:r w:rsidRPr="00E011A1">
        <w:rPr>
          <w:rFonts w:ascii="Times New Roman" w:hAnsi="Times New Roman" w:cs="Times New Roman"/>
        </w:rPr>
        <w:t>77% required for passing course)</w:t>
      </w:r>
    </w:p>
    <w:p w14:paraId="60593DA1" w14:textId="77777777" w:rsidR="007D7988" w:rsidRPr="00E011A1" w:rsidRDefault="007D7988" w:rsidP="007D7988">
      <w:pPr>
        <w:rPr>
          <w:rFonts w:ascii="Times New Roman" w:hAnsi="Times New Roman" w:cs="Times New Roman"/>
        </w:rPr>
      </w:pPr>
      <w:r w:rsidRPr="00E011A1">
        <w:rPr>
          <w:rFonts w:ascii="Times New Roman" w:hAnsi="Times New Roman" w:cs="Times New Roman"/>
        </w:rPr>
        <w:t>D</w:t>
      </w:r>
      <w:r w:rsidRPr="00E011A1">
        <w:rPr>
          <w:rFonts w:ascii="Times New Roman" w:hAnsi="Times New Roman" w:cs="Times New Roman"/>
        </w:rPr>
        <w:tab/>
        <w:t>69-76%</w:t>
      </w:r>
    </w:p>
    <w:p w14:paraId="12DF3538" w14:textId="74C525CF" w:rsidR="00B177E2" w:rsidRPr="00E011A1" w:rsidRDefault="007D7988" w:rsidP="00F41D8F">
      <w:pPr>
        <w:rPr>
          <w:rFonts w:ascii="Times New Roman" w:hAnsi="Times New Roman" w:cs="Times New Roman"/>
        </w:rPr>
      </w:pPr>
      <w:r w:rsidRPr="00E011A1">
        <w:rPr>
          <w:rFonts w:ascii="Times New Roman" w:hAnsi="Times New Roman" w:cs="Times New Roman"/>
        </w:rPr>
        <w:t>F</w:t>
      </w:r>
      <w:r w:rsidRPr="00E011A1">
        <w:rPr>
          <w:rFonts w:ascii="Times New Roman" w:hAnsi="Times New Roman" w:cs="Times New Roman"/>
        </w:rPr>
        <w:tab/>
        <w:t>&lt; 69%</w:t>
      </w:r>
    </w:p>
    <w:p w14:paraId="3C366437" w14:textId="1FF10C27" w:rsidR="00B177E2" w:rsidRPr="00E011A1" w:rsidRDefault="000B53BF" w:rsidP="00785F2F">
      <w:pPr>
        <w:autoSpaceDE w:val="0"/>
        <w:autoSpaceDN w:val="0"/>
        <w:adjustRightInd w:val="0"/>
        <w:spacing w:after="0" w:line="240" w:lineRule="auto"/>
        <w:rPr>
          <w:rFonts w:ascii="Times New Roman" w:eastAsia="Calibri" w:hAnsi="Times New Roman" w:cs="Times New Roman"/>
          <w:color w:val="000000"/>
        </w:rPr>
      </w:pPr>
      <w:r w:rsidRPr="007D7988">
        <w:rPr>
          <w:rFonts w:ascii="Times New Roman" w:eastAsia="Times New Roman" w:hAnsi="Times New Roman" w:cs="Times New Roman"/>
          <w:b/>
          <w:bCs/>
          <w:caps/>
          <w:lang w:val="x-none" w:eastAsia="x-none"/>
        </w:rPr>
        <w:t>Required Text</w:t>
      </w:r>
    </w:p>
    <w:p w14:paraId="7D0E12B8" w14:textId="77777777" w:rsidR="000B53BF" w:rsidRDefault="000B53BF" w:rsidP="00B177E2">
      <w:pPr>
        <w:keepNext/>
        <w:spacing w:after="0" w:line="240" w:lineRule="auto"/>
        <w:outlineLvl w:val="0"/>
        <w:rPr>
          <w:rFonts w:ascii="Bliss2-Medium" w:eastAsia="Times New Roman" w:hAnsi="Bliss2-Medium" w:cs="Times New Roman"/>
          <w:bCs/>
          <w:color w:val="222222"/>
          <w:kern w:val="36"/>
        </w:rPr>
      </w:pPr>
    </w:p>
    <w:p w14:paraId="2A73CF04" w14:textId="07AC6E3F" w:rsidR="00B177E2" w:rsidRPr="007D7988" w:rsidRDefault="000B53BF" w:rsidP="00B177E2">
      <w:pPr>
        <w:keepNext/>
        <w:spacing w:after="0" w:line="240" w:lineRule="auto"/>
        <w:outlineLvl w:val="0"/>
        <w:rPr>
          <w:rFonts w:ascii="Times New Roman" w:eastAsia="Times New Roman" w:hAnsi="Times New Roman" w:cs="Times New Roman"/>
          <w:b/>
          <w:bCs/>
          <w:caps/>
          <w:lang w:eastAsia="x-none"/>
        </w:rPr>
      </w:pPr>
      <w:r w:rsidRPr="000B53BF">
        <w:rPr>
          <w:rFonts w:ascii="Bliss2-Medium" w:eastAsia="Times New Roman" w:hAnsi="Bliss2-Medium" w:cs="Times New Roman"/>
          <w:bCs/>
          <w:color w:val="222222"/>
          <w:kern w:val="36"/>
        </w:rPr>
        <w:t>Brunner &amp; Suddarth's Textbook of Medical-Surgical</w:t>
      </w:r>
      <w:r w:rsidRPr="000B53BF">
        <w:rPr>
          <w:rFonts w:ascii="Bliss2-Medium" w:eastAsia="Times New Roman" w:hAnsi="Bliss2-Medium" w:cs="Times New Roman"/>
          <w:bCs/>
          <w:color w:val="222222"/>
          <w:kern w:val="36"/>
          <w:sz w:val="39"/>
          <w:szCs w:val="39"/>
        </w:rPr>
        <w:t xml:space="preserve"> </w:t>
      </w:r>
      <w:r w:rsidRPr="000B53BF">
        <w:rPr>
          <w:rFonts w:ascii="Bliss2-Medium" w:eastAsia="Times New Roman" w:hAnsi="Bliss2-Medium" w:cs="Times New Roman"/>
          <w:bCs/>
          <w:color w:val="222222"/>
          <w:kern w:val="36"/>
        </w:rPr>
        <w:t>Nursing (2021).</w:t>
      </w:r>
      <w:r w:rsidRPr="000B53BF">
        <w:rPr>
          <w:rFonts w:ascii="Bliss2-Medium" w:eastAsia="Times New Roman" w:hAnsi="Bliss2-Medium" w:cs="Times New Roman"/>
          <w:bCs/>
          <w:color w:val="222222"/>
          <w:kern w:val="36"/>
          <w:sz w:val="39"/>
          <w:szCs w:val="39"/>
        </w:rPr>
        <w:t xml:space="preserve"> </w:t>
      </w:r>
    </w:p>
    <w:p w14:paraId="41F2A00D" w14:textId="7D6BF43A" w:rsidR="000B53BF" w:rsidRPr="000B53BF" w:rsidRDefault="000B53BF" w:rsidP="000B53BF">
      <w:pPr>
        <w:shd w:val="clear" w:color="auto" w:fill="FFFFFF"/>
        <w:rPr>
          <w:rFonts w:ascii="Bliss2-Light" w:eastAsia="Times New Roman" w:hAnsi="Bliss2-Light" w:cs="Times New Roman"/>
          <w:color w:val="444444"/>
          <w:spacing w:val="8"/>
          <w:sz w:val="21"/>
          <w:szCs w:val="21"/>
        </w:rPr>
      </w:pPr>
      <w:r w:rsidRPr="000B53BF">
        <w:rPr>
          <w:rFonts w:ascii="Bliss2-Light" w:eastAsia="Times New Roman" w:hAnsi="Bliss2-Light" w:cs="Times New Roman"/>
          <w:color w:val="444444"/>
          <w:spacing w:val="8"/>
          <w:sz w:val="21"/>
          <w:szCs w:val="21"/>
        </w:rPr>
        <w:t>ISBN/ISSN:9781975161057</w:t>
      </w:r>
    </w:p>
    <w:p w14:paraId="0EDC52CB" w14:textId="77777777" w:rsidR="007D7988" w:rsidRDefault="007D7988" w:rsidP="00785F2F">
      <w:pPr>
        <w:spacing w:after="0" w:line="240" w:lineRule="auto"/>
        <w:outlineLvl w:val="2"/>
        <w:rPr>
          <w:rFonts w:ascii="Times New Roman" w:eastAsia="Times New Roman" w:hAnsi="Times New Roman" w:cs="Times New Roman"/>
          <w:b/>
          <w:bCs/>
          <w:caps/>
          <w:lang w:val="x-none" w:eastAsia="x-none"/>
        </w:rPr>
      </w:pPr>
    </w:p>
    <w:p w14:paraId="63419178" w14:textId="77777777" w:rsidR="007D7988" w:rsidRPr="007D7988" w:rsidRDefault="007D7988" w:rsidP="007D7988">
      <w:pPr>
        <w:rPr>
          <w:rFonts w:ascii="Times New Roman" w:hAnsi="Times New Roman" w:cs="Times New Roman"/>
          <w:b/>
          <w:u w:val="single"/>
        </w:rPr>
      </w:pPr>
      <w:r w:rsidRPr="007D7988">
        <w:rPr>
          <w:rFonts w:ascii="Times New Roman" w:hAnsi="Times New Roman" w:cs="Times New Roman"/>
          <w:b/>
          <w:u w:val="single"/>
        </w:rPr>
        <w:t>Textbooks/Resources/Supplies:</w:t>
      </w:r>
    </w:p>
    <w:p w14:paraId="6576A02D" w14:textId="77777777" w:rsidR="007D7988" w:rsidRPr="007D7988" w:rsidRDefault="007D7988" w:rsidP="007D7988">
      <w:pPr>
        <w:rPr>
          <w:rFonts w:ascii="Times New Roman" w:hAnsi="Times New Roman" w:cs="Times New Roman"/>
        </w:rPr>
      </w:pPr>
      <w:r w:rsidRPr="007D7988">
        <w:rPr>
          <w:rFonts w:ascii="Times New Roman" w:hAnsi="Times New Roman" w:cs="Times New Roman"/>
        </w:rPr>
        <w:t xml:space="preserve">Doenges, M., Moorhouse, M. (2016). Nurse’s pocket guide: Diagnoses, prioritized interventions, </w:t>
      </w:r>
      <w:r w:rsidRPr="007D7988">
        <w:rPr>
          <w:rFonts w:ascii="Times New Roman" w:hAnsi="Times New Roman" w:cs="Times New Roman"/>
        </w:rPr>
        <w:tab/>
        <w:t>and rationales. (14th ed.). Philadelphia, Pa: F. A. Davis Company. ISBN: 13:978-0-</w:t>
      </w:r>
      <w:r w:rsidRPr="007D7988">
        <w:rPr>
          <w:rFonts w:ascii="Times New Roman" w:hAnsi="Times New Roman" w:cs="Times New Roman"/>
        </w:rPr>
        <w:tab/>
        <w:t>8036-4475-5</w:t>
      </w:r>
    </w:p>
    <w:p w14:paraId="7D301F9E" w14:textId="77777777" w:rsidR="007D7988" w:rsidRPr="007D7988" w:rsidRDefault="007D7988" w:rsidP="007D7988">
      <w:pPr>
        <w:rPr>
          <w:rFonts w:ascii="Times New Roman" w:hAnsi="Times New Roman" w:cs="Times New Roman"/>
        </w:rPr>
      </w:pPr>
      <w:r w:rsidRPr="007D7988">
        <w:rPr>
          <w:rFonts w:ascii="Times New Roman" w:hAnsi="Times New Roman" w:cs="Times New Roman"/>
        </w:rPr>
        <w:t>Faculty. Associate degree nursing curriculum (2001). (Reviewed &amp; Revised 2014). Miami: MDC</w:t>
      </w:r>
    </w:p>
    <w:p w14:paraId="595D71E2" w14:textId="77777777" w:rsidR="007D7988" w:rsidRPr="007D7988" w:rsidRDefault="007D7988" w:rsidP="007D7988">
      <w:pPr>
        <w:rPr>
          <w:rFonts w:ascii="Times New Roman" w:hAnsi="Times New Roman" w:cs="Times New Roman"/>
        </w:rPr>
      </w:pPr>
      <w:r w:rsidRPr="007D7988">
        <w:rPr>
          <w:rFonts w:ascii="Times New Roman" w:hAnsi="Times New Roman" w:cs="Times New Roman"/>
        </w:rPr>
        <w:t xml:space="preserve">Hoffman, J. J.  &amp; Sullivan, N. J.  (2020). Medical Surgical Nursing: Making Connections to </w:t>
      </w:r>
    </w:p>
    <w:p w14:paraId="70E6DB7E" w14:textId="77777777" w:rsidR="007D7988" w:rsidRPr="007D7988" w:rsidRDefault="007D7988" w:rsidP="007D7988">
      <w:pPr>
        <w:ind w:firstLine="720"/>
        <w:rPr>
          <w:rFonts w:ascii="Times New Roman" w:hAnsi="Times New Roman" w:cs="Times New Roman"/>
        </w:rPr>
      </w:pPr>
      <w:r w:rsidRPr="007D7988">
        <w:rPr>
          <w:rFonts w:ascii="Times New Roman" w:hAnsi="Times New Roman" w:cs="Times New Roman"/>
        </w:rPr>
        <w:t>Practice. (2</w:t>
      </w:r>
      <w:r w:rsidRPr="007D7988">
        <w:rPr>
          <w:rFonts w:ascii="Times New Roman" w:hAnsi="Times New Roman" w:cs="Times New Roman"/>
          <w:vertAlign w:val="superscript"/>
        </w:rPr>
        <w:t>nd</w:t>
      </w:r>
      <w:r w:rsidRPr="007D7988">
        <w:rPr>
          <w:rFonts w:ascii="Times New Roman" w:hAnsi="Times New Roman" w:cs="Times New Roman"/>
        </w:rPr>
        <w:t xml:space="preserve"> ed.). Philadelphia, PA: F. A. Davis Company. ISBN:  978-0-8036-7707-4</w:t>
      </w:r>
    </w:p>
    <w:p w14:paraId="28049C43" w14:textId="77777777" w:rsidR="007D7988" w:rsidRPr="007D7988" w:rsidRDefault="007D7988" w:rsidP="007D7988">
      <w:pPr>
        <w:rPr>
          <w:rFonts w:ascii="Times New Roman" w:hAnsi="Times New Roman" w:cs="Times New Roman"/>
          <w:i/>
        </w:rPr>
      </w:pPr>
      <w:r w:rsidRPr="007D7988">
        <w:rPr>
          <w:rFonts w:ascii="Times New Roman" w:hAnsi="Times New Roman" w:cs="Times New Roman"/>
        </w:rPr>
        <w:t>Taber’s cyclopedic medical dictionary. (23</w:t>
      </w:r>
      <w:r w:rsidRPr="007D7988">
        <w:rPr>
          <w:rFonts w:ascii="Times New Roman" w:hAnsi="Times New Roman" w:cs="Times New Roman"/>
          <w:vertAlign w:val="superscript"/>
        </w:rPr>
        <w:t>rd</w:t>
      </w:r>
      <w:r w:rsidRPr="007D7988">
        <w:rPr>
          <w:rFonts w:ascii="Times New Roman" w:hAnsi="Times New Roman" w:cs="Times New Roman"/>
        </w:rPr>
        <w:t xml:space="preserve"> ed.). (2017). Philadelphia: F. A. Davis Company. </w:t>
      </w:r>
      <w:r w:rsidRPr="007D7988">
        <w:rPr>
          <w:rFonts w:ascii="Times New Roman" w:hAnsi="Times New Roman" w:cs="Times New Roman"/>
        </w:rPr>
        <w:tab/>
      </w:r>
      <w:r w:rsidRPr="007D7988">
        <w:rPr>
          <w:rFonts w:ascii="Times New Roman" w:hAnsi="Times New Roman" w:cs="Times New Roman"/>
          <w:i/>
        </w:rPr>
        <w:t>ISBN: 978-0-8036-5904-9</w:t>
      </w:r>
    </w:p>
    <w:p w14:paraId="74A7D78D" w14:textId="77777777" w:rsidR="007D7988" w:rsidRDefault="007D7988" w:rsidP="007D7988">
      <w:pPr>
        <w:rPr>
          <w:rFonts w:ascii="Times New Roman" w:hAnsi="Times New Roman" w:cs="Times New Roman"/>
        </w:rPr>
      </w:pPr>
      <w:r w:rsidRPr="007D7988">
        <w:rPr>
          <w:rFonts w:ascii="Times New Roman" w:hAnsi="Times New Roman" w:cs="Times New Roman"/>
        </w:rPr>
        <w:t xml:space="preserve">Van Leeuwen, A., </w:t>
      </w:r>
      <w:proofErr w:type="spellStart"/>
      <w:r w:rsidRPr="007D7988">
        <w:rPr>
          <w:rFonts w:ascii="Times New Roman" w:hAnsi="Times New Roman" w:cs="Times New Roman"/>
        </w:rPr>
        <w:t>Poelhuis-Leth</w:t>
      </w:r>
      <w:proofErr w:type="spellEnd"/>
      <w:r w:rsidRPr="007D7988">
        <w:rPr>
          <w:rFonts w:ascii="Times New Roman" w:hAnsi="Times New Roman" w:cs="Times New Roman"/>
        </w:rPr>
        <w:t xml:space="preserve">, D. &amp; Bladh, M. (2015).  Davis’s comprehensive handbook of </w:t>
      </w:r>
      <w:r w:rsidRPr="007D7988">
        <w:rPr>
          <w:rFonts w:ascii="Times New Roman" w:hAnsi="Times New Roman" w:cs="Times New Roman"/>
        </w:rPr>
        <w:tab/>
        <w:t>laboratory diagnostic tests with nursing implications. (6</w:t>
      </w:r>
      <w:r w:rsidRPr="007D7988">
        <w:rPr>
          <w:rFonts w:ascii="Times New Roman" w:hAnsi="Times New Roman" w:cs="Times New Roman"/>
          <w:vertAlign w:val="superscript"/>
        </w:rPr>
        <w:t>th</w:t>
      </w:r>
      <w:r w:rsidRPr="007D7988">
        <w:rPr>
          <w:rFonts w:ascii="Times New Roman" w:hAnsi="Times New Roman" w:cs="Times New Roman"/>
        </w:rPr>
        <w:t xml:space="preserve"> ed.).  Philadelphia: F. A. Davis </w:t>
      </w:r>
      <w:r w:rsidRPr="007D7988">
        <w:rPr>
          <w:rFonts w:ascii="Times New Roman" w:hAnsi="Times New Roman" w:cs="Times New Roman"/>
        </w:rPr>
        <w:tab/>
        <w:t>Company.  ISBN:  978-0-8036-4405-2</w:t>
      </w:r>
    </w:p>
    <w:p w14:paraId="2904A1DD" w14:textId="77777777" w:rsidR="007D7988" w:rsidRPr="007D7988" w:rsidRDefault="007D7988" w:rsidP="007D7988">
      <w:pPr>
        <w:rPr>
          <w:rFonts w:ascii="Times New Roman" w:hAnsi="Times New Roman" w:cs="Times New Roman"/>
          <w:b/>
          <w:u w:val="single"/>
        </w:rPr>
      </w:pPr>
      <w:r w:rsidRPr="007D7988">
        <w:rPr>
          <w:rFonts w:ascii="Times New Roman" w:hAnsi="Times New Roman" w:cs="Times New Roman"/>
          <w:b/>
          <w:u w:val="single"/>
        </w:rPr>
        <w:t>Course/Departmental Policies:</w:t>
      </w:r>
    </w:p>
    <w:p w14:paraId="31C251AF"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Attendance:</w:t>
      </w:r>
    </w:p>
    <w:p w14:paraId="057307F3" w14:textId="7207E049" w:rsidR="007D7988" w:rsidRPr="007D7988" w:rsidRDefault="007D7988" w:rsidP="007D7988">
      <w:pPr>
        <w:rPr>
          <w:rFonts w:ascii="Times New Roman" w:hAnsi="Times New Roman" w:cs="Times New Roman"/>
        </w:rPr>
      </w:pPr>
      <w:r w:rsidRPr="007D7988">
        <w:rPr>
          <w:rFonts w:ascii="Times New Roman" w:hAnsi="Times New Roman" w:cs="Times New Roman"/>
        </w:rPr>
        <w:t xml:space="preserve">Attendance is required for students to successfully meet the course objectives.  Students who miss any scheduled lectures are responsible for acquiring the missed information. </w:t>
      </w:r>
    </w:p>
    <w:p w14:paraId="71D4F460"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Make-up Tests:</w:t>
      </w:r>
    </w:p>
    <w:p w14:paraId="29377A26" w14:textId="333444E2" w:rsidR="007D7988" w:rsidRPr="007D7988" w:rsidRDefault="007D7988" w:rsidP="007D7988">
      <w:pPr>
        <w:rPr>
          <w:rFonts w:ascii="Times New Roman" w:hAnsi="Times New Roman" w:cs="Times New Roman"/>
          <w:i/>
        </w:rPr>
      </w:pPr>
      <w:r w:rsidRPr="007D7988">
        <w:rPr>
          <w:rFonts w:ascii="Times New Roman" w:hAnsi="Times New Roman" w:cs="Times New Roman"/>
        </w:rPr>
        <w:t>There are no make-up tests in this course.  If a student is unable to attend class on the day a test is scheduled, the weight of the final exam will be increased by the weight of each missed test.  If more than one test is missed, the student may be asked to withdraw</w:t>
      </w:r>
      <w:r w:rsidRPr="007D7988">
        <w:rPr>
          <w:rFonts w:ascii="Times New Roman" w:hAnsi="Times New Roman" w:cs="Times New Roman"/>
          <w:i/>
        </w:rPr>
        <w:t>.</w:t>
      </w:r>
    </w:p>
    <w:p w14:paraId="6F15ABBF" w14:textId="77777777" w:rsidR="000B53BF" w:rsidRDefault="000B53BF" w:rsidP="007D7988">
      <w:pPr>
        <w:rPr>
          <w:rFonts w:ascii="Times New Roman" w:hAnsi="Times New Roman" w:cs="Times New Roman"/>
          <w:b/>
          <w:i/>
        </w:rPr>
      </w:pPr>
    </w:p>
    <w:p w14:paraId="5055D3AD"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lastRenderedPageBreak/>
        <w:t>Illness/Emergency:</w:t>
      </w:r>
    </w:p>
    <w:p w14:paraId="1A6860F8" w14:textId="77436F62" w:rsidR="007D7988" w:rsidRPr="007D7988" w:rsidRDefault="007D7988" w:rsidP="007D7988">
      <w:pPr>
        <w:rPr>
          <w:rFonts w:ascii="Times New Roman" w:hAnsi="Times New Roman" w:cs="Times New Roman"/>
        </w:rPr>
      </w:pPr>
      <w:r w:rsidRPr="007D7988">
        <w:rPr>
          <w:rFonts w:ascii="Times New Roman" w:hAnsi="Times New Roman" w:cs="Times New Roman"/>
        </w:rPr>
        <w:t>Notify the instructor regarding absence or tardiness.</w:t>
      </w:r>
    </w:p>
    <w:p w14:paraId="315CCCDB"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Academic Honesty:</w:t>
      </w:r>
    </w:p>
    <w:p w14:paraId="39A49034" w14:textId="71150845" w:rsidR="007D7988" w:rsidRPr="007D7988" w:rsidRDefault="007D7988" w:rsidP="007D7988">
      <w:pPr>
        <w:rPr>
          <w:rFonts w:ascii="Times New Roman" w:hAnsi="Times New Roman" w:cs="Times New Roman"/>
          <w:color w:val="000000"/>
        </w:rPr>
      </w:pPr>
      <w:r w:rsidRPr="007D7988">
        <w:rPr>
          <w:rFonts w:ascii="Times New Roman" w:hAnsi="Times New Roman" w:cs="Times New Roman"/>
          <w:bCs/>
          <w:color w:val="000000"/>
        </w:rPr>
        <w:t>Academic dishonesty will not be tolerated.</w:t>
      </w:r>
      <w:r w:rsidRPr="007D7988">
        <w:rPr>
          <w:rFonts w:ascii="Times New Roman" w:hAnsi="Times New Roman" w:cs="Times New Roman"/>
          <w:color w:val="000000"/>
        </w:rPr>
        <w:t xml:space="preserve"> </w:t>
      </w:r>
      <w:r w:rsidRPr="007D7988">
        <w:rPr>
          <w:rFonts w:ascii="Times New Roman" w:hAnsi="Times New Roman" w:cs="Times New Roman"/>
          <w:bCs/>
          <w:color w:val="000000"/>
        </w:rPr>
        <w:t xml:space="preserve">Students involved in any form of academic dishonesty including copying from others during an exam or allowing others to copy from your exam or otherwise helping other students with answers during an exam will face disciplinary sanctions in accordance with the College’s Student Rights and Responsibilities Handbook.  </w:t>
      </w:r>
      <w:r w:rsidRPr="007D7988">
        <w:rPr>
          <w:rFonts w:ascii="Times New Roman" w:hAnsi="Times New Roman" w:cs="Times New Roman"/>
          <w:color w:val="000000"/>
        </w:rPr>
        <w:t>For more information, please obtain a copy of the Handbook at the Student Life Department or review it in the MDC student website.</w:t>
      </w:r>
    </w:p>
    <w:p w14:paraId="793CE8D0"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Progression:</w:t>
      </w:r>
    </w:p>
    <w:p w14:paraId="4827FE28" w14:textId="4EEB4111" w:rsidR="007D7988" w:rsidRPr="007D7988" w:rsidRDefault="007D7988" w:rsidP="007D7988">
      <w:pPr>
        <w:rPr>
          <w:rFonts w:ascii="Times New Roman" w:hAnsi="Times New Roman" w:cs="Times New Roman"/>
        </w:rPr>
      </w:pPr>
      <w:r w:rsidRPr="007D7988">
        <w:rPr>
          <w:rFonts w:ascii="Times New Roman" w:hAnsi="Times New Roman" w:cs="Times New Roman"/>
        </w:rPr>
        <w:t>To progress to the following semester, students must earn a grade of “S” (clinical) and/or “C” (lecture) or higher in every nursing course required this semester.  Please see co-requisites.</w:t>
      </w:r>
    </w:p>
    <w:p w14:paraId="414E2AE2" w14:textId="77777777" w:rsidR="007D7988" w:rsidRPr="007D7988" w:rsidRDefault="007D7988" w:rsidP="007D7988">
      <w:pPr>
        <w:rPr>
          <w:rFonts w:ascii="Times New Roman" w:hAnsi="Times New Roman" w:cs="Times New Roman"/>
          <w:i/>
        </w:rPr>
      </w:pPr>
      <w:r w:rsidRPr="007D7988">
        <w:rPr>
          <w:rFonts w:ascii="Times New Roman" w:hAnsi="Times New Roman" w:cs="Times New Roman"/>
          <w:b/>
          <w:i/>
        </w:rPr>
        <w:t>Remediation:</w:t>
      </w:r>
    </w:p>
    <w:p w14:paraId="3C669C34" w14:textId="322C08B6" w:rsidR="007D7988" w:rsidRPr="007D7988" w:rsidRDefault="007D7988" w:rsidP="007D7988">
      <w:pPr>
        <w:rPr>
          <w:rFonts w:ascii="Times New Roman" w:hAnsi="Times New Roman" w:cs="Times New Roman"/>
        </w:rPr>
      </w:pPr>
      <w:r w:rsidRPr="007D7988">
        <w:rPr>
          <w:rFonts w:ascii="Times New Roman" w:hAnsi="Times New Roman" w:cs="Times New Roman"/>
        </w:rPr>
        <w:t xml:space="preserve">Students who are not meeting course objectives and or requirements are responsible for seeking tutorial remediation.  It is the student’s responsibility to make an appointment with the course instructor for direction regarding remediation.  </w:t>
      </w:r>
    </w:p>
    <w:p w14:paraId="47835D51"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Smart Plan Policy:</w:t>
      </w:r>
    </w:p>
    <w:p w14:paraId="159FD1E2" w14:textId="77777777" w:rsidR="007D7988" w:rsidRPr="007D7988" w:rsidRDefault="007D7988" w:rsidP="007D7988">
      <w:pPr>
        <w:rPr>
          <w:rFonts w:ascii="Times New Roman" w:hAnsi="Times New Roman" w:cs="Times New Roman"/>
        </w:rPr>
      </w:pPr>
      <w:r w:rsidRPr="007D7988">
        <w:rPr>
          <w:rFonts w:ascii="Times New Roman" w:hAnsi="Times New Roman" w:cs="Times New Roman"/>
        </w:rPr>
        <w:t>The Benjamin Leon School of Nursing’s goal is for every student to be successful throughout the nursing program. Nursing students are only allowed to repeat a course one time, if failed the second time, the student will be dismissed from the program. To avoid this from happening, and to remediate the student, a SMART Action Plan for Remediation has been developed for each nursing course. Each SMART Plan is specific for the failed course and focuses on student preparation and success. It is mandatory in the School of Nursing that any student who is unsuccessful in a course the first time must complete a Smart Plan before being allowed to re-take/re-register for the course. To initiate the SMART Plan, students must:</w:t>
      </w:r>
    </w:p>
    <w:p w14:paraId="2F437C55" w14:textId="77777777" w:rsidR="007D7988" w:rsidRPr="007D7988" w:rsidRDefault="007D7988" w:rsidP="007D7988">
      <w:pPr>
        <w:numPr>
          <w:ilvl w:val="0"/>
          <w:numId w:val="53"/>
        </w:numPr>
        <w:spacing w:after="0" w:line="240" w:lineRule="auto"/>
        <w:rPr>
          <w:rFonts w:ascii="Times New Roman" w:hAnsi="Times New Roman" w:cs="Times New Roman"/>
        </w:rPr>
      </w:pPr>
      <w:r w:rsidRPr="007D7988">
        <w:rPr>
          <w:rFonts w:ascii="Times New Roman" w:hAnsi="Times New Roman" w:cs="Times New Roman"/>
        </w:rPr>
        <w:t>Be advised and referred by their course instructor.</w:t>
      </w:r>
    </w:p>
    <w:p w14:paraId="4B058951" w14:textId="77777777" w:rsidR="007D7988" w:rsidRPr="007D7988" w:rsidRDefault="007D7988" w:rsidP="007D7988">
      <w:pPr>
        <w:numPr>
          <w:ilvl w:val="0"/>
          <w:numId w:val="53"/>
        </w:numPr>
        <w:spacing w:after="0" w:line="240" w:lineRule="auto"/>
        <w:rPr>
          <w:rFonts w:ascii="Times New Roman" w:hAnsi="Times New Roman" w:cs="Times New Roman"/>
        </w:rPr>
      </w:pPr>
      <w:r w:rsidRPr="007D7988">
        <w:rPr>
          <w:rFonts w:ascii="Times New Roman" w:hAnsi="Times New Roman" w:cs="Times New Roman"/>
        </w:rPr>
        <w:t>Meet with a Retention Specialist who will initiate the SMART Action Plan.</w:t>
      </w:r>
    </w:p>
    <w:p w14:paraId="2E71CA5C" w14:textId="77777777" w:rsidR="007D7988" w:rsidRPr="007D7988" w:rsidRDefault="007D7988" w:rsidP="007D7988">
      <w:pPr>
        <w:numPr>
          <w:ilvl w:val="0"/>
          <w:numId w:val="53"/>
        </w:numPr>
        <w:spacing w:after="0" w:line="240" w:lineRule="auto"/>
        <w:rPr>
          <w:rFonts w:ascii="Times New Roman" w:hAnsi="Times New Roman" w:cs="Times New Roman"/>
        </w:rPr>
      </w:pPr>
      <w:r w:rsidRPr="007D7988">
        <w:rPr>
          <w:rFonts w:ascii="Times New Roman" w:hAnsi="Times New Roman" w:cs="Times New Roman"/>
        </w:rPr>
        <w:t>Complete all assignments with the Retention Specialist, who will verify your work and send a completion release to the student’s program Department Chairperson.</w:t>
      </w:r>
    </w:p>
    <w:p w14:paraId="5E6CEE68" w14:textId="77777777" w:rsidR="007D7988" w:rsidRPr="007D7988" w:rsidRDefault="007D7988" w:rsidP="007D7988">
      <w:pPr>
        <w:numPr>
          <w:ilvl w:val="0"/>
          <w:numId w:val="53"/>
        </w:numPr>
        <w:spacing w:after="0" w:line="240" w:lineRule="auto"/>
        <w:rPr>
          <w:rFonts w:ascii="Times New Roman" w:hAnsi="Times New Roman" w:cs="Times New Roman"/>
        </w:rPr>
      </w:pPr>
      <w:r w:rsidRPr="007D7988">
        <w:rPr>
          <w:rFonts w:ascii="Times New Roman" w:hAnsi="Times New Roman" w:cs="Times New Roman"/>
        </w:rPr>
        <w:t>The Chairperson will be responsible for re-enrolling the student into courses and notifying the student’s instructor of your completion status.</w:t>
      </w:r>
    </w:p>
    <w:p w14:paraId="1402F476" w14:textId="77777777" w:rsidR="007D7988" w:rsidRPr="007D7988" w:rsidRDefault="007D7988" w:rsidP="007D7988">
      <w:pPr>
        <w:numPr>
          <w:ilvl w:val="0"/>
          <w:numId w:val="53"/>
        </w:numPr>
        <w:spacing w:after="0" w:line="240" w:lineRule="auto"/>
        <w:rPr>
          <w:rFonts w:ascii="Times New Roman" w:hAnsi="Times New Roman" w:cs="Times New Roman"/>
        </w:rPr>
      </w:pPr>
      <w:r w:rsidRPr="007D7988">
        <w:rPr>
          <w:rFonts w:ascii="Times New Roman" w:hAnsi="Times New Roman" w:cs="Times New Roman"/>
        </w:rPr>
        <w:t>Please see your Department Chairperson for more information.</w:t>
      </w:r>
    </w:p>
    <w:p w14:paraId="5068FCD4" w14:textId="77777777" w:rsidR="007D7988" w:rsidRPr="007D7988" w:rsidRDefault="007D7988" w:rsidP="007D7988">
      <w:pPr>
        <w:rPr>
          <w:rFonts w:ascii="Times New Roman" w:hAnsi="Times New Roman" w:cs="Times New Roman"/>
        </w:rPr>
      </w:pPr>
    </w:p>
    <w:p w14:paraId="66B82010"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Method of Communicating Grades:</w:t>
      </w:r>
    </w:p>
    <w:p w14:paraId="2CDB5192" w14:textId="49804EB4" w:rsidR="007D7988" w:rsidRPr="007D7988" w:rsidRDefault="007D7988" w:rsidP="007D7988">
      <w:pPr>
        <w:rPr>
          <w:rFonts w:ascii="Times New Roman" w:hAnsi="Times New Roman" w:cs="Times New Roman"/>
        </w:rPr>
      </w:pPr>
      <w:r w:rsidRPr="007D7988">
        <w:rPr>
          <w:rFonts w:ascii="Times New Roman" w:hAnsi="Times New Roman" w:cs="Times New Roman"/>
        </w:rPr>
        <w:t>Grades for each test will be distributed within one week of taking the test.</w:t>
      </w:r>
    </w:p>
    <w:p w14:paraId="2C54435B"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Test Review:</w:t>
      </w:r>
    </w:p>
    <w:p w14:paraId="62BEF142" w14:textId="5A583A16" w:rsidR="007D7988" w:rsidRPr="007D7988" w:rsidRDefault="007D7988" w:rsidP="007D7988">
      <w:pPr>
        <w:rPr>
          <w:rFonts w:ascii="Times New Roman" w:hAnsi="Times New Roman" w:cs="Times New Roman"/>
        </w:rPr>
      </w:pPr>
      <w:r w:rsidRPr="007D7988">
        <w:rPr>
          <w:rFonts w:ascii="Times New Roman" w:hAnsi="Times New Roman" w:cs="Times New Roman"/>
        </w:rPr>
        <w:t xml:space="preserve">Faculty will review exam content when test results are distributed.  Students who wish to review their own test results must schedule an appointment with the faculty within two weeks of receiving individual results.  </w:t>
      </w:r>
    </w:p>
    <w:p w14:paraId="523A6B55"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Practice Assessment and Remediation:</w:t>
      </w:r>
    </w:p>
    <w:p w14:paraId="26348D79" w14:textId="77777777" w:rsidR="007D7988" w:rsidRPr="007D7988" w:rsidRDefault="007D7988" w:rsidP="007D7988">
      <w:pPr>
        <w:numPr>
          <w:ilvl w:val="0"/>
          <w:numId w:val="51"/>
        </w:numPr>
        <w:spacing w:after="0" w:line="240" w:lineRule="auto"/>
        <w:rPr>
          <w:rFonts w:ascii="Times New Roman" w:hAnsi="Times New Roman" w:cs="Times New Roman"/>
        </w:rPr>
      </w:pPr>
      <w:r w:rsidRPr="007D7988">
        <w:rPr>
          <w:rFonts w:ascii="Times New Roman" w:hAnsi="Times New Roman" w:cs="Times New Roman"/>
        </w:rPr>
        <w:t>At designated times during the course, the student will take two Practice Assessment tests from home.</w:t>
      </w:r>
    </w:p>
    <w:p w14:paraId="49241C85" w14:textId="77777777" w:rsidR="007D7988" w:rsidRPr="007D7988" w:rsidRDefault="007D7988" w:rsidP="007D7988">
      <w:pPr>
        <w:numPr>
          <w:ilvl w:val="0"/>
          <w:numId w:val="51"/>
        </w:numPr>
        <w:spacing w:after="0" w:line="240" w:lineRule="auto"/>
        <w:rPr>
          <w:rFonts w:ascii="Times New Roman" w:hAnsi="Times New Roman" w:cs="Times New Roman"/>
        </w:rPr>
      </w:pPr>
      <w:r w:rsidRPr="007D7988">
        <w:rPr>
          <w:rFonts w:ascii="Times New Roman" w:hAnsi="Times New Roman" w:cs="Times New Roman"/>
        </w:rPr>
        <w:t xml:space="preserve">The results of the Practice Assessment A will generate a remediation plan.  </w:t>
      </w:r>
    </w:p>
    <w:p w14:paraId="0966F1B0" w14:textId="77777777" w:rsidR="007D7988" w:rsidRPr="007D7988" w:rsidRDefault="007D7988" w:rsidP="007D7988">
      <w:pPr>
        <w:numPr>
          <w:ilvl w:val="0"/>
          <w:numId w:val="51"/>
        </w:numPr>
        <w:spacing w:after="0" w:line="240" w:lineRule="auto"/>
        <w:rPr>
          <w:rFonts w:ascii="Times New Roman" w:hAnsi="Times New Roman" w:cs="Times New Roman"/>
        </w:rPr>
      </w:pPr>
      <w:r w:rsidRPr="007D7988">
        <w:rPr>
          <w:rFonts w:ascii="Times New Roman" w:hAnsi="Times New Roman" w:cs="Times New Roman"/>
        </w:rPr>
        <w:t>The student must complete the assigned ATI Remediation Plan prior to taking the Practice Assessment B.</w:t>
      </w:r>
    </w:p>
    <w:p w14:paraId="4D529878" w14:textId="77777777" w:rsidR="007D7988" w:rsidRPr="007D7988" w:rsidRDefault="007D7988" w:rsidP="007D7988">
      <w:pPr>
        <w:numPr>
          <w:ilvl w:val="0"/>
          <w:numId w:val="51"/>
        </w:numPr>
        <w:spacing w:after="0" w:line="240" w:lineRule="auto"/>
        <w:rPr>
          <w:rFonts w:ascii="Times New Roman" w:hAnsi="Times New Roman" w:cs="Times New Roman"/>
        </w:rPr>
      </w:pPr>
      <w:r w:rsidRPr="007D7988">
        <w:rPr>
          <w:rFonts w:ascii="Times New Roman" w:hAnsi="Times New Roman" w:cs="Times New Roman"/>
        </w:rPr>
        <w:lastRenderedPageBreak/>
        <w:t>At the completion of the assigned ATI Remediation Plan, the student will complete Practice Assessment B.</w:t>
      </w:r>
    </w:p>
    <w:p w14:paraId="74B021E3" w14:textId="77777777" w:rsidR="007D7988" w:rsidRPr="007D7988" w:rsidRDefault="007D7988" w:rsidP="007D7988">
      <w:pPr>
        <w:numPr>
          <w:ilvl w:val="0"/>
          <w:numId w:val="51"/>
        </w:numPr>
        <w:spacing w:after="0" w:line="240" w:lineRule="auto"/>
        <w:rPr>
          <w:rFonts w:ascii="Times New Roman" w:hAnsi="Times New Roman" w:cs="Times New Roman"/>
        </w:rPr>
      </w:pPr>
      <w:r w:rsidRPr="007D7988">
        <w:rPr>
          <w:rFonts w:ascii="Times New Roman" w:hAnsi="Times New Roman" w:cs="Times New Roman"/>
        </w:rPr>
        <w:t>In order to receive the full points, the student must complete all areas of the 2 Practice Assessments and the Remediation Plan.</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3690"/>
        <w:gridCol w:w="2723"/>
      </w:tblGrid>
      <w:tr w:rsidR="007D7988" w:rsidRPr="007D7988" w14:paraId="37E1F841" w14:textId="77777777" w:rsidTr="007D7988">
        <w:trPr>
          <w:trHeight w:val="278"/>
        </w:trPr>
        <w:tc>
          <w:tcPr>
            <w:tcW w:w="9180" w:type="dxa"/>
            <w:gridSpan w:val="3"/>
            <w:tcBorders>
              <w:top w:val="nil"/>
              <w:left w:val="nil"/>
              <w:right w:val="nil"/>
            </w:tcBorders>
            <w:shd w:val="clear" w:color="auto" w:fill="auto"/>
          </w:tcPr>
          <w:p w14:paraId="2410E9B1" w14:textId="77777777" w:rsidR="007D7988" w:rsidRPr="007D7988" w:rsidRDefault="007D7988" w:rsidP="007D7988">
            <w:pPr>
              <w:rPr>
                <w:rFonts w:ascii="Times New Roman" w:hAnsi="Times New Roman" w:cs="Times New Roman"/>
                <w:b/>
              </w:rPr>
            </w:pPr>
          </w:p>
        </w:tc>
      </w:tr>
      <w:tr w:rsidR="007D7988" w:rsidRPr="007D7988" w14:paraId="525E297E" w14:textId="77777777" w:rsidTr="007D7988">
        <w:tc>
          <w:tcPr>
            <w:tcW w:w="2767" w:type="dxa"/>
            <w:tcBorders>
              <w:bottom w:val="single" w:sz="4" w:space="0" w:color="auto"/>
            </w:tcBorders>
            <w:shd w:val="clear" w:color="auto" w:fill="auto"/>
          </w:tcPr>
          <w:p w14:paraId="72FD9DFE" w14:textId="55F8A803" w:rsidR="007D7988" w:rsidRPr="007D7988" w:rsidRDefault="00777F79" w:rsidP="007D7988">
            <w:pPr>
              <w:rPr>
                <w:rFonts w:ascii="Times New Roman" w:hAnsi="Times New Roman" w:cs="Times New Roman"/>
                <w:b/>
              </w:rPr>
            </w:pPr>
            <w:r>
              <w:rPr>
                <w:rFonts w:ascii="Times New Roman" w:hAnsi="Times New Roman" w:cs="Times New Roman"/>
                <w:b/>
              </w:rPr>
              <w:t>2 %</w:t>
            </w:r>
          </w:p>
        </w:tc>
        <w:tc>
          <w:tcPr>
            <w:tcW w:w="3690" w:type="dxa"/>
            <w:tcBorders>
              <w:bottom w:val="single" w:sz="4" w:space="0" w:color="auto"/>
            </w:tcBorders>
            <w:shd w:val="clear" w:color="auto" w:fill="auto"/>
          </w:tcPr>
          <w:p w14:paraId="06A304F3" w14:textId="22804585" w:rsidR="007D7988" w:rsidRPr="007D7988" w:rsidRDefault="00777F79" w:rsidP="007D7988">
            <w:pPr>
              <w:rPr>
                <w:rFonts w:ascii="Times New Roman" w:hAnsi="Times New Roman" w:cs="Times New Roman"/>
                <w:b/>
              </w:rPr>
            </w:pPr>
            <w:r>
              <w:rPr>
                <w:rFonts w:ascii="Times New Roman" w:hAnsi="Times New Roman" w:cs="Times New Roman"/>
                <w:b/>
              </w:rPr>
              <w:t>2 %</w:t>
            </w:r>
          </w:p>
        </w:tc>
        <w:tc>
          <w:tcPr>
            <w:tcW w:w="2723" w:type="dxa"/>
            <w:tcBorders>
              <w:bottom w:val="single" w:sz="4" w:space="0" w:color="auto"/>
            </w:tcBorders>
            <w:shd w:val="clear" w:color="auto" w:fill="auto"/>
          </w:tcPr>
          <w:p w14:paraId="37019281" w14:textId="6827621A" w:rsidR="007D7988" w:rsidRPr="007D7988" w:rsidRDefault="00777F79" w:rsidP="007D7988">
            <w:pPr>
              <w:rPr>
                <w:rFonts w:ascii="Times New Roman" w:hAnsi="Times New Roman" w:cs="Times New Roman"/>
                <w:b/>
              </w:rPr>
            </w:pPr>
            <w:r>
              <w:rPr>
                <w:rFonts w:ascii="Times New Roman" w:hAnsi="Times New Roman" w:cs="Times New Roman"/>
                <w:b/>
              </w:rPr>
              <w:t>2 %</w:t>
            </w:r>
          </w:p>
        </w:tc>
      </w:tr>
      <w:tr w:rsidR="007D7988" w:rsidRPr="007D7988" w14:paraId="5706495C" w14:textId="77777777" w:rsidTr="007D7988">
        <w:tc>
          <w:tcPr>
            <w:tcW w:w="2767" w:type="dxa"/>
            <w:tcBorders>
              <w:bottom w:val="nil"/>
            </w:tcBorders>
            <w:shd w:val="clear" w:color="auto" w:fill="auto"/>
          </w:tcPr>
          <w:p w14:paraId="016A9D52" w14:textId="77777777" w:rsidR="007D7988" w:rsidRPr="007D7988" w:rsidRDefault="007D7988" w:rsidP="007D7988">
            <w:pPr>
              <w:rPr>
                <w:rFonts w:ascii="Times New Roman" w:hAnsi="Times New Roman" w:cs="Times New Roman"/>
                <w:i/>
              </w:rPr>
            </w:pPr>
            <w:r w:rsidRPr="007D7988">
              <w:rPr>
                <w:rFonts w:ascii="Times New Roman" w:hAnsi="Times New Roman" w:cs="Times New Roman"/>
                <w:i/>
              </w:rPr>
              <w:t>Practice Assessment A</w:t>
            </w:r>
          </w:p>
        </w:tc>
        <w:tc>
          <w:tcPr>
            <w:tcW w:w="3690" w:type="dxa"/>
            <w:tcBorders>
              <w:bottom w:val="nil"/>
            </w:tcBorders>
            <w:shd w:val="clear" w:color="auto" w:fill="auto"/>
          </w:tcPr>
          <w:p w14:paraId="7221FE65" w14:textId="77777777" w:rsidR="007D7988" w:rsidRPr="007D7988" w:rsidRDefault="007D7988" w:rsidP="007D7988">
            <w:pPr>
              <w:rPr>
                <w:rFonts w:ascii="Times New Roman" w:hAnsi="Times New Roman" w:cs="Times New Roman"/>
                <w:i/>
              </w:rPr>
            </w:pPr>
            <w:r w:rsidRPr="007D7988">
              <w:rPr>
                <w:rFonts w:ascii="Times New Roman" w:hAnsi="Times New Roman" w:cs="Times New Roman"/>
                <w:i/>
              </w:rPr>
              <w:t>Remediation Plan</w:t>
            </w:r>
          </w:p>
        </w:tc>
        <w:tc>
          <w:tcPr>
            <w:tcW w:w="2723" w:type="dxa"/>
            <w:tcBorders>
              <w:bottom w:val="nil"/>
            </w:tcBorders>
            <w:shd w:val="clear" w:color="auto" w:fill="auto"/>
          </w:tcPr>
          <w:p w14:paraId="1D295DF5" w14:textId="77777777" w:rsidR="007D7988" w:rsidRPr="007D7988" w:rsidRDefault="007D7988" w:rsidP="007D7988">
            <w:pPr>
              <w:rPr>
                <w:rFonts w:ascii="Times New Roman" w:hAnsi="Times New Roman" w:cs="Times New Roman"/>
                <w:i/>
              </w:rPr>
            </w:pPr>
            <w:r w:rsidRPr="007D7988">
              <w:rPr>
                <w:rFonts w:ascii="Times New Roman" w:hAnsi="Times New Roman" w:cs="Times New Roman"/>
                <w:i/>
              </w:rPr>
              <w:t>Practice Assessment B</w:t>
            </w:r>
          </w:p>
        </w:tc>
      </w:tr>
      <w:tr w:rsidR="007D7988" w:rsidRPr="007D7988" w14:paraId="55A6DD87" w14:textId="77777777" w:rsidTr="007D7988">
        <w:tc>
          <w:tcPr>
            <w:tcW w:w="2767" w:type="dxa"/>
            <w:tcBorders>
              <w:top w:val="nil"/>
            </w:tcBorders>
            <w:shd w:val="clear" w:color="auto" w:fill="auto"/>
          </w:tcPr>
          <w:p w14:paraId="27392198" w14:textId="77777777" w:rsidR="007D7988" w:rsidRPr="007D7988" w:rsidRDefault="007D7988" w:rsidP="007D7988">
            <w:pPr>
              <w:rPr>
                <w:rFonts w:ascii="Times New Roman" w:hAnsi="Times New Roman" w:cs="Times New Roman"/>
              </w:rPr>
            </w:pPr>
            <w:r w:rsidRPr="007D7988">
              <w:rPr>
                <w:rFonts w:ascii="Times New Roman" w:hAnsi="Times New Roman" w:cs="Times New Roman"/>
              </w:rPr>
              <w:t xml:space="preserve">Complete Practice Assessment A. </w:t>
            </w:r>
          </w:p>
          <w:p w14:paraId="55CA8F85" w14:textId="77777777" w:rsidR="007D7988" w:rsidRPr="007D7988" w:rsidRDefault="007D7988" w:rsidP="007D7988">
            <w:pPr>
              <w:rPr>
                <w:rFonts w:ascii="Times New Roman" w:hAnsi="Times New Roman" w:cs="Times New Roman"/>
              </w:rPr>
            </w:pPr>
            <w:r w:rsidRPr="007D7988">
              <w:rPr>
                <w:rFonts w:ascii="Times New Roman" w:hAnsi="Times New Roman" w:cs="Times New Roman"/>
              </w:rPr>
              <w:t xml:space="preserve"> </w:t>
            </w:r>
          </w:p>
        </w:tc>
        <w:tc>
          <w:tcPr>
            <w:tcW w:w="3690" w:type="dxa"/>
            <w:tcBorders>
              <w:top w:val="nil"/>
            </w:tcBorders>
            <w:shd w:val="clear" w:color="auto" w:fill="auto"/>
          </w:tcPr>
          <w:p w14:paraId="56F0D036" w14:textId="77777777" w:rsidR="007D7988" w:rsidRPr="007D7988" w:rsidRDefault="007D7988" w:rsidP="007D7988">
            <w:pPr>
              <w:numPr>
                <w:ilvl w:val="0"/>
                <w:numId w:val="52"/>
              </w:numPr>
              <w:spacing w:after="0" w:line="240" w:lineRule="auto"/>
              <w:rPr>
                <w:rFonts w:ascii="Times New Roman" w:hAnsi="Times New Roman" w:cs="Times New Roman"/>
              </w:rPr>
            </w:pPr>
            <w:r w:rsidRPr="007D7988">
              <w:rPr>
                <w:rFonts w:ascii="Times New Roman" w:hAnsi="Times New Roman" w:cs="Times New Roman"/>
              </w:rPr>
              <w:t xml:space="preserve">Complete ATI Assigned Remediation Plan. </w:t>
            </w:r>
          </w:p>
          <w:p w14:paraId="6F707ADC" w14:textId="77777777" w:rsidR="007D7988" w:rsidRPr="007D7988" w:rsidRDefault="007D7988" w:rsidP="007D7988">
            <w:pPr>
              <w:numPr>
                <w:ilvl w:val="0"/>
                <w:numId w:val="52"/>
              </w:numPr>
              <w:spacing w:after="0" w:line="240" w:lineRule="auto"/>
              <w:rPr>
                <w:rFonts w:ascii="Times New Roman" w:hAnsi="Times New Roman" w:cs="Times New Roman"/>
              </w:rPr>
            </w:pPr>
            <w:r w:rsidRPr="007D7988">
              <w:rPr>
                <w:rFonts w:ascii="Times New Roman" w:hAnsi="Times New Roman" w:cs="Times New Roman"/>
              </w:rPr>
              <w:t>For each topic missed complete:</w:t>
            </w:r>
          </w:p>
          <w:p w14:paraId="4926428E" w14:textId="77777777" w:rsidR="007D7988" w:rsidRPr="007D7988" w:rsidRDefault="007D7988" w:rsidP="007D7988">
            <w:pPr>
              <w:numPr>
                <w:ilvl w:val="1"/>
                <w:numId w:val="52"/>
              </w:numPr>
              <w:spacing w:after="0" w:line="240" w:lineRule="auto"/>
              <w:rPr>
                <w:rFonts w:ascii="Times New Roman" w:hAnsi="Times New Roman" w:cs="Times New Roman"/>
              </w:rPr>
            </w:pPr>
            <w:r w:rsidRPr="007D7988">
              <w:rPr>
                <w:rFonts w:ascii="Times New Roman" w:hAnsi="Times New Roman" w:cs="Times New Roman"/>
              </w:rPr>
              <w:t>An active learning template</w:t>
            </w:r>
          </w:p>
          <w:p w14:paraId="5BD42C82" w14:textId="77777777" w:rsidR="007D7988" w:rsidRPr="007D7988" w:rsidRDefault="007D7988" w:rsidP="007D7988">
            <w:pPr>
              <w:numPr>
                <w:ilvl w:val="1"/>
                <w:numId w:val="52"/>
              </w:numPr>
              <w:spacing w:after="0" w:line="240" w:lineRule="auto"/>
              <w:rPr>
                <w:rFonts w:ascii="Times New Roman" w:hAnsi="Times New Roman" w:cs="Times New Roman"/>
              </w:rPr>
            </w:pPr>
            <w:r w:rsidRPr="007D7988">
              <w:rPr>
                <w:rFonts w:ascii="Times New Roman" w:hAnsi="Times New Roman" w:cs="Times New Roman"/>
              </w:rPr>
              <w:t>Identify three critical points to remember</w:t>
            </w:r>
          </w:p>
        </w:tc>
        <w:tc>
          <w:tcPr>
            <w:tcW w:w="2723" w:type="dxa"/>
            <w:tcBorders>
              <w:top w:val="nil"/>
            </w:tcBorders>
            <w:shd w:val="clear" w:color="auto" w:fill="auto"/>
          </w:tcPr>
          <w:p w14:paraId="75BC58C8" w14:textId="77777777" w:rsidR="007D7988" w:rsidRPr="007D7988" w:rsidRDefault="007D7988" w:rsidP="007D7988">
            <w:pPr>
              <w:rPr>
                <w:rFonts w:ascii="Times New Roman" w:hAnsi="Times New Roman" w:cs="Times New Roman"/>
              </w:rPr>
            </w:pPr>
            <w:r w:rsidRPr="007D7988">
              <w:rPr>
                <w:rFonts w:ascii="Times New Roman" w:hAnsi="Times New Roman" w:cs="Times New Roman"/>
              </w:rPr>
              <w:t xml:space="preserve">Complete Practice Assessment B </w:t>
            </w:r>
          </w:p>
        </w:tc>
      </w:tr>
    </w:tbl>
    <w:p w14:paraId="7D8D5B08" w14:textId="77777777" w:rsidR="007D7988" w:rsidRPr="007D7988" w:rsidRDefault="007D7988" w:rsidP="007D7988">
      <w:pPr>
        <w:rPr>
          <w:rFonts w:ascii="Times New Roman" w:hAnsi="Times New Roman" w:cs="Times New Roman"/>
          <w:b/>
          <w:u w:val="single"/>
        </w:rPr>
      </w:pPr>
    </w:p>
    <w:p w14:paraId="32EA3DB0"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Standardized Proctored Assessment:</w:t>
      </w:r>
    </w:p>
    <w:p w14:paraId="5F4D6579" w14:textId="55855524" w:rsidR="007D7988" w:rsidRPr="007D7988" w:rsidRDefault="007D7988" w:rsidP="007D7988">
      <w:pPr>
        <w:rPr>
          <w:rFonts w:ascii="Times New Roman" w:hAnsi="Times New Roman" w:cs="Times New Roman"/>
        </w:rPr>
      </w:pPr>
      <w:r w:rsidRPr="007D7988">
        <w:rPr>
          <w:rFonts w:ascii="Times New Roman" w:hAnsi="Times New Roman" w:cs="Times New Roman"/>
        </w:rPr>
        <w:t>The Standardized Proctored Assessment is mandatory and is given towards the end of the course (</w:t>
      </w:r>
      <w:r w:rsidRPr="007D7988">
        <w:rPr>
          <w:rFonts w:ascii="Times New Roman" w:hAnsi="Times New Roman" w:cs="Times New Roman"/>
          <w:i/>
          <w:iCs/>
        </w:rPr>
        <w:t>courses include Fundamentals, Pharmacology, Obstetric, Pediatric, Psychiatric, Medical-Surgical, and Advanced Medical-Surgical</w:t>
      </w:r>
      <w:r w:rsidRPr="007D7988">
        <w:rPr>
          <w:rFonts w:ascii="Times New Roman" w:hAnsi="Times New Roman" w:cs="Times New Roman"/>
        </w:rPr>
        <w:t>). The student ca</w:t>
      </w:r>
      <w:r w:rsidR="00777F79">
        <w:rPr>
          <w:rFonts w:ascii="Times New Roman" w:hAnsi="Times New Roman" w:cs="Times New Roman"/>
        </w:rPr>
        <w:t>n earn up to a total of 4 %</w:t>
      </w:r>
      <w:r w:rsidRPr="007D7988">
        <w:rPr>
          <w:rFonts w:ascii="Times New Roman" w:hAnsi="Times New Roman" w:cs="Times New Roman"/>
        </w:rPr>
        <w:t xml:space="preserve"> based on the level achieved on the Standardized Proctored Assessment. The following scale will be used for the Standardized Proctored Assessment:  </w:t>
      </w:r>
      <w:r w:rsidRPr="007D7988">
        <w:rPr>
          <w:rFonts w:ascii="Times New Roman" w:hAnsi="Times New Roman" w:cs="Times New Roman"/>
          <w:bCs/>
        </w:rPr>
        <w:t xml:space="preserve">           </w:t>
      </w:r>
    </w:p>
    <w:tbl>
      <w:tblPr>
        <w:tblpPr w:leftFromText="180" w:rightFromText="180" w:vertAnchor="text" w:horzAnchor="page" w:tblpX="2889" w:tblpY="24"/>
        <w:tblW w:w="65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6570"/>
      </w:tblGrid>
      <w:tr w:rsidR="00067119" w:rsidRPr="007D7988" w14:paraId="2AC953D7" w14:textId="77777777" w:rsidTr="00067119">
        <w:tc>
          <w:tcPr>
            <w:tcW w:w="6570" w:type="dxa"/>
            <w:tcBorders>
              <w:bottom w:val="single" w:sz="12" w:space="0" w:color="666666"/>
            </w:tcBorders>
            <w:shd w:val="clear" w:color="auto" w:fill="auto"/>
          </w:tcPr>
          <w:p w14:paraId="32C42B99" w14:textId="77777777" w:rsidR="00067119" w:rsidRPr="007D7988" w:rsidRDefault="00067119" w:rsidP="00067119">
            <w:pPr>
              <w:jc w:val="center"/>
              <w:rPr>
                <w:rFonts w:ascii="Times New Roman" w:hAnsi="Times New Roman" w:cs="Times New Roman"/>
                <w:b/>
                <w:bCs/>
                <w:color w:val="000000"/>
              </w:rPr>
            </w:pPr>
            <w:r w:rsidRPr="007D7988">
              <w:rPr>
                <w:rFonts w:ascii="Times New Roman" w:hAnsi="Times New Roman" w:cs="Times New Roman"/>
                <w:b/>
                <w:bCs/>
                <w:color w:val="000000"/>
              </w:rPr>
              <w:t>STANDARDIZED PROCTORED ASSESSMENT</w:t>
            </w:r>
          </w:p>
        </w:tc>
      </w:tr>
      <w:tr w:rsidR="00067119" w:rsidRPr="007D7988" w14:paraId="50F11EC9" w14:textId="77777777" w:rsidTr="00067119">
        <w:tc>
          <w:tcPr>
            <w:tcW w:w="6570" w:type="dxa"/>
            <w:shd w:val="clear" w:color="auto" w:fill="CCCCCC"/>
          </w:tcPr>
          <w:p w14:paraId="08A22EFC" w14:textId="25A3757C" w:rsidR="00067119" w:rsidRPr="007D7988" w:rsidRDefault="00777F79" w:rsidP="00067119">
            <w:pPr>
              <w:jc w:val="center"/>
              <w:rPr>
                <w:rFonts w:ascii="Times New Roman" w:hAnsi="Times New Roman" w:cs="Times New Roman"/>
                <w:b/>
                <w:bCs/>
                <w:color w:val="000000"/>
              </w:rPr>
            </w:pPr>
            <w:r>
              <w:rPr>
                <w:rFonts w:ascii="Times New Roman" w:hAnsi="Times New Roman" w:cs="Times New Roman"/>
                <w:bCs/>
                <w:color w:val="000000"/>
              </w:rPr>
              <w:t xml:space="preserve">Level 3 Equivalent </w:t>
            </w:r>
            <w:r w:rsidR="00067119" w:rsidRPr="007D7988">
              <w:rPr>
                <w:rFonts w:ascii="Times New Roman" w:hAnsi="Times New Roman" w:cs="Times New Roman"/>
                <w:bCs/>
                <w:color w:val="000000"/>
              </w:rPr>
              <w:t xml:space="preserve"> = 4 points</w:t>
            </w:r>
          </w:p>
        </w:tc>
      </w:tr>
      <w:tr w:rsidR="00067119" w:rsidRPr="007D7988" w14:paraId="4EA5BD5C" w14:textId="77777777" w:rsidTr="00067119">
        <w:tc>
          <w:tcPr>
            <w:tcW w:w="6570" w:type="dxa"/>
            <w:shd w:val="clear" w:color="auto" w:fill="auto"/>
          </w:tcPr>
          <w:p w14:paraId="4D36E96C" w14:textId="24AE7443" w:rsidR="00067119" w:rsidRPr="007D7988" w:rsidRDefault="00067119" w:rsidP="00067119">
            <w:pPr>
              <w:jc w:val="center"/>
              <w:rPr>
                <w:rFonts w:ascii="Times New Roman" w:hAnsi="Times New Roman" w:cs="Times New Roman"/>
                <w:b/>
                <w:bCs/>
                <w:color w:val="000000"/>
              </w:rPr>
            </w:pPr>
            <w:r w:rsidRPr="007D7988">
              <w:rPr>
                <w:rFonts w:ascii="Times New Roman" w:hAnsi="Times New Roman" w:cs="Times New Roman"/>
                <w:bCs/>
                <w:color w:val="000000"/>
              </w:rPr>
              <w:t>Le</w:t>
            </w:r>
            <w:r w:rsidR="00777F79">
              <w:rPr>
                <w:rFonts w:ascii="Times New Roman" w:hAnsi="Times New Roman" w:cs="Times New Roman"/>
                <w:bCs/>
                <w:color w:val="000000"/>
              </w:rPr>
              <w:t xml:space="preserve">vel 2 Equivalent </w:t>
            </w:r>
            <w:r w:rsidRPr="007D7988">
              <w:rPr>
                <w:rFonts w:ascii="Times New Roman" w:hAnsi="Times New Roman" w:cs="Times New Roman"/>
                <w:bCs/>
                <w:color w:val="000000"/>
              </w:rPr>
              <w:t xml:space="preserve"> = 3 points</w:t>
            </w:r>
          </w:p>
        </w:tc>
      </w:tr>
      <w:tr w:rsidR="00067119" w:rsidRPr="007D7988" w14:paraId="06B7A27E" w14:textId="77777777" w:rsidTr="00067119">
        <w:tc>
          <w:tcPr>
            <w:tcW w:w="6570" w:type="dxa"/>
            <w:shd w:val="clear" w:color="auto" w:fill="CCCCCC"/>
          </w:tcPr>
          <w:p w14:paraId="475E4631" w14:textId="78675198" w:rsidR="00067119" w:rsidRPr="007D7988" w:rsidRDefault="00067119" w:rsidP="00067119">
            <w:pPr>
              <w:jc w:val="center"/>
              <w:rPr>
                <w:rFonts w:ascii="Times New Roman" w:hAnsi="Times New Roman" w:cs="Times New Roman"/>
                <w:b/>
                <w:bCs/>
                <w:color w:val="000000"/>
              </w:rPr>
            </w:pPr>
            <w:r w:rsidRPr="007D7988">
              <w:rPr>
                <w:rFonts w:ascii="Times New Roman" w:hAnsi="Times New Roman" w:cs="Times New Roman"/>
                <w:bCs/>
                <w:color w:val="000000"/>
              </w:rPr>
              <w:t>Leve</w:t>
            </w:r>
            <w:r w:rsidR="00777F79">
              <w:rPr>
                <w:rFonts w:ascii="Times New Roman" w:hAnsi="Times New Roman" w:cs="Times New Roman"/>
                <w:bCs/>
                <w:color w:val="000000"/>
              </w:rPr>
              <w:t xml:space="preserve">l 1 Equivalent </w:t>
            </w:r>
            <w:r w:rsidRPr="007D7988">
              <w:rPr>
                <w:rFonts w:ascii="Times New Roman" w:hAnsi="Times New Roman" w:cs="Times New Roman"/>
                <w:bCs/>
                <w:color w:val="000000"/>
              </w:rPr>
              <w:t>= 1 point</w:t>
            </w:r>
          </w:p>
        </w:tc>
      </w:tr>
      <w:tr w:rsidR="00067119" w:rsidRPr="007D7988" w14:paraId="5AACB07C" w14:textId="77777777" w:rsidTr="00067119">
        <w:tc>
          <w:tcPr>
            <w:tcW w:w="6570" w:type="dxa"/>
            <w:shd w:val="clear" w:color="auto" w:fill="auto"/>
          </w:tcPr>
          <w:p w14:paraId="4DE16356" w14:textId="02DA4448" w:rsidR="00067119" w:rsidRPr="007D7988" w:rsidRDefault="00067119" w:rsidP="00067119">
            <w:pPr>
              <w:jc w:val="center"/>
              <w:rPr>
                <w:rFonts w:ascii="Times New Roman" w:hAnsi="Times New Roman" w:cs="Times New Roman"/>
                <w:b/>
                <w:bCs/>
                <w:color w:val="000000"/>
              </w:rPr>
            </w:pPr>
            <w:r w:rsidRPr="007D7988">
              <w:rPr>
                <w:rFonts w:ascii="Times New Roman" w:hAnsi="Times New Roman" w:cs="Times New Roman"/>
                <w:bCs/>
                <w:color w:val="000000"/>
              </w:rPr>
              <w:t>Below Le</w:t>
            </w:r>
            <w:r w:rsidR="00777F79">
              <w:rPr>
                <w:rFonts w:ascii="Times New Roman" w:hAnsi="Times New Roman" w:cs="Times New Roman"/>
                <w:bCs/>
                <w:color w:val="000000"/>
              </w:rPr>
              <w:t xml:space="preserve">vel 1 Equivalent </w:t>
            </w:r>
            <w:r w:rsidRPr="007D7988">
              <w:rPr>
                <w:rFonts w:ascii="Times New Roman" w:hAnsi="Times New Roman" w:cs="Times New Roman"/>
                <w:bCs/>
                <w:color w:val="000000"/>
              </w:rPr>
              <w:t xml:space="preserve"> = 0 points</w:t>
            </w:r>
          </w:p>
        </w:tc>
      </w:tr>
    </w:tbl>
    <w:p w14:paraId="373AB94F" w14:textId="77777777" w:rsidR="007D7988" w:rsidRPr="007D7988" w:rsidRDefault="007D7988" w:rsidP="007D7988">
      <w:pPr>
        <w:rPr>
          <w:rFonts w:ascii="Times New Roman" w:hAnsi="Times New Roman" w:cs="Times New Roman"/>
          <w:b/>
        </w:rPr>
      </w:pPr>
      <w:r w:rsidRPr="007D7988">
        <w:rPr>
          <w:rFonts w:ascii="Times New Roman" w:hAnsi="Times New Roman" w:cs="Times New Roman"/>
          <w:b/>
          <w:bCs/>
        </w:rPr>
        <w:t xml:space="preserve">         </w:t>
      </w:r>
    </w:p>
    <w:p w14:paraId="2D5DFCD2" w14:textId="77777777" w:rsidR="007D7988" w:rsidRPr="007D7988" w:rsidRDefault="007D7988" w:rsidP="007D7988">
      <w:pPr>
        <w:rPr>
          <w:rFonts w:ascii="Times New Roman" w:hAnsi="Times New Roman" w:cs="Times New Roman"/>
          <w:b/>
        </w:rPr>
      </w:pPr>
    </w:p>
    <w:p w14:paraId="09B8CFF8" w14:textId="77777777" w:rsidR="007D7988" w:rsidRPr="007D7988" w:rsidRDefault="007D7988" w:rsidP="007D7988">
      <w:pPr>
        <w:rPr>
          <w:rFonts w:ascii="Times New Roman" w:hAnsi="Times New Roman" w:cs="Times New Roman"/>
          <w:b/>
        </w:rPr>
      </w:pPr>
    </w:p>
    <w:p w14:paraId="120F221B" w14:textId="77777777" w:rsidR="007D7988" w:rsidRPr="007D7988" w:rsidRDefault="007D7988" w:rsidP="007D7988">
      <w:pPr>
        <w:rPr>
          <w:rFonts w:ascii="Times New Roman" w:hAnsi="Times New Roman" w:cs="Times New Roman"/>
          <w:b/>
        </w:rPr>
      </w:pPr>
    </w:p>
    <w:p w14:paraId="7981EDE5" w14:textId="77777777" w:rsidR="007D7988" w:rsidRPr="007D7988" w:rsidRDefault="007D7988" w:rsidP="007D7988">
      <w:pPr>
        <w:rPr>
          <w:rFonts w:ascii="Times New Roman" w:hAnsi="Times New Roman" w:cs="Times New Roman"/>
          <w:b/>
        </w:rPr>
      </w:pPr>
    </w:p>
    <w:p w14:paraId="4A485E0D" w14:textId="77777777" w:rsidR="00F41D8F" w:rsidRDefault="00F41D8F" w:rsidP="007D7988">
      <w:pPr>
        <w:rPr>
          <w:rFonts w:ascii="Times New Roman" w:hAnsi="Times New Roman" w:cs="Times New Roman"/>
          <w:b/>
          <w:bCs/>
        </w:rPr>
      </w:pPr>
    </w:p>
    <w:p w14:paraId="0890703E" w14:textId="77777777" w:rsidR="007D7988" w:rsidRPr="007D7988" w:rsidRDefault="007D7988" w:rsidP="007D7988">
      <w:pPr>
        <w:rPr>
          <w:rFonts w:ascii="Times New Roman" w:hAnsi="Times New Roman" w:cs="Times New Roman"/>
          <w:b/>
        </w:rPr>
      </w:pPr>
      <w:r w:rsidRPr="007D7988">
        <w:rPr>
          <w:rFonts w:ascii="Times New Roman" w:hAnsi="Times New Roman" w:cs="Times New Roman"/>
          <w:b/>
          <w:bCs/>
        </w:rPr>
        <w:t>Special Note:</w:t>
      </w:r>
    </w:p>
    <w:p w14:paraId="2DFB6183" w14:textId="7379B9B5" w:rsidR="00067119" w:rsidRPr="00694991" w:rsidRDefault="007D7988" w:rsidP="007D7988">
      <w:pPr>
        <w:rPr>
          <w:rFonts w:ascii="Times New Roman" w:hAnsi="Times New Roman" w:cs="Times New Roman"/>
        </w:rPr>
      </w:pPr>
      <w:r w:rsidRPr="007D7988">
        <w:rPr>
          <w:rFonts w:ascii="Times New Roman" w:hAnsi="Times New Roman" w:cs="Times New Roman"/>
        </w:rPr>
        <w:t>The Standardized Proctored Assessment is a mandatory course requirement. Failure to complete the Standardized Proctored Assessment will result in no points being awarded. Failure to complete the assigned remediation plan and Practice Assessment A and B will result in no points being awarded.</w:t>
      </w:r>
    </w:p>
    <w:p w14:paraId="649FDA94" w14:textId="77777777" w:rsidR="007D7988" w:rsidRPr="007D7988" w:rsidRDefault="007D7988" w:rsidP="007D7988">
      <w:pPr>
        <w:rPr>
          <w:rFonts w:ascii="Times New Roman" w:hAnsi="Times New Roman" w:cs="Times New Roman"/>
          <w:b/>
          <w:i/>
          <w:color w:val="000000"/>
        </w:rPr>
      </w:pPr>
      <w:r w:rsidRPr="007D7988">
        <w:rPr>
          <w:rFonts w:ascii="Times New Roman" w:hAnsi="Times New Roman" w:cs="Times New Roman"/>
          <w:b/>
          <w:i/>
          <w:color w:val="000000"/>
        </w:rPr>
        <w:t>Testing Center Policy:</w:t>
      </w:r>
    </w:p>
    <w:p w14:paraId="63914B10" w14:textId="77777777" w:rsidR="007D7988" w:rsidRPr="007D7988" w:rsidRDefault="007D7988" w:rsidP="007D7988">
      <w:pPr>
        <w:rPr>
          <w:rFonts w:ascii="Times New Roman" w:hAnsi="Times New Roman" w:cs="Times New Roman"/>
          <w:color w:val="000000"/>
        </w:rPr>
      </w:pPr>
      <w:r w:rsidRPr="007D7988">
        <w:rPr>
          <w:rFonts w:ascii="Times New Roman" w:hAnsi="Times New Roman" w:cs="Times New Roman"/>
          <w:color w:val="000000"/>
        </w:rPr>
        <w:t>Refer to student handbook p. 12-16</w:t>
      </w:r>
    </w:p>
    <w:p w14:paraId="1A1D971A" w14:textId="31658C99" w:rsidR="007D7988" w:rsidRPr="007D7988" w:rsidRDefault="00000000" w:rsidP="007D7988">
      <w:pPr>
        <w:rPr>
          <w:rFonts w:ascii="Times New Roman" w:hAnsi="Times New Roman" w:cs="Times New Roman"/>
          <w:color w:val="000000"/>
        </w:rPr>
      </w:pPr>
      <w:hyperlink r:id="rId6" w:history="1">
        <w:r w:rsidR="007D7988" w:rsidRPr="007D7988">
          <w:rPr>
            <w:rStyle w:val="Hyperlink"/>
            <w:rFonts w:ascii="Times New Roman" w:hAnsi="Times New Roman" w:cs="Times New Roman"/>
          </w:rPr>
          <w:t>https://www.mdc.edu/nursing/docs/ASN-Student-Handbook.pdf</w:t>
        </w:r>
      </w:hyperlink>
    </w:p>
    <w:p w14:paraId="7C3A72DE"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Mobile Phones:</w:t>
      </w:r>
    </w:p>
    <w:p w14:paraId="188902B4" w14:textId="7B21FEE3" w:rsidR="007D7988" w:rsidRPr="007D7988" w:rsidRDefault="007D7988" w:rsidP="007D7988">
      <w:pPr>
        <w:rPr>
          <w:rFonts w:ascii="Times New Roman" w:hAnsi="Times New Roman" w:cs="Times New Roman"/>
        </w:rPr>
      </w:pPr>
      <w:r w:rsidRPr="007D7988">
        <w:rPr>
          <w:rFonts w:ascii="Times New Roman" w:hAnsi="Times New Roman" w:cs="Times New Roman"/>
        </w:rPr>
        <w:t>Repeated ringing of mobile phones is disruptive during a lecture or discussion and is disturbing to peers and the professor.  Please set mobile phones to either flash, vibrate, or silent.  If ringing occurs, the student may be asked to remove his-/her- self from the classroom.  Mobile phone use during any course examination is strictly prohibited.</w:t>
      </w:r>
    </w:p>
    <w:p w14:paraId="5B397C5F"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Materials:</w:t>
      </w:r>
    </w:p>
    <w:p w14:paraId="0D6AEDCD" w14:textId="623C4293" w:rsidR="007D7988" w:rsidRPr="007D7988" w:rsidRDefault="007D7988" w:rsidP="007D7988">
      <w:pPr>
        <w:rPr>
          <w:rFonts w:ascii="Times New Roman" w:hAnsi="Times New Roman" w:cs="Times New Roman"/>
        </w:rPr>
      </w:pPr>
      <w:r w:rsidRPr="007D7988">
        <w:rPr>
          <w:rFonts w:ascii="Times New Roman" w:hAnsi="Times New Roman" w:cs="Times New Roman"/>
        </w:rPr>
        <w:lastRenderedPageBreak/>
        <w:t>Students must bring the required textbook to each class session for reference.</w:t>
      </w:r>
    </w:p>
    <w:p w14:paraId="5A319821" w14:textId="77777777" w:rsidR="007D7988" w:rsidRPr="007D7988" w:rsidRDefault="007D7988" w:rsidP="007D7988">
      <w:pPr>
        <w:rPr>
          <w:rFonts w:ascii="Times New Roman" w:hAnsi="Times New Roman" w:cs="Times New Roman"/>
          <w:b/>
          <w:u w:val="single"/>
        </w:rPr>
      </w:pPr>
      <w:r w:rsidRPr="007D7988">
        <w:rPr>
          <w:rFonts w:ascii="Times New Roman" w:hAnsi="Times New Roman" w:cs="Times New Roman"/>
          <w:b/>
          <w:u w:val="single"/>
        </w:rPr>
        <w:t>Available Support Services:</w:t>
      </w:r>
    </w:p>
    <w:p w14:paraId="3BA60ED8" w14:textId="77777777" w:rsidR="007D7988" w:rsidRPr="007D7988" w:rsidRDefault="007D7988" w:rsidP="007D7988">
      <w:pPr>
        <w:rPr>
          <w:rFonts w:ascii="Times New Roman" w:hAnsi="Times New Roman" w:cs="Times New Roman"/>
          <w:i/>
        </w:rPr>
      </w:pPr>
      <w:r w:rsidRPr="007D7988">
        <w:rPr>
          <w:rFonts w:ascii="Times New Roman" w:hAnsi="Times New Roman" w:cs="Times New Roman"/>
          <w:b/>
          <w:i/>
        </w:rPr>
        <w:t>ACCESS Statement:</w:t>
      </w:r>
    </w:p>
    <w:p w14:paraId="6C943AAD" w14:textId="77777777" w:rsidR="007D7988" w:rsidRPr="007D7988" w:rsidRDefault="007D7988" w:rsidP="007D7988">
      <w:pPr>
        <w:rPr>
          <w:rFonts w:ascii="Times New Roman" w:hAnsi="Times New Roman" w:cs="Times New Roman"/>
          <w:szCs w:val="20"/>
        </w:rPr>
      </w:pPr>
      <w:r w:rsidRPr="007D7988">
        <w:rPr>
          <w:rFonts w:ascii="Times New Roman" w:hAnsi="Times New Roman" w:cs="Times New Roman"/>
          <w:szCs w:val="20"/>
        </w:rPr>
        <w:t xml:space="preserve">By providing a variety of services that address a spectrum of disabilities, the ACCESS department works to ensure equal access and opportunity throughout the college experience. Students with a documented disability are encouraged to contact the campus ACCESS (Disability Services) Department </w:t>
      </w:r>
      <w:r w:rsidRPr="007D7988">
        <w:rPr>
          <w:rFonts w:ascii="Times New Roman" w:hAnsi="Times New Roman" w:cs="Times New Roman"/>
          <w:b/>
          <w:bCs/>
          <w:szCs w:val="20"/>
        </w:rPr>
        <w:t>in advance</w:t>
      </w:r>
      <w:r w:rsidRPr="007D7988">
        <w:rPr>
          <w:rFonts w:ascii="Times New Roman" w:hAnsi="Times New Roman" w:cs="Times New Roman"/>
          <w:szCs w:val="20"/>
        </w:rPr>
        <w:t xml:space="preserve"> for information on appropriate policies and procedures for obtaining assistance. Retroactive auxiliary aids and services cannot be provided. The ACCESS department is located in Building 1, Room 1113, and can be reached at </w:t>
      </w:r>
    </w:p>
    <w:p w14:paraId="2FF6FC8C" w14:textId="3CD2E1D6" w:rsidR="007D7988" w:rsidRPr="007D7988" w:rsidRDefault="007D7988" w:rsidP="007D7988">
      <w:pPr>
        <w:rPr>
          <w:rFonts w:ascii="Times New Roman" w:hAnsi="Times New Roman" w:cs="Times New Roman"/>
          <w:szCs w:val="20"/>
        </w:rPr>
      </w:pPr>
      <w:r w:rsidRPr="007D7988">
        <w:rPr>
          <w:rFonts w:ascii="Times New Roman" w:hAnsi="Times New Roman" w:cs="Times New Roman"/>
          <w:szCs w:val="20"/>
        </w:rPr>
        <w:t xml:space="preserve">(305) 237-4027. Please note it is the </w:t>
      </w:r>
      <w:r w:rsidRPr="007D7988">
        <w:rPr>
          <w:rFonts w:ascii="Times New Roman" w:hAnsi="Times New Roman" w:cs="Times New Roman"/>
          <w:b/>
          <w:bCs/>
          <w:szCs w:val="20"/>
        </w:rPr>
        <w:t>student’s responsibility to self-identify</w:t>
      </w:r>
      <w:r w:rsidRPr="007D7988">
        <w:rPr>
          <w:rFonts w:ascii="Times New Roman" w:hAnsi="Times New Roman" w:cs="Times New Roman"/>
          <w:szCs w:val="20"/>
        </w:rPr>
        <w:t xml:space="preserve"> at each campus where they are taking courses and seeking services.</w:t>
      </w:r>
    </w:p>
    <w:p w14:paraId="31436605" w14:textId="77777777" w:rsidR="007D7988" w:rsidRPr="007D7988" w:rsidRDefault="007D7988" w:rsidP="007D7988">
      <w:pPr>
        <w:rPr>
          <w:rFonts w:ascii="Times New Roman" w:hAnsi="Times New Roman" w:cs="Times New Roman"/>
          <w:b/>
          <w:i/>
        </w:rPr>
      </w:pPr>
      <w:r w:rsidRPr="007D7988">
        <w:rPr>
          <w:rFonts w:ascii="Times New Roman" w:hAnsi="Times New Roman" w:cs="Times New Roman"/>
          <w:b/>
          <w:i/>
        </w:rPr>
        <w:t>Tutoring Services:</w:t>
      </w:r>
    </w:p>
    <w:p w14:paraId="7C33FEA7" w14:textId="012E9FD2" w:rsidR="007D7988" w:rsidRPr="007D7988" w:rsidRDefault="00000000" w:rsidP="007D7988">
      <w:pPr>
        <w:rPr>
          <w:rFonts w:ascii="Times New Roman" w:hAnsi="Times New Roman" w:cs="Times New Roman"/>
          <w:bCs/>
          <w:color w:val="0000FF"/>
          <w:u w:val="single"/>
        </w:rPr>
      </w:pPr>
      <w:hyperlink r:id="rId7" w:history="1">
        <w:r w:rsidR="007D7988" w:rsidRPr="007D7988">
          <w:rPr>
            <w:rStyle w:val="Hyperlink"/>
            <w:rFonts w:ascii="Times New Roman" w:hAnsi="Times New Roman" w:cs="Times New Roman"/>
            <w:bCs/>
          </w:rPr>
          <w:t>https://libraryguides.mdc.edu/rn</w:t>
        </w:r>
      </w:hyperlink>
    </w:p>
    <w:p w14:paraId="71BD357E" w14:textId="77777777" w:rsidR="007D7988" w:rsidRPr="007D7988" w:rsidRDefault="007D7988" w:rsidP="007D7988">
      <w:pPr>
        <w:rPr>
          <w:rFonts w:ascii="Times New Roman" w:hAnsi="Times New Roman" w:cs="Times New Roman"/>
          <w:b/>
          <w:bCs/>
          <w:i/>
          <w:szCs w:val="20"/>
        </w:rPr>
      </w:pPr>
      <w:r w:rsidRPr="007D7988">
        <w:rPr>
          <w:rFonts w:ascii="Times New Roman" w:hAnsi="Times New Roman" w:cs="Times New Roman"/>
          <w:b/>
          <w:bCs/>
          <w:i/>
          <w:szCs w:val="20"/>
        </w:rPr>
        <w:t>Nursing Skills Lab:</w:t>
      </w:r>
    </w:p>
    <w:p w14:paraId="3838F573" w14:textId="74B5DCEE" w:rsidR="007D7988" w:rsidRPr="007D7988" w:rsidRDefault="00000000" w:rsidP="007D7988">
      <w:pPr>
        <w:rPr>
          <w:rFonts w:ascii="Times New Roman" w:hAnsi="Times New Roman" w:cs="Times New Roman"/>
          <w:bCs/>
        </w:rPr>
      </w:pPr>
      <w:hyperlink r:id="rId8" w:history="1">
        <w:r w:rsidR="007D7988" w:rsidRPr="007D7988">
          <w:rPr>
            <w:rStyle w:val="Hyperlink"/>
            <w:rFonts w:ascii="Times New Roman" w:hAnsi="Times New Roman" w:cs="Times New Roman"/>
            <w:bCs/>
          </w:rPr>
          <w:t>http://www.mdc.edu/nursing/nursing-skills-lab.aspx</w:t>
        </w:r>
      </w:hyperlink>
    </w:p>
    <w:p w14:paraId="7C2D10FF" w14:textId="77777777" w:rsidR="007D7988" w:rsidRPr="007D7988" w:rsidRDefault="007D7988" w:rsidP="007D7988">
      <w:pPr>
        <w:rPr>
          <w:rFonts w:ascii="Times New Roman" w:hAnsi="Times New Roman" w:cs="Times New Roman"/>
          <w:b/>
          <w:bCs/>
          <w:i/>
          <w:color w:val="000000"/>
          <w:szCs w:val="20"/>
        </w:rPr>
      </w:pPr>
      <w:r w:rsidRPr="007D7988">
        <w:rPr>
          <w:rFonts w:ascii="Times New Roman" w:hAnsi="Times New Roman" w:cs="Times New Roman"/>
          <w:b/>
          <w:bCs/>
          <w:i/>
          <w:color w:val="000000"/>
          <w:szCs w:val="20"/>
        </w:rPr>
        <w:t>Clinical Simulation Lab:</w:t>
      </w:r>
    </w:p>
    <w:p w14:paraId="67F1FDC5" w14:textId="77777777" w:rsidR="007D7988" w:rsidRPr="007D7988" w:rsidRDefault="00000000" w:rsidP="007D7988">
      <w:pPr>
        <w:rPr>
          <w:rFonts w:ascii="Times New Roman" w:hAnsi="Times New Roman" w:cs="Times New Roman"/>
          <w:color w:val="FF0000"/>
        </w:rPr>
      </w:pPr>
      <w:hyperlink r:id="rId9" w:history="1">
        <w:r w:rsidR="007D7988" w:rsidRPr="007D7988">
          <w:rPr>
            <w:rStyle w:val="Hyperlink"/>
            <w:rFonts w:ascii="Times New Roman" w:hAnsi="Times New Roman" w:cs="Times New Roman"/>
          </w:rPr>
          <w:t>https://www.mdc.edu/medical/campus-information/facilities-simulation-hospital.aspx</w:t>
        </w:r>
      </w:hyperlink>
    </w:p>
    <w:p w14:paraId="49A16793" w14:textId="77777777" w:rsidR="007D7988" w:rsidRPr="007D7988" w:rsidRDefault="007D7988" w:rsidP="007D7988">
      <w:pPr>
        <w:rPr>
          <w:rFonts w:ascii="Times New Roman" w:hAnsi="Times New Roman" w:cs="Times New Roman"/>
          <w:bCs/>
          <w:szCs w:val="20"/>
        </w:rPr>
      </w:pPr>
    </w:p>
    <w:p w14:paraId="500F59A7" w14:textId="77777777" w:rsidR="007D7988" w:rsidRPr="007D7988" w:rsidRDefault="007D7988" w:rsidP="007D7988">
      <w:pPr>
        <w:rPr>
          <w:rFonts w:ascii="Times New Roman" w:hAnsi="Times New Roman" w:cs="Times New Roman"/>
          <w:b/>
          <w:u w:val="single"/>
        </w:rPr>
      </w:pPr>
      <w:r w:rsidRPr="007D7988">
        <w:rPr>
          <w:rFonts w:ascii="Times New Roman" w:hAnsi="Times New Roman" w:cs="Times New Roman"/>
          <w:b/>
          <w:u w:val="single"/>
        </w:rPr>
        <w:t>Policy on Change(s) to Course Syllabus:</w:t>
      </w:r>
    </w:p>
    <w:p w14:paraId="77EF410B" w14:textId="77777777" w:rsidR="007D7988" w:rsidRPr="007D7988" w:rsidRDefault="007D7988" w:rsidP="007D7988">
      <w:pPr>
        <w:rPr>
          <w:rFonts w:ascii="Times New Roman" w:hAnsi="Times New Roman" w:cs="Times New Roman"/>
          <w:bCs/>
          <w:i/>
          <w:highlight w:val="yellow"/>
        </w:rPr>
      </w:pPr>
      <w:r w:rsidRPr="007D7988">
        <w:rPr>
          <w:rFonts w:ascii="Times New Roman" w:hAnsi="Times New Roman" w:cs="Times New Roman"/>
          <w:bCs/>
        </w:rPr>
        <w:t xml:space="preserve">The professor retains the right to make changes to the course syllabus.  Changes will be communicated to students verbally, in writing, or both.  </w:t>
      </w:r>
    </w:p>
    <w:p w14:paraId="309F39FC" w14:textId="77777777" w:rsidR="007D7988" w:rsidRPr="007D7988" w:rsidRDefault="007D7988" w:rsidP="007D7988">
      <w:pPr>
        <w:rPr>
          <w:rFonts w:ascii="Times New Roman" w:hAnsi="Times New Roman" w:cs="Times New Roman"/>
          <w:b/>
          <w:i/>
        </w:rPr>
      </w:pPr>
    </w:p>
    <w:p w14:paraId="67803D1B" w14:textId="77777777" w:rsidR="007D7988" w:rsidRPr="007D7988" w:rsidRDefault="007D7988" w:rsidP="007D7988">
      <w:pPr>
        <w:rPr>
          <w:rFonts w:ascii="Times New Roman" w:hAnsi="Times New Roman" w:cs="Times New Roman"/>
        </w:rPr>
      </w:pPr>
    </w:p>
    <w:p w14:paraId="3DB5165E" w14:textId="77777777" w:rsidR="007D7988" w:rsidRPr="007D7988" w:rsidRDefault="007D7988" w:rsidP="007D7988">
      <w:pPr>
        <w:rPr>
          <w:rFonts w:ascii="Times New Roman" w:hAnsi="Times New Roman" w:cs="Times New Roman"/>
        </w:rPr>
      </w:pPr>
    </w:p>
    <w:p w14:paraId="6727DAA7" w14:textId="77777777" w:rsidR="007D7988" w:rsidRPr="007D7988" w:rsidRDefault="007D7988" w:rsidP="007D7988">
      <w:pPr>
        <w:rPr>
          <w:rFonts w:ascii="Times New Roman" w:hAnsi="Times New Roman" w:cs="Times New Roman"/>
        </w:rPr>
      </w:pPr>
    </w:p>
    <w:p w14:paraId="7EFC35F2" w14:textId="77777777" w:rsidR="007D7988" w:rsidRPr="007D7988" w:rsidRDefault="007D7988" w:rsidP="007D7988">
      <w:pPr>
        <w:pStyle w:val="BodyTextIndent"/>
        <w:ind w:left="0"/>
        <w:jc w:val="center"/>
        <w:rPr>
          <w:b/>
          <w:bCs/>
        </w:rPr>
      </w:pPr>
    </w:p>
    <w:p w14:paraId="2CAE79BB" w14:textId="77777777" w:rsidR="007D7988" w:rsidRPr="007D7988" w:rsidRDefault="007D7988" w:rsidP="007D7988">
      <w:pPr>
        <w:pStyle w:val="BodyTextIndent"/>
        <w:ind w:left="0"/>
        <w:jc w:val="center"/>
        <w:rPr>
          <w:b/>
          <w:bCs/>
        </w:rPr>
      </w:pPr>
    </w:p>
    <w:p w14:paraId="3C80B54E" w14:textId="77777777" w:rsidR="007D7988" w:rsidRPr="007D7988" w:rsidRDefault="007D7988" w:rsidP="007D7988">
      <w:pPr>
        <w:pStyle w:val="BodyTextIndent"/>
        <w:ind w:left="0"/>
        <w:jc w:val="center"/>
        <w:rPr>
          <w:b/>
          <w:bCs/>
        </w:rPr>
      </w:pPr>
    </w:p>
    <w:p w14:paraId="30B837EB" w14:textId="77777777" w:rsidR="007D7988" w:rsidRPr="007D7988" w:rsidRDefault="007D7988" w:rsidP="007D7988">
      <w:pPr>
        <w:pStyle w:val="BodyTextIndent"/>
        <w:ind w:left="0"/>
        <w:jc w:val="center"/>
        <w:rPr>
          <w:b/>
          <w:bCs/>
        </w:rPr>
      </w:pPr>
    </w:p>
    <w:p w14:paraId="0DFBB26A" w14:textId="66053BD3" w:rsidR="007D7988" w:rsidRPr="007D7988" w:rsidRDefault="007D7988" w:rsidP="007D7988">
      <w:pPr>
        <w:rPr>
          <w:rFonts w:ascii="Times New Roman" w:hAnsi="Times New Roman" w:cs="Times New Roman"/>
        </w:rPr>
      </w:pPr>
      <w:r w:rsidRPr="007D7988">
        <w:rPr>
          <w:rFonts w:ascii="Times New Roman" w:hAnsi="Times New Roman" w:cs="Times New Roman"/>
        </w:rPr>
        <w:tab/>
      </w:r>
    </w:p>
    <w:p w14:paraId="3560F270" w14:textId="77777777" w:rsidR="007D7988" w:rsidRPr="007D7988" w:rsidRDefault="007D7988" w:rsidP="00785F2F">
      <w:pPr>
        <w:spacing w:after="0" w:line="240" w:lineRule="auto"/>
        <w:outlineLvl w:val="2"/>
        <w:rPr>
          <w:rFonts w:ascii="Times New Roman" w:eastAsia="Times New Roman" w:hAnsi="Times New Roman" w:cs="Times New Roman"/>
          <w:b/>
          <w:bCs/>
          <w:caps/>
          <w:lang w:val="x-none" w:eastAsia="x-none"/>
        </w:rPr>
        <w:sectPr w:rsidR="007D7988" w:rsidRPr="007D7988" w:rsidSect="00785F2F">
          <w:pgSz w:w="12240" w:h="15840"/>
          <w:pgMar w:top="1400" w:right="1340" w:bottom="280" w:left="1340" w:header="720" w:footer="720" w:gutter="0"/>
          <w:cols w:space="720"/>
          <w:noEndnote/>
        </w:sectPr>
      </w:pPr>
    </w:p>
    <w:p w14:paraId="4B48DEC9" w14:textId="6A62E0B9" w:rsidR="00785F2F" w:rsidRPr="009B460E" w:rsidRDefault="00785F2F" w:rsidP="00785F2F">
      <w:pPr>
        <w:spacing w:after="0" w:line="240" w:lineRule="auto"/>
        <w:ind w:left="720"/>
        <w:outlineLvl w:val="2"/>
        <w:rPr>
          <w:rFonts w:ascii="Times New Roman" w:eastAsia="Times New Roman" w:hAnsi="Times New Roman" w:cs="Times New Roman"/>
          <w:b/>
          <w:bCs/>
          <w:caps/>
          <w:color w:val="000000"/>
        </w:rPr>
      </w:pPr>
      <w:r w:rsidRPr="009B460E">
        <w:rPr>
          <w:rFonts w:ascii="Times New Roman" w:eastAsia="Times New Roman" w:hAnsi="Times New Roman" w:cs="Times New Roman"/>
          <w:b/>
          <w:bCs/>
          <w:caps/>
          <w:lang w:val="x-none" w:eastAsia="x-none"/>
        </w:rPr>
        <w:lastRenderedPageBreak/>
        <w:t>Course Outline</w:t>
      </w:r>
      <w:r w:rsidRPr="009B460E">
        <w:rPr>
          <w:rFonts w:ascii="Times New Roman" w:eastAsia="Times New Roman" w:hAnsi="Times New Roman" w:cs="Times New Roman"/>
          <w:b/>
          <w:bCs/>
          <w:caps/>
          <w:lang w:eastAsia="x-none"/>
        </w:rPr>
        <w:t xml:space="preserve"> </w:t>
      </w:r>
    </w:p>
    <w:tbl>
      <w:tblPr>
        <w:tblW w:w="138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320"/>
        <w:gridCol w:w="4320"/>
        <w:gridCol w:w="3600"/>
      </w:tblGrid>
      <w:tr w:rsidR="00785F2F" w:rsidRPr="009B460E" w14:paraId="0C5FE483" w14:textId="77777777" w:rsidTr="006B3CA6">
        <w:tc>
          <w:tcPr>
            <w:tcW w:w="1620" w:type="dxa"/>
            <w:shd w:val="clear" w:color="auto" w:fill="8EAADB" w:themeFill="accent1" w:themeFillTint="99"/>
          </w:tcPr>
          <w:p w14:paraId="4597B304" w14:textId="77777777" w:rsidR="00785F2F" w:rsidRPr="009B460E" w:rsidRDefault="00785F2F" w:rsidP="006B3CA6">
            <w:pPr>
              <w:spacing w:after="0"/>
              <w:jc w:val="center"/>
              <w:rPr>
                <w:rFonts w:ascii="Times New Roman" w:hAnsi="Times New Roman" w:cs="Times New Roman"/>
                <w:b/>
                <w:u w:val="single"/>
              </w:rPr>
            </w:pPr>
            <w:r w:rsidRPr="009B460E">
              <w:rPr>
                <w:rFonts w:ascii="Times New Roman" w:hAnsi="Times New Roman" w:cs="Times New Roman"/>
                <w:b/>
                <w:u w:val="single"/>
              </w:rPr>
              <w:t>Week/</w:t>
            </w:r>
          </w:p>
          <w:p w14:paraId="67BB6CCE" w14:textId="77777777" w:rsidR="00785F2F" w:rsidRPr="009B460E" w:rsidRDefault="00785F2F" w:rsidP="006B3CA6">
            <w:pPr>
              <w:spacing w:after="0"/>
              <w:jc w:val="center"/>
              <w:rPr>
                <w:rFonts w:ascii="Times New Roman" w:hAnsi="Times New Roman" w:cs="Times New Roman"/>
                <w:b/>
                <w:u w:val="single"/>
              </w:rPr>
            </w:pPr>
            <w:r w:rsidRPr="009B460E">
              <w:rPr>
                <w:rFonts w:ascii="Times New Roman" w:hAnsi="Times New Roman" w:cs="Times New Roman"/>
                <w:b/>
                <w:u w:val="single"/>
              </w:rPr>
              <w:t>Date</w:t>
            </w:r>
          </w:p>
        </w:tc>
        <w:tc>
          <w:tcPr>
            <w:tcW w:w="4320" w:type="dxa"/>
            <w:shd w:val="clear" w:color="auto" w:fill="8EAADB" w:themeFill="accent1" w:themeFillTint="99"/>
          </w:tcPr>
          <w:p w14:paraId="1C49F833" w14:textId="77777777" w:rsidR="00785F2F" w:rsidRPr="009B460E" w:rsidRDefault="00785F2F" w:rsidP="006B3CA6">
            <w:pPr>
              <w:spacing w:after="0"/>
              <w:jc w:val="center"/>
              <w:rPr>
                <w:rFonts w:ascii="Times New Roman" w:hAnsi="Times New Roman" w:cs="Times New Roman"/>
                <w:b/>
                <w:u w:val="single"/>
              </w:rPr>
            </w:pPr>
            <w:r w:rsidRPr="009B460E">
              <w:rPr>
                <w:rFonts w:ascii="Times New Roman" w:hAnsi="Times New Roman" w:cs="Times New Roman"/>
                <w:b/>
                <w:u w:val="single"/>
              </w:rPr>
              <w:t>Topic</w:t>
            </w:r>
            <w:r w:rsidRPr="009B460E" w:rsidDel="008E475F">
              <w:rPr>
                <w:rFonts w:ascii="Times New Roman" w:hAnsi="Times New Roman" w:cs="Times New Roman"/>
                <w:b/>
                <w:u w:val="single"/>
              </w:rPr>
              <w:t xml:space="preserve"> </w:t>
            </w:r>
            <w:r w:rsidRPr="009B460E">
              <w:rPr>
                <w:rFonts w:ascii="Times New Roman" w:hAnsi="Times New Roman" w:cs="Times New Roman"/>
                <w:b/>
                <w:u w:val="single"/>
              </w:rPr>
              <w:t>and Disorders</w:t>
            </w:r>
          </w:p>
        </w:tc>
        <w:tc>
          <w:tcPr>
            <w:tcW w:w="4320" w:type="dxa"/>
            <w:shd w:val="clear" w:color="auto" w:fill="8EAADB" w:themeFill="accent1" w:themeFillTint="99"/>
          </w:tcPr>
          <w:p w14:paraId="5CC37C71" w14:textId="77777777" w:rsidR="00785F2F" w:rsidRPr="009B460E" w:rsidRDefault="00785F2F" w:rsidP="006B3CA6">
            <w:pPr>
              <w:spacing w:after="0"/>
              <w:jc w:val="center"/>
              <w:rPr>
                <w:rFonts w:ascii="Times New Roman" w:hAnsi="Times New Roman" w:cs="Times New Roman"/>
                <w:b/>
                <w:u w:val="single"/>
              </w:rPr>
            </w:pPr>
            <w:r w:rsidRPr="009B460E">
              <w:rPr>
                <w:rFonts w:ascii="Times New Roman" w:hAnsi="Times New Roman" w:cs="Times New Roman"/>
                <w:b/>
                <w:u w:val="single"/>
              </w:rPr>
              <w:t>Reading Assignments</w:t>
            </w:r>
          </w:p>
        </w:tc>
        <w:tc>
          <w:tcPr>
            <w:tcW w:w="3600" w:type="dxa"/>
            <w:shd w:val="clear" w:color="auto" w:fill="8EAADB" w:themeFill="accent1" w:themeFillTint="99"/>
          </w:tcPr>
          <w:p w14:paraId="5289D291" w14:textId="77777777" w:rsidR="00785F2F" w:rsidRPr="009B460E" w:rsidRDefault="00785F2F" w:rsidP="006B3CA6">
            <w:pPr>
              <w:spacing w:after="0"/>
              <w:jc w:val="center"/>
              <w:rPr>
                <w:rFonts w:ascii="Times New Roman" w:hAnsi="Times New Roman" w:cs="Times New Roman"/>
                <w:b/>
                <w:u w:val="single"/>
              </w:rPr>
            </w:pPr>
            <w:r w:rsidRPr="009B460E">
              <w:rPr>
                <w:rFonts w:ascii="Times New Roman" w:hAnsi="Times New Roman" w:cs="Times New Roman"/>
                <w:b/>
                <w:u w:val="single"/>
              </w:rPr>
              <w:t>Learning Activities and Exams</w:t>
            </w:r>
          </w:p>
        </w:tc>
      </w:tr>
      <w:tr w:rsidR="00785F2F" w:rsidRPr="009B460E" w14:paraId="1888C467" w14:textId="77777777" w:rsidTr="006B3CA6">
        <w:tc>
          <w:tcPr>
            <w:tcW w:w="13860" w:type="dxa"/>
            <w:gridSpan w:val="4"/>
            <w:shd w:val="clear" w:color="auto" w:fill="auto"/>
          </w:tcPr>
          <w:p w14:paraId="55CE3547" w14:textId="1B9B03B2" w:rsidR="00785F2F" w:rsidRPr="009B460E" w:rsidRDefault="007A0DC3" w:rsidP="006B3CA6">
            <w:pPr>
              <w:spacing w:after="0"/>
              <w:rPr>
                <w:rFonts w:ascii="Times New Roman" w:hAnsi="Times New Roman" w:cs="Times New Roman"/>
              </w:rPr>
            </w:pPr>
            <w:r>
              <w:rPr>
                <w:rFonts w:ascii="Times New Roman" w:hAnsi="Times New Roman" w:cs="Times New Roman"/>
              </w:rPr>
              <w:t>Outcomes</w:t>
            </w:r>
            <w:r w:rsidR="00785F2F" w:rsidRPr="009B460E">
              <w:rPr>
                <w:rFonts w:ascii="Times New Roman" w:hAnsi="Times New Roman" w:cs="Times New Roman"/>
              </w:rPr>
              <w:t>:</w:t>
            </w:r>
            <w:r>
              <w:rPr>
                <w:rFonts w:ascii="Times New Roman" w:hAnsi="Times New Roman" w:cs="Times New Roman"/>
              </w:rPr>
              <w:t xml:space="preserve"> 1,2,3,4,5,6</w:t>
            </w:r>
          </w:p>
          <w:p w14:paraId="62DECDC4" w14:textId="75245BB3" w:rsidR="00785F2F" w:rsidRPr="009B460E" w:rsidRDefault="007A0DC3" w:rsidP="000E5666">
            <w:pPr>
              <w:spacing w:after="0"/>
              <w:rPr>
                <w:rFonts w:ascii="Times New Roman" w:hAnsi="Times New Roman" w:cs="Times New Roman"/>
              </w:rPr>
            </w:pPr>
            <w:r>
              <w:rPr>
                <w:rFonts w:ascii="Times New Roman" w:hAnsi="Times New Roman" w:cs="Times New Roman"/>
              </w:rPr>
              <w:t>Unit Objectives</w:t>
            </w:r>
            <w:r w:rsidR="00785F2F" w:rsidRPr="009B460E">
              <w:rPr>
                <w:rFonts w:ascii="Times New Roman" w:hAnsi="Times New Roman" w:cs="Times New Roman"/>
              </w:rPr>
              <w:t>:</w:t>
            </w:r>
            <w:r w:rsidR="00D32C21" w:rsidRPr="009B460E">
              <w:rPr>
                <w:rFonts w:ascii="Times New Roman" w:hAnsi="Times New Roman" w:cs="Times New Roman"/>
                <w:b/>
                <w:bCs/>
              </w:rPr>
              <w:t xml:space="preserve"> Unit 5 </w:t>
            </w:r>
          </w:p>
        </w:tc>
      </w:tr>
      <w:tr w:rsidR="00785F2F" w:rsidRPr="009B460E" w14:paraId="0F00E545" w14:textId="77777777" w:rsidTr="009C70AE">
        <w:tc>
          <w:tcPr>
            <w:tcW w:w="1620" w:type="dxa"/>
            <w:shd w:val="clear" w:color="auto" w:fill="FFFF00"/>
          </w:tcPr>
          <w:p w14:paraId="0B921516" w14:textId="77777777" w:rsidR="00785F2F" w:rsidRDefault="00785F2F" w:rsidP="006B3CA6">
            <w:pPr>
              <w:spacing w:after="0"/>
              <w:jc w:val="center"/>
              <w:rPr>
                <w:rFonts w:ascii="Times New Roman" w:hAnsi="Times New Roman" w:cs="Times New Roman"/>
              </w:rPr>
            </w:pPr>
            <w:proofErr w:type="gramStart"/>
            <w:r w:rsidRPr="009B460E">
              <w:rPr>
                <w:rFonts w:ascii="Times New Roman" w:hAnsi="Times New Roman" w:cs="Times New Roman"/>
              </w:rPr>
              <w:t xml:space="preserve">Week </w:t>
            </w:r>
            <w:r w:rsidR="000B53BF">
              <w:rPr>
                <w:rFonts w:ascii="Times New Roman" w:hAnsi="Times New Roman" w:cs="Times New Roman"/>
              </w:rPr>
              <w:t xml:space="preserve"> 1</w:t>
            </w:r>
            <w:proofErr w:type="gramEnd"/>
          </w:p>
          <w:p w14:paraId="51E361FB" w14:textId="7D162894" w:rsidR="009C70AE" w:rsidRPr="009B460E" w:rsidRDefault="009C70AE" w:rsidP="006B3CA6">
            <w:pPr>
              <w:spacing w:after="0"/>
              <w:jc w:val="center"/>
              <w:rPr>
                <w:rFonts w:ascii="Times New Roman" w:hAnsi="Times New Roman" w:cs="Times New Roman"/>
              </w:rPr>
            </w:pPr>
            <w:r>
              <w:rPr>
                <w:rFonts w:ascii="Times New Roman" w:hAnsi="Times New Roman" w:cs="Times New Roman"/>
              </w:rPr>
              <w:t>08/22 and 25</w:t>
            </w:r>
          </w:p>
        </w:tc>
        <w:tc>
          <w:tcPr>
            <w:tcW w:w="4320" w:type="dxa"/>
            <w:shd w:val="clear" w:color="auto" w:fill="FFFF00"/>
          </w:tcPr>
          <w:p w14:paraId="5FC7344A" w14:textId="6FF872FB" w:rsidR="003308B5" w:rsidRPr="009B460E" w:rsidRDefault="00A02E44" w:rsidP="000D7723">
            <w:pPr>
              <w:pStyle w:val="ListParagraph"/>
              <w:numPr>
                <w:ilvl w:val="0"/>
                <w:numId w:val="34"/>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 xml:space="preserve">Course Orientation </w:t>
            </w:r>
          </w:p>
          <w:p w14:paraId="295FEED0" w14:textId="77777777" w:rsidR="00C625D3" w:rsidRPr="009B460E" w:rsidRDefault="00C625D3" w:rsidP="00C625D3">
            <w:pPr>
              <w:pStyle w:val="ListParagraph"/>
              <w:spacing w:after="0" w:line="240" w:lineRule="auto"/>
              <w:ind w:left="360"/>
              <w:rPr>
                <w:rFonts w:ascii="Times New Roman" w:eastAsia="Times New Roman" w:hAnsi="Times New Roman" w:cs="Times New Roman"/>
                <w:color w:val="000000"/>
                <w:sz w:val="20"/>
                <w:szCs w:val="20"/>
              </w:rPr>
            </w:pPr>
          </w:p>
          <w:p w14:paraId="341D06CC" w14:textId="3C0C5D30" w:rsidR="002D2175" w:rsidRPr="000227D9" w:rsidRDefault="00A02E44" w:rsidP="002D2175">
            <w:pPr>
              <w:pStyle w:val="ListParagraph"/>
              <w:numPr>
                <w:ilvl w:val="0"/>
                <w:numId w:val="33"/>
              </w:numPr>
              <w:spacing w:after="0" w:line="240" w:lineRule="auto"/>
              <w:rPr>
                <w:rFonts w:ascii="Times New Roman" w:eastAsia="Times New Roman" w:hAnsi="Times New Roman" w:cs="Times New Roman"/>
                <w:color w:val="002060"/>
                <w:sz w:val="20"/>
                <w:szCs w:val="20"/>
              </w:rPr>
            </w:pPr>
            <w:r w:rsidRPr="009B460E">
              <w:rPr>
                <w:rFonts w:ascii="Times New Roman" w:eastAsia="Times New Roman" w:hAnsi="Times New Roman" w:cs="Times New Roman"/>
                <w:b/>
                <w:bCs/>
                <w:color w:val="002060"/>
                <w:sz w:val="20"/>
                <w:szCs w:val="20"/>
              </w:rPr>
              <w:t>UNIT: Genitourinary System: Care of the patient with Genitourinary and Renal Disorders</w:t>
            </w:r>
            <w:r w:rsidRPr="009B460E">
              <w:rPr>
                <w:rFonts w:ascii="Times New Roman" w:eastAsia="Times New Roman" w:hAnsi="Times New Roman" w:cs="Times New Roman"/>
                <w:color w:val="002060"/>
                <w:sz w:val="20"/>
                <w:szCs w:val="20"/>
              </w:rPr>
              <w:t xml:space="preserve">. </w:t>
            </w:r>
          </w:p>
          <w:p w14:paraId="5E7261B1" w14:textId="7EB680CB" w:rsidR="00D36041" w:rsidRPr="009B460E" w:rsidRDefault="00D36041" w:rsidP="000D7723">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Renal Assessment</w:t>
            </w:r>
          </w:p>
          <w:p w14:paraId="718D7996" w14:textId="1218DA10" w:rsidR="00B31DA5" w:rsidRPr="009B460E" w:rsidRDefault="00A02E44" w:rsidP="000D7723">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Acute Kidney Injury</w:t>
            </w:r>
          </w:p>
          <w:p w14:paraId="71A9E735" w14:textId="77777777" w:rsidR="00B31DA5" w:rsidRPr="009B460E" w:rsidRDefault="00A02E44" w:rsidP="000D7723">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Chronic Renal Failure</w:t>
            </w:r>
          </w:p>
          <w:p w14:paraId="3EE07C4F" w14:textId="7CEE3BBF" w:rsidR="00B31DA5" w:rsidRPr="009B460E" w:rsidRDefault="002D2175" w:rsidP="000D7723">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Renal Replacement Therapies</w:t>
            </w:r>
          </w:p>
          <w:p w14:paraId="5A76FE41" w14:textId="2EEA8653" w:rsidR="00B31DA5" w:rsidRPr="009B460E" w:rsidRDefault="00B31DA5" w:rsidP="000D7723">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Benign Prostatic Hyperplasia</w:t>
            </w:r>
            <w:r w:rsidR="001A2D78" w:rsidRPr="009B460E">
              <w:rPr>
                <w:rFonts w:ascii="Times New Roman" w:eastAsia="Times New Roman" w:hAnsi="Times New Roman" w:cs="Times New Roman"/>
                <w:color w:val="000000"/>
                <w:sz w:val="20"/>
                <w:szCs w:val="20"/>
              </w:rPr>
              <w:t xml:space="preserve"> (BPH)</w:t>
            </w:r>
          </w:p>
          <w:p w14:paraId="75FB41E2" w14:textId="240F5A81" w:rsidR="00826A2F" w:rsidRPr="000227D9" w:rsidRDefault="002D2175" w:rsidP="000227D9">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Prostate Cancer</w:t>
            </w:r>
          </w:p>
          <w:p w14:paraId="2D9684A2" w14:textId="77777777" w:rsidR="000227D9" w:rsidRDefault="000227D9" w:rsidP="000227D9">
            <w:pPr>
              <w:pStyle w:val="NormalWeb"/>
              <w:shd w:val="clear" w:color="auto" w:fill="F4F4F4"/>
              <w:spacing w:before="0" w:beforeAutospacing="0" w:after="0" w:afterAutospacing="0"/>
              <w:textAlignment w:val="baseline"/>
              <w:rPr>
                <w:rFonts w:ascii="Times New Roman" w:hAnsi="Times New Roman"/>
                <w:b/>
                <w:color w:val="000000"/>
                <w:bdr w:val="none" w:sz="0" w:space="0" w:color="auto" w:frame="1"/>
              </w:rPr>
            </w:pPr>
          </w:p>
          <w:p w14:paraId="7C0FCE6B" w14:textId="77777777" w:rsidR="000227D9" w:rsidRPr="009B460E" w:rsidRDefault="000227D9" w:rsidP="000227D9">
            <w:pPr>
              <w:pStyle w:val="NormalWeb"/>
              <w:shd w:val="clear" w:color="auto" w:fill="F4F4F4"/>
              <w:spacing w:before="0" w:beforeAutospacing="0" w:after="0" w:afterAutospacing="0"/>
              <w:ind w:left="720"/>
              <w:textAlignment w:val="baseline"/>
              <w:rPr>
                <w:rFonts w:ascii="Times New Roman" w:hAnsi="Times New Roman"/>
                <w:color w:val="000000"/>
                <w:bdr w:val="none" w:sz="0" w:space="0" w:color="auto" w:frame="1"/>
              </w:rPr>
            </w:pPr>
          </w:p>
          <w:p w14:paraId="1B32CDBA" w14:textId="77777777" w:rsidR="00785F2F" w:rsidRPr="009B460E" w:rsidRDefault="00785F2F" w:rsidP="000227D9">
            <w:pPr>
              <w:pStyle w:val="ListParagraph"/>
              <w:spacing w:after="0" w:line="240" w:lineRule="auto"/>
              <w:rPr>
                <w:rFonts w:ascii="Times New Roman" w:hAnsi="Times New Roman" w:cs="Times New Roman"/>
              </w:rPr>
            </w:pPr>
          </w:p>
        </w:tc>
        <w:tc>
          <w:tcPr>
            <w:tcW w:w="4320" w:type="dxa"/>
            <w:shd w:val="clear" w:color="auto" w:fill="FFFF00"/>
          </w:tcPr>
          <w:p w14:paraId="3DEE5280" w14:textId="22FF7996" w:rsidR="002D2175" w:rsidRPr="009B460E" w:rsidRDefault="00A02E44" w:rsidP="0092639F">
            <w:pPr>
              <w:spacing w:after="0" w:line="240" w:lineRule="auto"/>
              <w:rPr>
                <w:rFonts w:ascii="Times New Roman" w:eastAsia="Times New Roman" w:hAnsi="Times New Roman" w:cs="Times New Roman"/>
                <w:b/>
                <w:sz w:val="20"/>
                <w:szCs w:val="20"/>
              </w:rPr>
            </w:pPr>
            <w:r w:rsidRPr="009B460E">
              <w:rPr>
                <w:rFonts w:ascii="Times New Roman" w:eastAsia="Times New Roman" w:hAnsi="Times New Roman" w:cs="Times New Roman"/>
                <w:b/>
                <w:color w:val="000000"/>
                <w:sz w:val="20"/>
                <w:szCs w:val="20"/>
              </w:rPr>
              <w:t>Curriculum – pp. 33-39</w:t>
            </w:r>
          </w:p>
          <w:p w14:paraId="2EF3F33D" w14:textId="77777777" w:rsidR="003308B5" w:rsidRPr="009B460E" w:rsidRDefault="003308B5" w:rsidP="003308B5">
            <w:pPr>
              <w:pStyle w:val="NormalWeb"/>
              <w:shd w:val="clear" w:color="auto" w:fill="F4F4F4"/>
              <w:spacing w:before="0" w:beforeAutospacing="0" w:after="0" w:afterAutospacing="0"/>
              <w:textAlignment w:val="baseline"/>
              <w:rPr>
                <w:rFonts w:ascii="Times New Roman" w:hAnsi="Times New Roman"/>
                <w:color w:val="000000"/>
              </w:rPr>
            </w:pPr>
            <w:r w:rsidRPr="009B460E">
              <w:rPr>
                <w:rFonts w:ascii="Times New Roman" w:hAnsi="Times New Roman"/>
                <w:color w:val="000000"/>
                <w:bdr w:val="none" w:sz="0" w:space="0" w:color="auto" w:frame="1"/>
              </w:rPr>
              <w:t> </w:t>
            </w:r>
          </w:p>
          <w:p w14:paraId="070B0F7F" w14:textId="77777777" w:rsidR="00785F2F" w:rsidRPr="009B460E" w:rsidRDefault="00785F2F" w:rsidP="003308B5">
            <w:pPr>
              <w:tabs>
                <w:tab w:val="center" w:pos="1737"/>
              </w:tabs>
              <w:spacing w:after="0"/>
              <w:rPr>
                <w:rFonts w:ascii="Times New Roman" w:hAnsi="Times New Roman" w:cs="Times New Roman"/>
              </w:rPr>
            </w:pPr>
          </w:p>
        </w:tc>
        <w:tc>
          <w:tcPr>
            <w:tcW w:w="3600" w:type="dxa"/>
            <w:shd w:val="clear" w:color="auto" w:fill="FFFF00"/>
          </w:tcPr>
          <w:p w14:paraId="6A87E118" w14:textId="77777777" w:rsidR="00826A2F" w:rsidRDefault="00826A2F" w:rsidP="00826A2F">
            <w:pPr>
              <w:spacing w:after="0"/>
              <w:rPr>
                <w:rFonts w:ascii="Times New Roman" w:hAnsi="Times New Roman" w:cs="Times New Roman"/>
                <w:b/>
                <w:bCs/>
                <w:color w:val="FF0000"/>
              </w:rPr>
            </w:pPr>
          </w:p>
          <w:p w14:paraId="398BC7D1" w14:textId="77777777" w:rsidR="00826A2F" w:rsidRDefault="00826A2F" w:rsidP="00826A2F">
            <w:pPr>
              <w:spacing w:after="0"/>
              <w:rPr>
                <w:rFonts w:ascii="Times New Roman" w:hAnsi="Times New Roman" w:cs="Times New Roman"/>
                <w:b/>
                <w:bCs/>
                <w:color w:val="FF0000"/>
              </w:rPr>
            </w:pPr>
          </w:p>
          <w:p w14:paraId="5F007461" w14:textId="77777777" w:rsidR="00826A2F" w:rsidRDefault="00826A2F" w:rsidP="00826A2F">
            <w:pPr>
              <w:spacing w:after="0"/>
              <w:rPr>
                <w:rFonts w:ascii="Times New Roman" w:hAnsi="Times New Roman" w:cs="Times New Roman"/>
                <w:b/>
                <w:bCs/>
                <w:color w:val="FF0000"/>
              </w:rPr>
            </w:pPr>
          </w:p>
          <w:p w14:paraId="7E82D29F" w14:textId="77777777" w:rsidR="00826A2F" w:rsidRDefault="00826A2F" w:rsidP="00826A2F">
            <w:pPr>
              <w:spacing w:after="0"/>
              <w:rPr>
                <w:rFonts w:ascii="Times New Roman" w:hAnsi="Times New Roman" w:cs="Times New Roman"/>
                <w:b/>
                <w:bCs/>
                <w:color w:val="FF0000"/>
              </w:rPr>
            </w:pPr>
          </w:p>
          <w:p w14:paraId="081B0DAB" w14:textId="77777777" w:rsidR="00826A2F" w:rsidRDefault="00826A2F" w:rsidP="00826A2F">
            <w:pPr>
              <w:spacing w:after="0"/>
              <w:rPr>
                <w:rFonts w:ascii="Times New Roman" w:hAnsi="Times New Roman" w:cs="Times New Roman"/>
                <w:b/>
                <w:bCs/>
                <w:color w:val="FF0000"/>
              </w:rPr>
            </w:pPr>
          </w:p>
          <w:p w14:paraId="3268CD8C" w14:textId="77777777" w:rsidR="00826A2F" w:rsidRDefault="00826A2F" w:rsidP="00826A2F">
            <w:pPr>
              <w:spacing w:after="0"/>
              <w:rPr>
                <w:rFonts w:ascii="Times New Roman" w:hAnsi="Times New Roman" w:cs="Times New Roman"/>
                <w:b/>
                <w:bCs/>
                <w:color w:val="FF0000"/>
              </w:rPr>
            </w:pPr>
          </w:p>
          <w:p w14:paraId="4E5E3415" w14:textId="6405D258" w:rsidR="00826A2F" w:rsidRPr="00826A2F" w:rsidRDefault="00826A2F" w:rsidP="00826A2F">
            <w:pPr>
              <w:spacing w:after="0"/>
              <w:rPr>
                <w:rFonts w:ascii="Times New Roman" w:hAnsi="Times New Roman" w:cs="Times New Roman"/>
                <w:b/>
                <w:bCs/>
                <w:color w:val="FF0000"/>
              </w:rPr>
            </w:pPr>
          </w:p>
        </w:tc>
      </w:tr>
      <w:tr w:rsidR="00785F2F" w:rsidRPr="009B460E" w14:paraId="3DF6F1D0" w14:textId="77777777" w:rsidTr="006B3CA6">
        <w:tc>
          <w:tcPr>
            <w:tcW w:w="13860" w:type="dxa"/>
            <w:gridSpan w:val="4"/>
            <w:shd w:val="clear" w:color="auto" w:fill="auto"/>
          </w:tcPr>
          <w:p w14:paraId="37C9C75C" w14:textId="6949A6AF" w:rsidR="000E5666" w:rsidRPr="009B460E" w:rsidRDefault="007A0DC3" w:rsidP="000E5666">
            <w:pPr>
              <w:spacing w:after="0"/>
              <w:rPr>
                <w:rFonts w:ascii="Times New Roman" w:hAnsi="Times New Roman" w:cs="Times New Roman"/>
              </w:rPr>
            </w:pPr>
            <w:r>
              <w:rPr>
                <w:rFonts w:ascii="Times New Roman" w:hAnsi="Times New Roman" w:cs="Times New Roman"/>
              </w:rPr>
              <w:t>Outcomes</w:t>
            </w:r>
            <w:r w:rsidR="0000662E" w:rsidRPr="009B460E">
              <w:rPr>
                <w:rFonts w:ascii="Times New Roman" w:hAnsi="Times New Roman" w:cs="Times New Roman"/>
              </w:rPr>
              <w:t>:</w:t>
            </w:r>
            <w:r w:rsidR="0000662E" w:rsidRPr="009B460E">
              <w:rPr>
                <w:rFonts w:ascii="Times New Roman" w:hAnsi="Times New Roman" w:cs="Times New Roman"/>
                <w:bCs/>
              </w:rPr>
              <w:t xml:space="preserve"> 1,2,3,4,5,6</w:t>
            </w:r>
            <w:r w:rsidR="000E5666" w:rsidRPr="009B460E">
              <w:rPr>
                <w:rFonts w:ascii="Times New Roman" w:hAnsi="Times New Roman" w:cs="Times New Roman"/>
                <w:bCs/>
              </w:rPr>
              <w:t>,</w:t>
            </w:r>
          </w:p>
          <w:p w14:paraId="3068412A" w14:textId="77777777" w:rsidR="00785F2F" w:rsidRPr="009B460E" w:rsidRDefault="00785F2F" w:rsidP="006B3CA6">
            <w:pPr>
              <w:spacing w:after="0"/>
              <w:rPr>
                <w:rFonts w:ascii="Times New Roman" w:hAnsi="Times New Roman" w:cs="Times New Roman"/>
              </w:rPr>
            </w:pPr>
          </w:p>
          <w:p w14:paraId="2A98AB78" w14:textId="18DE947F" w:rsidR="00785F2F" w:rsidRPr="009B460E" w:rsidRDefault="007A0DC3" w:rsidP="006B3CA6">
            <w:pPr>
              <w:spacing w:after="0"/>
              <w:rPr>
                <w:rFonts w:ascii="Times New Roman" w:hAnsi="Times New Roman" w:cs="Times New Roman"/>
                <w:b/>
                <w:u w:val="single"/>
              </w:rPr>
            </w:pPr>
            <w:r>
              <w:rPr>
                <w:rFonts w:ascii="Times New Roman" w:hAnsi="Times New Roman" w:cs="Times New Roman"/>
              </w:rPr>
              <w:t>Unit Objectives</w:t>
            </w:r>
            <w:r w:rsidR="00785F2F" w:rsidRPr="009B460E">
              <w:rPr>
                <w:rFonts w:ascii="Times New Roman" w:hAnsi="Times New Roman" w:cs="Times New Roman"/>
              </w:rPr>
              <w:t>:</w:t>
            </w:r>
            <w:r w:rsidR="000E5666" w:rsidRPr="009B460E">
              <w:rPr>
                <w:rFonts w:ascii="Times New Roman" w:hAnsi="Times New Roman" w:cs="Times New Roman"/>
                <w:b/>
                <w:bCs/>
              </w:rPr>
              <w:t xml:space="preserve"> Unit 5 and Unit 6</w:t>
            </w:r>
          </w:p>
        </w:tc>
      </w:tr>
      <w:tr w:rsidR="00785F2F" w:rsidRPr="009B460E" w14:paraId="02F49E0C" w14:textId="77777777" w:rsidTr="009C70AE">
        <w:tc>
          <w:tcPr>
            <w:tcW w:w="1620" w:type="dxa"/>
            <w:tcBorders>
              <w:top w:val="single" w:sz="4" w:space="0" w:color="000000"/>
              <w:left w:val="single" w:sz="4" w:space="0" w:color="000000"/>
              <w:bottom w:val="single" w:sz="4" w:space="0" w:color="000000"/>
              <w:right w:val="single" w:sz="4" w:space="0" w:color="000000"/>
            </w:tcBorders>
            <w:shd w:val="clear" w:color="auto" w:fill="FFFF00"/>
          </w:tcPr>
          <w:p w14:paraId="054AA399" w14:textId="77777777" w:rsidR="00785F2F" w:rsidRDefault="00785F2F" w:rsidP="006B3CA6">
            <w:pPr>
              <w:spacing w:after="0"/>
              <w:jc w:val="center"/>
              <w:rPr>
                <w:rFonts w:ascii="Times New Roman" w:hAnsi="Times New Roman" w:cs="Times New Roman"/>
              </w:rPr>
            </w:pPr>
            <w:r w:rsidRPr="009B460E">
              <w:rPr>
                <w:rFonts w:ascii="Times New Roman" w:hAnsi="Times New Roman" w:cs="Times New Roman"/>
              </w:rPr>
              <w:t xml:space="preserve">Week </w:t>
            </w:r>
            <w:r w:rsidR="000B53BF">
              <w:rPr>
                <w:rFonts w:ascii="Times New Roman" w:hAnsi="Times New Roman" w:cs="Times New Roman"/>
              </w:rPr>
              <w:t>2</w:t>
            </w:r>
          </w:p>
          <w:p w14:paraId="45A77C86" w14:textId="103D46CA" w:rsidR="009C70AE" w:rsidRPr="009B460E" w:rsidRDefault="009C70AE" w:rsidP="006B3CA6">
            <w:pPr>
              <w:spacing w:after="0"/>
              <w:jc w:val="center"/>
              <w:rPr>
                <w:rFonts w:ascii="Times New Roman" w:hAnsi="Times New Roman" w:cs="Times New Roman"/>
              </w:rPr>
            </w:pPr>
            <w:r>
              <w:rPr>
                <w:rFonts w:ascii="Times New Roman" w:hAnsi="Times New Roman" w:cs="Times New Roman"/>
              </w:rPr>
              <w:t>08/29 and 9/1</w:t>
            </w:r>
          </w:p>
        </w:tc>
        <w:tc>
          <w:tcPr>
            <w:tcW w:w="4320" w:type="dxa"/>
            <w:tcBorders>
              <w:top w:val="single" w:sz="4" w:space="0" w:color="000000"/>
              <w:left w:val="single" w:sz="4" w:space="0" w:color="000000"/>
              <w:bottom w:val="single" w:sz="4" w:space="0" w:color="000000"/>
              <w:right w:val="single" w:sz="4" w:space="0" w:color="000000"/>
            </w:tcBorders>
            <w:shd w:val="clear" w:color="auto" w:fill="FFFF00"/>
          </w:tcPr>
          <w:p w14:paraId="23D1F975" w14:textId="77777777" w:rsidR="00093CA6" w:rsidRPr="000227D9" w:rsidRDefault="00093CA6" w:rsidP="00093CA6">
            <w:pPr>
              <w:pStyle w:val="ListParagraph"/>
              <w:numPr>
                <w:ilvl w:val="0"/>
                <w:numId w:val="33"/>
              </w:numPr>
              <w:spacing w:after="0" w:line="240" w:lineRule="auto"/>
              <w:rPr>
                <w:rFonts w:ascii="Times New Roman" w:eastAsia="Times New Roman" w:hAnsi="Times New Roman" w:cs="Times New Roman"/>
                <w:color w:val="002060"/>
                <w:sz w:val="20"/>
                <w:szCs w:val="20"/>
              </w:rPr>
            </w:pPr>
            <w:r w:rsidRPr="009B460E">
              <w:rPr>
                <w:rFonts w:ascii="Times New Roman" w:eastAsia="Times New Roman" w:hAnsi="Times New Roman" w:cs="Times New Roman"/>
                <w:b/>
                <w:bCs/>
                <w:color w:val="002060"/>
                <w:sz w:val="20"/>
                <w:szCs w:val="20"/>
              </w:rPr>
              <w:t>UNIT: Genitourinary System: Care of the patient with Genitourinary and Renal Disorders</w:t>
            </w:r>
            <w:r w:rsidRPr="009B460E">
              <w:rPr>
                <w:rFonts w:ascii="Times New Roman" w:eastAsia="Times New Roman" w:hAnsi="Times New Roman" w:cs="Times New Roman"/>
                <w:color w:val="002060"/>
                <w:sz w:val="20"/>
                <w:szCs w:val="20"/>
              </w:rPr>
              <w:t xml:space="preserve">. </w:t>
            </w:r>
          </w:p>
          <w:p w14:paraId="495BD29F" w14:textId="77777777" w:rsidR="00093CA6" w:rsidRPr="009B460E" w:rsidRDefault="00093CA6" w:rsidP="00093CA6">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Renal Assessment</w:t>
            </w:r>
          </w:p>
          <w:p w14:paraId="62AC04C9" w14:textId="77777777" w:rsidR="00093CA6" w:rsidRPr="009B460E" w:rsidRDefault="00093CA6" w:rsidP="00093CA6">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Acute Kidney Injury</w:t>
            </w:r>
          </w:p>
          <w:p w14:paraId="7C4089DA" w14:textId="77777777" w:rsidR="00093CA6" w:rsidRPr="009B460E" w:rsidRDefault="00093CA6" w:rsidP="00093CA6">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Chronic Renal Failure</w:t>
            </w:r>
          </w:p>
          <w:p w14:paraId="52F5738B" w14:textId="77777777" w:rsidR="00093CA6" w:rsidRPr="009B460E" w:rsidRDefault="00093CA6" w:rsidP="00093CA6">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Renal Replacement Therapies</w:t>
            </w:r>
          </w:p>
          <w:p w14:paraId="2D5E855F" w14:textId="77777777" w:rsidR="00093CA6" w:rsidRPr="009B460E" w:rsidRDefault="00093CA6" w:rsidP="00093CA6">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Benign Prostatic Hyperplasia (BPH)</w:t>
            </w:r>
          </w:p>
          <w:p w14:paraId="1E2F5A3E" w14:textId="77777777" w:rsidR="00093CA6" w:rsidRPr="000227D9" w:rsidRDefault="00093CA6" w:rsidP="00093CA6">
            <w:pPr>
              <w:pStyle w:val="ListParagraph"/>
              <w:numPr>
                <w:ilvl w:val="0"/>
                <w:numId w:val="31"/>
              </w:numPr>
              <w:spacing w:after="0" w:line="240" w:lineRule="auto"/>
              <w:rPr>
                <w:rFonts w:ascii="Times New Roman" w:eastAsia="Times New Roman" w:hAnsi="Times New Roman" w:cs="Times New Roman"/>
                <w:color w:val="000000"/>
                <w:sz w:val="20"/>
                <w:szCs w:val="20"/>
              </w:rPr>
            </w:pPr>
            <w:r w:rsidRPr="009B460E">
              <w:rPr>
                <w:rFonts w:ascii="Times New Roman" w:eastAsia="Times New Roman" w:hAnsi="Times New Roman" w:cs="Times New Roman"/>
                <w:color w:val="000000"/>
                <w:sz w:val="20"/>
                <w:szCs w:val="20"/>
              </w:rPr>
              <w:t>Prostate Cancer</w:t>
            </w:r>
          </w:p>
          <w:p w14:paraId="19A5B000" w14:textId="77777777" w:rsidR="00093CA6" w:rsidRDefault="00093CA6" w:rsidP="00093CA6">
            <w:pPr>
              <w:pStyle w:val="NormalWeb"/>
              <w:shd w:val="clear" w:color="auto" w:fill="F4F4F4"/>
              <w:spacing w:before="0" w:beforeAutospacing="0" w:after="0" w:afterAutospacing="0"/>
              <w:textAlignment w:val="baseline"/>
              <w:rPr>
                <w:rFonts w:ascii="Times New Roman" w:hAnsi="Times New Roman"/>
                <w:b/>
                <w:color w:val="000000"/>
                <w:bdr w:val="none" w:sz="0" w:space="0" w:color="auto" w:frame="1"/>
              </w:rPr>
            </w:pPr>
          </w:p>
          <w:p w14:paraId="6070AD04" w14:textId="4CC721E4" w:rsidR="000227D9" w:rsidRPr="009B460E" w:rsidRDefault="000227D9" w:rsidP="000227D9">
            <w:pPr>
              <w:pStyle w:val="NormalWeb"/>
              <w:numPr>
                <w:ilvl w:val="0"/>
                <w:numId w:val="36"/>
              </w:numPr>
              <w:shd w:val="clear" w:color="auto" w:fill="F4F4F4"/>
              <w:spacing w:before="0" w:beforeAutospacing="0" w:after="0" w:afterAutospacing="0"/>
              <w:textAlignment w:val="baseline"/>
              <w:rPr>
                <w:rFonts w:ascii="Times New Roman" w:hAnsi="Times New Roman"/>
                <w:color w:val="000000"/>
                <w:bdr w:val="none" w:sz="0" w:space="0" w:color="auto" w:frame="1"/>
              </w:rPr>
            </w:pPr>
          </w:p>
          <w:p w14:paraId="4560F0DA" w14:textId="7BAA2D4B" w:rsidR="000227D9" w:rsidRPr="009B460E" w:rsidRDefault="000227D9" w:rsidP="008D0129">
            <w:pPr>
              <w:spacing w:after="0"/>
              <w:rPr>
                <w:rFonts w:ascii="Times New Roman" w:hAnsi="Times New Roman"/>
                <w:b/>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00"/>
          </w:tcPr>
          <w:p w14:paraId="11FA7D86" w14:textId="77777777" w:rsidR="0092639F" w:rsidRPr="009B460E" w:rsidRDefault="0092639F" w:rsidP="00C76F09">
            <w:pPr>
              <w:pStyle w:val="NormalWeb"/>
              <w:shd w:val="clear" w:color="auto" w:fill="F4F4F4"/>
              <w:spacing w:before="0" w:beforeAutospacing="0" w:after="0" w:afterAutospacing="0"/>
              <w:textAlignment w:val="baseline"/>
              <w:rPr>
                <w:rFonts w:ascii="Times New Roman" w:hAnsi="Times New Roman"/>
                <w:b/>
                <w:bCs/>
                <w:color w:val="000000"/>
                <w:bdr w:val="none" w:sz="0" w:space="0" w:color="auto" w:frame="1"/>
              </w:rPr>
            </w:pPr>
          </w:p>
          <w:p w14:paraId="51AE35CD" w14:textId="77777777" w:rsidR="0092639F" w:rsidRPr="009B460E" w:rsidRDefault="0092639F" w:rsidP="00C76F09">
            <w:pPr>
              <w:pStyle w:val="NormalWeb"/>
              <w:shd w:val="clear" w:color="auto" w:fill="F4F4F4"/>
              <w:spacing w:before="0" w:beforeAutospacing="0" w:after="0" w:afterAutospacing="0"/>
              <w:textAlignment w:val="baseline"/>
              <w:rPr>
                <w:rFonts w:ascii="Times New Roman" w:hAnsi="Times New Roman"/>
                <w:b/>
                <w:bCs/>
                <w:color w:val="000000"/>
                <w:bdr w:val="none" w:sz="0" w:space="0" w:color="auto" w:frame="1"/>
              </w:rPr>
            </w:pPr>
          </w:p>
          <w:p w14:paraId="2352D530" w14:textId="77777777" w:rsidR="0092639F" w:rsidRPr="009B460E" w:rsidRDefault="0092639F" w:rsidP="00C76F09">
            <w:pPr>
              <w:pStyle w:val="NormalWeb"/>
              <w:shd w:val="clear" w:color="auto" w:fill="F4F4F4"/>
              <w:spacing w:before="0" w:beforeAutospacing="0" w:after="0" w:afterAutospacing="0"/>
              <w:textAlignment w:val="baseline"/>
              <w:rPr>
                <w:rFonts w:ascii="Times New Roman" w:hAnsi="Times New Roman"/>
                <w:b/>
                <w:bCs/>
                <w:color w:val="000000"/>
                <w:bdr w:val="none" w:sz="0" w:space="0" w:color="auto" w:frame="1"/>
              </w:rPr>
            </w:pPr>
          </w:p>
          <w:p w14:paraId="3BC95280" w14:textId="77777777" w:rsidR="0092639F" w:rsidRPr="009B460E" w:rsidRDefault="0092639F" w:rsidP="00C76F09">
            <w:pPr>
              <w:pStyle w:val="NormalWeb"/>
              <w:shd w:val="clear" w:color="auto" w:fill="F4F4F4"/>
              <w:spacing w:before="0" w:beforeAutospacing="0" w:after="0" w:afterAutospacing="0"/>
              <w:textAlignment w:val="baseline"/>
              <w:rPr>
                <w:rFonts w:ascii="Times New Roman" w:hAnsi="Times New Roman"/>
                <w:b/>
                <w:bCs/>
                <w:color w:val="000000"/>
                <w:bdr w:val="none" w:sz="0" w:space="0" w:color="auto" w:frame="1"/>
              </w:rPr>
            </w:pPr>
          </w:p>
          <w:p w14:paraId="74BCB6FC" w14:textId="77777777" w:rsidR="00785F2F" w:rsidRPr="009B460E" w:rsidRDefault="00785F2F" w:rsidP="004C7EA8">
            <w:pPr>
              <w:spacing w:after="0"/>
              <w:rPr>
                <w:rFonts w:ascii="Times New Roman" w:hAnsi="Times New Roman" w:cs="Times New Roman"/>
              </w:rPr>
            </w:pPr>
          </w:p>
          <w:p w14:paraId="06C4D76A" w14:textId="77777777" w:rsidR="00004D96" w:rsidRPr="009B460E" w:rsidRDefault="00004D96" w:rsidP="006B3CA6">
            <w:pPr>
              <w:spacing w:after="0"/>
              <w:rPr>
                <w:rFonts w:ascii="Times New Roman" w:hAnsi="Times New Roman" w:cs="Times New Roman"/>
              </w:rPr>
            </w:pPr>
          </w:p>
          <w:p w14:paraId="3304C2AC" w14:textId="77777777" w:rsidR="00004D96" w:rsidRPr="009B460E" w:rsidRDefault="00004D96" w:rsidP="006B3CA6">
            <w:pPr>
              <w:spacing w:after="0"/>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00"/>
          </w:tcPr>
          <w:p w14:paraId="58AD1467" w14:textId="045DC1AD" w:rsidR="00785F2F" w:rsidRPr="00111FE5" w:rsidRDefault="00785F2F" w:rsidP="00093CA6">
            <w:pPr>
              <w:pStyle w:val="ListParagraph"/>
              <w:spacing w:after="0"/>
              <w:rPr>
                <w:rFonts w:ascii="Times New Roman" w:hAnsi="Times New Roman" w:cs="Times New Roman"/>
                <w:b/>
                <w:bCs/>
                <w:color w:val="FF0000"/>
              </w:rPr>
            </w:pPr>
          </w:p>
        </w:tc>
      </w:tr>
      <w:tr w:rsidR="00785F2F" w:rsidRPr="009B460E" w14:paraId="5B7BD24F" w14:textId="77777777" w:rsidTr="006B3CA6">
        <w:tc>
          <w:tcPr>
            <w:tcW w:w="13860" w:type="dxa"/>
            <w:gridSpan w:val="4"/>
            <w:tcBorders>
              <w:top w:val="single" w:sz="4" w:space="0" w:color="000000"/>
              <w:left w:val="single" w:sz="4" w:space="0" w:color="000000"/>
              <w:bottom w:val="single" w:sz="4" w:space="0" w:color="000000"/>
              <w:right w:val="single" w:sz="4" w:space="0" w:color="000000"/>
            </w:tcBorders>
            <w:shd w:val="clear" w:color="auto" w:fill="auto"/>
          </w:tcPr>
          <w:p w14:paraId="7D5FD1AD" w14:textId="4B2FCE90" w:rsidR="00785F2F" w:rsidRPr="009B460E" w:rsidRDefault="007A0DC3" w:rsidP="006B3CA6">
            <w:pPr>
              <w:spacing w:after="0"/>
              <w:rPr>
                <w:rFonts w:ascii="Times New Roman" w:hAnsi="Times New Roman" w:cs="Times New Roman"/>
              </w:rPr>
            </w:pPr>
            <w:r>
              <w:rPr>
                <w:rFonts w:ascii="Times New Roman" w:hAnsi="Times New Roman" w:cs="Times New Roman"/>
              </w:rPr>
              <w:t>Outcomes: 1,2,3,4,5,6,</w:t>
            </w:r>
          </w:p>
          <w:p w14:paraId="5FFBD734" w14:textId="1836E177" w:rsidR="00785F2F" w:rsidRPr="009B460E" w:rsidRDefault="007A0DC3" w:rsidP="006B3CA6">
            <w:pPr>
              <w:spacing w:after="0"/>
              <w:rPr>
                <w:rFonts w:ascii="Times New Roman" w:hAnsi="Times New Roman" w:cs="Times New Roman"/>
                <w:b/>
                <w:u w:val="single"/>
              </w:rPr>
            </w:pPr>
            <w:r>
              <w:rPr>
                <w:rFonts w:ascii="Times New Roman" w:hAnsi="Times New Roman" w:cs="Times New Roman"/>
              </w:rPr>
              <w:t>Unit Objective</w:t>
            </w:r>
            <w:r w:rsidR="00785F2F" w:rsidRPr="009B460E">
              <w:rPr>
                <w:rFonts w:ascii="Times New Roman" w:hAnsi="Times New Roman" w:cs="Times New Roman"/>
              </w:rPr>
              <w:t>:</w:t>
            </w:r>
            <w:r w:rsidR="000E5666" w:rsidRPr="009B460E">
              <w:rPr>
                <w:rFonts w:ascii="Times New Roman" w:hAnsi="Times New Roman" w:cs="Times New Roman"/>
                <w:b/>
                <w:bCs/>
              </w:rPr>
              <w:t xml:space="preserve"> Unit 6</w:t>
            </w:r>
          </w:p>
        </w:tc>
      </w:tr>
      <w:tr w:rsidR="00785F2F" w:rsidRPr="009B460E" w14:paraId="5EE499EC" w14:textId="77777777" w:rsidTr="009C70AE">
        <w:tc>
          <w:tcPr>
            <w:tcW w:w="1620" w:type="dxa"/>
            <w:tcBorders>
              <w:top w:val="single" w:sz="4" w:space="0" w:color="000000"/>
              <w:left w:val="single" w:sz="4" w:space="0" w:color="000000"/>
              <w:bottom w:val="single" w:sz="4" w:space="0" w:color="000000"/>
              <w:right w:val="single" w:sz="4" w:space="0" w:color="000000"/>
            </w:tcBorders>
            <w:shd w:val="clear" w:color="auto" w:fill="FFFF00"/>
          </w:tcPr>
          <w:p w14:paraId="78087E39" w14:textId="77777777" w:rsidR="00785F2F" w:rsidRDefault="00785F2F" w:rsidP="006B3CA6">
            <w:pPr>
              <w:spacing w:after="0"/>
              <w:jc w:val="center"/>
              <w:rPr>
                <w:rFonts w:ascii="Times New Roman" w:hAnsi="Times New Roman" w:cs="Times New Roman"/>
              </w:rPr>
            </w:pPr>
            <w:r w:rsidRPr="009B460E">
              <w:rPr>
                <w:rFonts w:ascii="Times New Roman" w:hAnsi="Times New Roman" w:cs="Times New Roman"/>
              </w:rPr>
              <w:lastRenderedPageBreak/>
              <w:t xml:space="preserve">Week </w:t>
            </w:r>
            <w:r w:rsidR="000B53BF">
              <w:rPr>
                <w:rFonts w:ascii="Times New Roman" w:hAnsi="Times New Roman" w:cs="Times New Roman"/>
              </w:rPr>
              <w:t>3</w:t>
            </w:r>
          </w:p>
          <w:p w14:paraId="38401A89" w14:textId="6A5E53E1" w:rsidR="009C70AE" w:rsidRPr="009B460E" w:rsidRDefault="009C70AE" w:rsidP="006B3CA6">
            <w:pPr>
              <w:spacing w:after="0"/>
              <w:jc w:val="center"/>
              <w:rPr>
                <w:rFonts w:ascii="Times New Roman" w:hAnsi="Times New Roman" w:cs="Times New Roman"/>
              </w:rPr>
            </w:pPr>
            <w:r>
              <w:rPr>
                <w:rFonts w:ascii="Times New Roman" w:hAnsi="Times New Roman" w:cs="Times New Roman"/>
              </w:rPr>
              <w:t>09/05 and 8</w:t>
            </w:r>
          </w:p>
        </w:tc>
        <w:tc>
          <w:tcPr>
            <w:tcW w:w="4320" w:type="dxa"/>
            <w:tcBorders>
              <w:top w:val="single" w:sz="4" w:space="0" w:color="000000"/>
              <w:left w:val="single" w:sz="4" w:space="0" w:color="000000"/>
              <w:bottom w:val="single" w:sz="4" w:space="0" w:color="000000"/>
              <w:right w:val="single" w:sz="4" w:space="0" w:color="000000"/>
            </w:tcBorders>
            <w:shd w:val="clear" w:color="auto" w:fill="FFFF00"/>
          </w:tcPr>
          <w:p w14:paraId="0E6C0844" w14:textId="77777777" w:rsidR="00093CA6" w:rsidRPr="000227D9" w:rsidRDefault="00093CA6" w:rsidP="00093CA6">
            <w:pPr>
              <w:pStyle w:val="NormalWeb"/>
              <w:numPr>
                <w:ilvl w:val="0"/>
                <w:numId w:val="33"/>
              </w:numPr>
              <w:shd w:val="clear" w:color="auto" w:fill="F4F4F4"/>
              <w:spacing w:before="0" w:beforeAutospacing="0" w:after="0" w:afterAutospacing="0"/>
              <w:textAlignment w:val="baseline"/>
              <w:rPr>
                <w:rFonts w:ascii="Times New Roman" w:hAnsi="Times New Roman"/>
                <w:b/>
                <w:bCs/>
                <w:color w:val="002060"/>
              </w:rPr>
            </w:pPr>
            <w:r w:rsidRPr="009B460E">
              <w:rPr>
                <w:rFonts w:ascii="Times New Roman" w:hAnsi="Times New Roman"/>
                <w:b/>
                <w:bCs/>
                <w:color w:val="002060"/>
                <w:bdr w:val="none" w:sz="0" w:space="0" w:color="auto" w:frame="1"/>
              </w:rPr>
              <w:t>UNIT: Hepatobiliary System: Care of the Patient with Hepatic and Biliary Disorders </w:t>
            </w:r>
          </w:p>
          <w:p w14:paraId="6185CEE0" w14:textId="77777777" w:rsidR="00093CA6" w:rsidRPr="009B460E" w:rsidRDefault="00093CA6" w:rsidP="00093CA6">
            <w:pPr>
              <w:pStyle w:val="NormalWeb"/>
              <w:numPr>
                <w:ilvl w:val="0"/>
                <w:numId w:val="36"/>
              </w:numPr>
              <w:shd w:val="clear" w:color="auto" w:fill="F4F4F4"/>
              <w:spacing w:before="0" w:beforeAutospacing="0" w:after="0" w:afterAutospacing="0"/>
              <w:textAlignment w:val="baseline"/>
              <w:rPr>
                <w:rFonts w:ascii="Times New Roman" w:hAnsi="Times New Roman"/>
                <w:color w:val="000000"/>
                <w:bdr w:val="none" w:sz="0" w:space="0" w:color="auto" w:frame="1"/>
              </w:rPr>
            </w:pPr>
            <w:r w:rsidRPr="009B460E">
              <w:rPr>
                <w:rFonts w:ascii="Times New Roman" w:hAnsi="Times New Roman"/>
                <w:color w:val="000000"/>
                <w:bdr w:val="none" w:sz="0" w:space="0" w:color="auto" w:frame="1"/>
              </w:rPr>
              <w:t xml:space="preserve">Hepatitis </w:t>
            </w:r>
          </w:p>
          <w:p w14:paraId="655E4DBA" w14:textId="77777777" w:rsidR="00093CA6" w:rsidRPr="009B460E" w:rsidRDefault="00093CA6" w:rsidP="00093CA6">
            <w:pPr>
              <w:pStyle w:val="NormalWeb"/>
              <w:numPr>
                <w:ilvl w:val="0"/>
                <w:numId w:val="36"/>
              </w:numPr>
              <w:shd w:val="clear" w:color="auto" w:fill="F4F4F4"/>
              <w:spacing w:before="0" w:beforeAutospacing="0" w:after="0" w:afterAutospacing="0"/>
              <w:textAlignment w:val="baseline"/>
              <w:rPr>
                <w:rFonts w:ascii="Times New Roman" w:hAnsi="Times New Roman"/>
                <w:color w:val="000000"/>
                <w:bdr w:val="none" w:sz="0" w:space="0" w:color="auto" w:frame="1"/>
              </w:rPr>
            </w:pPr>
            <w:r w:rsidRPr="009B460E">
              <w:rPr>
                <w:rFonts w:ascii="Times New Roman" w:hAnsi="Times New Roman"/>
                <w:color w:val="000000"/>
                <w:bdr w:val="none" w:sz="0" w:space="0" w:color="auto" w:frame="1"/>
              </w:rPr>
              <w:t>Hepatic Cirrhosis</w:t>
            </w:r>
          </w:p>
          <w:p w14:paraId="6DD8B70D" w14:textId="77777777" w:rsidR="00093CA6" w:rsidRPr="009B460E" w:rsidRDefault="00093CA6" w:rsidP="00093CA6">
            <w:pPr>
              <w:pStyle w:val="NormalWeb"/>
              <w:numPr>
                <w:ilvl w:val="0"/>
                <w:numId w:val="36"/>
              </w:numPr>
              <w:shd w:val="clear" w:color="auto" w:fill="F4F4F4"/>
              <w:spacing w:before="0" w:beforeAutospacing="0" w:after="0" w:afterAutospacing="0"/>
              <w:textAlignment w:val="baseline"/>
              <w:rPr>
                <w:rFonts w:ascii="Times New Roman" w:hAnsi="Times New Roman"/>
                <w:color w:val="000000"/>
                <w:bdr w:val="none" w:sz="0" w:space="0" w:color="auto" w:frame="1"/>
              </w:rPr>
            </w:pPr>
            <w:r w:rsidRPr="009B460E">
              <w:rPr>
                <w:rFonts w:ascii="Times New Roman" w:hAnsi="Times New Roman"/>
                <w:color w:val="000000"/>
                <w:bdr w:val="none" w:sz="0" w:space="0" w:color="auto" w:frame="1"/>
              </w:rPr>
              <w:t>Liver Failure</w:t>
            </w:r>
          </w:p>
          <w:p w14:paraId="2DF36FCD" w14:textId="77777777" w:rsidR="00093CA6" w:rsidRPr="009B460E" w:rsidRDefault="00093CA6" w:rsidP="00093CA6">
            <w:pPr>
              <w:pStyle w:val="NormalWeb"/>
              <w:numPr>
                <w:ilvl w:val="0"/>
                <w:numId w:val="36"/>
              </w:numPr>
              <w:shd w:val="clear" w:color="auto" w:fill="F4F4F4"/>
              <w:spacing w:before="0" w:beforeAutospacing="0" w:after="0" w:afterAutospacing="0"/>
              <w:textAlignment w:val="baseline"/>
              <w:rPr>
                <w:rFonts w:ascii="Times New Roman" w:hAnsi="Times New Roman"/>
                <w:color w:val="000000"/>
                <w:bdr w:val="none" w:sz="0" w:space="0" w:color="auto" w:frame="1"/>
              </w:rPr>
            </w:pPr>
            <w:r w:rsidRPr="009B460E">
              <w:rPr>
                <w:rFonts w:ascii="Times New Roman" w:hAnsi="Times New Roman"/>
                <w:color w:val="000000"/>
                <w:bdr w:val="none" w:sz="0" w:space="0" w:color="auto" w:frame="1"/>
              </w:rPr>
              <w:t>Cholecystitis</w:t>
            </w:r>
          </w:p>
          <w:p w14:paraId="6F14CB89" w14:textId="77777777" w:rsidR="00093CA6" w:rsidRDefault="00093CA6" w:rsidP="00093CA6">
            <w:pPr>
              <w:pStyle w:val="NormalWeb"/>
              <w:numPr>
                <w:ilvl w:val="0"/>
                <w:numId w:val="36"/>
              </w:numPr>
              <w:shd w:val="clear" w:color="auto" w:fill="F4F4F4"/>
              <w:spacing w:before="0" w:beforeAutospacing="0" w:after="0" w:afterAutospacing="0"/>
              <w:textAlignment w:val="baseline"/>
              <w:rPr>
                <w:rFonts w:ascii="Times New Roman" w:hAnsi="Times New Roman"/>
                <w:color w:val="000000"/>
                <w:bdr w:val="none" w:sz="0" w:space="0" w:color="auto" w:frame="1"/>
              </w:rPr>
            </w:pPr>
            <w:r w:rsidRPr="009B460E">
              <w:rPr>
                <w:rFonts w:ascii="Times New Roman" w:hAnsi="Times New Roman"/>
                <w:color w:val="000000"/>
                <w:bdr w:val="none" w:sz="0" w:space="0" w:color="auto" w:frame="1"/>
              </w:rPr>
              <w:t>Cholelithiasis</w:t>
            </w:r>
          </w:p>
          <w:p w14:paraId="0E46BA96" w14:textId="0BD12C3A" w:rsidR="00287736" w:rsidRPr="00093CA6" w:rsidRDefault="00093CA6" w:rsidP="00093CA6">
            <w:pPr>
              <w:pStyle w:val="ListParagraph"/>
              <w:numPr>
                <w:ilvl w:val="0"/>
                <w:numId w:val="36"/>
              </w:numPr>
              <w:kinsoku w:val="0"/>
              <w:overflowPunct w:val="0"/>
              <w:autoSpaceDE w:val="0"/>
              <w:autoSpaceDN w:val="0"/>
              <w:adjustRightInd w:val="0"/>
              <w:spacing w:after="0" w:line="240" w:lineRule="auto"/>
              <w:rPr>
                <w:rFonts w:ascii="Times New Roman" w:hAnsi="Times New Roman"/>
              </w:rPr>
            </w:pPr>
            <w:r w:rsidRPr="00093CA6">
              <w:rPr>
                <w:rFonts w:ascii="Times New Roman" w:hAnsi="Times New Roman"/>
                <w:color w:val="000000"/>
                <w:bdr w:val="none" w:sz="0" w:space="0" w:color="auto" w:frame="1"/>
              </w:rPr>
              <w:t>Pancreatitis </w:t>
            </w:r>
          </w:p>
        </w:tc>
        <w:tc>
          <w:tcPr>
            <w:tcW w:w="4320" w:type="dxa"/>
            <w:tcBorders>
              <w:top w:val="single" w:sz="4" w:space="0" w:color="000000"/>
              <w:left w:val="single" w:sz="4" w:space="0" w:color="000000"/>
              <w:bottom w:val="single" w:sz="4" w:space="0" w:color="000000"/>
              <w:right w:val="single" w:sz="4" w:space="0" w:color="000000"/>
            </w:tcBorders>
            <w:shd w:val="clear" w:color="auto" w:fill="FFFF00"/>
          </w:tcPr>
          <w:p w14:paraId="336C1982" w14:textId="77777777" w:rsidR="00554718" w:rsidRPr="009B460E" w:rsidRDefault="00554718" w:rsidP="00004D96">
            <w:pPr>
              <w:pStyle w:val="NormalWeb"/>
              <w:shd w:val="clear" w:color="auto" w:fill="F4F4F4"/>
              <w:spacing w:before="0" w:beforeAutospacing="0" w:after="0" w:afterAutospacing="0"/>
              <w:textAlignment w:val="baseline"/>
              <w:rPr>
                <w:rFonts w:ascii="Times New Roman" w:hAnsi="Times New Roman"/>
                <w:b/>
                <w:bCs/>
                <w:color w:val="000000"/>
                <w:bdr w:val="none" w:sz="0" w:space="0" w:color="auto" w:frame="1"/>
              </w:rPr>
            </w:pPr>
          </w:p>
          <w:p w14:paraId="4B734123" w14:textId="1F96BF72" w:rsidR="00C1219A" w:rsidRPr="009B460E" w:rsidRDefault="00C1219A" w:rsidP="00C1219A">
            <w:pPr>
              <w:pStyle w:val="NormalWeb"/>
              <w:shd w:val="clear" w:color="auto" w:fill="F4F4F4"/>
              <w:spacing w:before="0" w:beforeAutospacing="0" w:after="0" w:afterAutospacing="0"/>
              <w:textAlignment w:val="baseline"/>
              <w:rPr>
                <w:rFonts w:ascii="Times New Roman" w:hAnsi="Times New Roman"/>
                <w:color w:val="000000"/>
                <w:bdr w:val="none" w:sz="0" w:space="0" w:color="auto" w:frame="1"/>
              </w:rPr>
            </w:pPr>
          </w:p>
          <w:p w14:paraId="753B492F" w14:textId="7E7388EE" w:rsidR="00C1219A" w:rsidRPr="009B460E" w:rsidRDefault="00C1219A" w:rsidP="00C1219A">
            <w:pPr>
              <w:pStyle w:val="NormalWeb"/>
              <w:shd w:val="clear" w:color="auto" w:fill="F4F4F4"/>
              <w:spacing w:before="0" w:beforeAutospacing="0" w:after="0" w:afterAutospacing="0"/>
              <w:textAlignment w:val="baseline"/>
              <w:rPr>
                <w:rFonts w:ascii="Times New Roman" w:hAnsi="Times New Roman"/>
                <w:color w:val="000000"/>
                <w:bdr w:val="none" w:sz="0" w:space="0" w:color="auto" w:frame="1"/>
              </w:rPr>
            </w:pPr>
          </w:p>
          <w:p w14:paraId="31591237" w14:textId="411C9648" w:rsidR="00C1219A" w:rsidRPr="009B460E" w:rsidRDefault="00C1219A" w:rsidP="00C1219A">
            <w:pPr>
              <w:pStyle w:val="NormalWeb"/>
              <w:shd w:val="clear" w:color="auto" w:fill="F4F4F4"/>
              <w:spacing w:before="0" w:beforeAutospacing="0" w:after="0" w:afterAutospacing="0"/>
              <w:textAlignment w:val="baseline"/>
              <w:rPr>
                <w:rFonts w:ascii="Times New Roman" w:hAnsi="Times New Roman"/>
                <w:color w:val="000000"/>
                <w:bdr w:val="none" w:sz="0" w:space="0" w:color="auto" w:frame="1"/>
              </w:rPr>
            </w:pPr>
          </w:p>
          <w:p w14:paraId="00BE1AE2" w14:textId="1819F199" w:rsidR="00C1219A" w:rsidRPr="009B460E" w:rsidRDefault="00C1219A" w:rsidP="00C1219A">
            <w:pPr>
              <w:pStyle w:val="NormalWeb"/>
              <w:shd w:val="clear" w:color="auto" w:fill="F4F4F4"/>
              <w:spacing w:before="0" w:beforeAutospacing="0" w:after="0" w:afterAutospacing="0"/>
              <w:textAlignment w:val="baseline"/>
              <w:rPr>
                <w:rFonts w:ascii="Times New Roman" w:hAnsi="Times New Roman"/>
                <w:color w:val="000000"/>
                <w:bdr w:val="none" w:sz="0" w:space="0" w:color="auto" w:frame="1"/>
              </w:rPr>
            </w:pPr>
          </w:p>
          <w:p w14:paraId="3656357A" w14:textId="77777777" w:rsidR="00C1219A" w:rsidRPr="009B460E" w:rsidRDefault="00C1219A" w:rsidP="00C1219A">
            <w:pPr>
              <w:pStyle w:val="NormalWeb"/>
              <w:shd w:val="clear" w:color="auto" w:fill="F4F4F4"/>
              <w:spacing w:before="0" w:beforeAutospacing="0" w:after="0" w:afterAutospacing="0"/>
              <w:textAlignment w:val="baseline"/>
              <w:rPr>
                <w:rFonts w:ascii="Times New Roman" w:hAnsi="Times New Roman"/>
                <w:color w:val="000000"/>
                <w:bdr w:val="none" w:sz="0" w:space="0" w:color="auto" w:frame="1"/>
              </w:rPr>
            </w:pPr>
          </w:p>
          <w:p w14:paraId="4A70C48A" w14:textId="77777777" w:rsidR="00785F2F" w:rsidRPr="009B460E" w:rsidRDefault="00785F2F" w:rsidP="006B3CA6">
            <w:pPr>
              <w:spacing w:after="0"/>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00"/>
          </w:tcPr>
          <w:p w14:paraId="09DBB591" w14:textId="77777777" w:rsidR="00093CA6" w:rsidRDefault="000227D9" w:rsidP="00093CA6">
            <w:pPr>
              <w:spacing w:after="0" w:line="240" w:lineRule="auto"/>
              <w:rPr>
                <w:rFonts w:ascii="Times New Roman" w:eastAsia="Times New Roman" w:hAnsi="Times New Roman" w:cs="Times New Roman"/>
                <w:bCs/>
                <w:iCs/>
                <w:color w:val="FF0000"/>
                <w:bdr w:val="none" w:sz="0" w:space="0" w:color="auto" w:frame="1"/>
                <w:shd w:val="clear" w:color="auto" w:fill="F4F4F4"/>
              </w:rPr>
            </w:pPr>
            <w:r w:rsidRPr="009B460E">
              <w:rPr>
                <w:rFonts w:ascii="Times New Roman" w:eastAsia="Times New Roman" w:hAnsi="Times New Roman" w:cs="Times New Roman"/>
                <w:bCs/>
                <w:iCs/>
                <w:color w:val="FF0000"/>
                <w:bdr w:val="none" w:sz="0" w:space="0" w:color="auto" w:frame="1"/>
                <w:shd w:val="clear" w:color="auto" w:fill="F4F4F4"/>
              </w:rPr>
              <w:t>ATI Medical Surgical Practice A opens </w:t>
            </w:r>
          </w:p>
          <w:p w14:paraId="3583AE8C" w14:textId="17CC0B57" w:rsidR="00093CA6" w:rsidRPr="00CE0E1C" w:rsidRDefault="00093CA6" w:rsidP="00093CA6">
            <w:pPr>
              <w:spacing w:after="0" w:line="240" w:lineRule="auto"/>
              <w:rPr>
                <w:rFonts w:ascii="Times New Roman" w:eastAsia="Times New Roman" w:hAnsi="Times New Roman" w:cs="Times New Roman"/>
              </w:rPr>
            </w:pPr>
            <w:r w:rsidRPr="00111FE5">
              <w:rPr>
                <w:rFonts w:ascii="Times New Roman" w:hAnsi="Times New Roman" w:cs="Times New Roman"/>
                <w:b/>
                <w:bCs/>
                <w:color w:val="FF0000"/>
                <w:highlight w:val="yellow"/>
              </w:rPr>
              <w:t xml:space="preserve">Test </w:t>
            </w:r>
            <w:r>
              <w:rPr>
                <w:rFonts w:ascii="Times New Roman" w:hAnsi="Times New Roman" w:cs="Times New Roman"/>
                <w:b/>
                <w:bCs/>
                <w:color w:val="FF0000"/>
                <w:highlight w:val="yellow"/>
              </w:rPr>
              <w:t>1</w:t>
            </w:r>
            <w:r w:rsidRPr="00111FE5">
              <w:rPr>
                <w:rFonts w:ascii="Times New Roman" w:hAnsi="Times New Roman" w:cs="Times New Roman"/>
                <w:b/>
                <w:bCs/>
                <w:color w:val="FF0000"/>
                <w:highlight w:val="yellow"/>
              </w:rPr>
              <w:t xml:space="preserve"> - </w:t>
            </w:r>
          </w:p>
          <w:p w14:paraId="6330B6E0" w14:textId="3773C377" w:rsidR="00785F2F" w:rsidRPr="000B53BF" w:rsidRDefault="00785F2F" w:rsidP="00D20FF0">
            <w:pPr>
              <w:spacing w:after="0"/>
              <w:rPr>
                <w:rFonts w:ascii="Times New Roman" w:eastAsia="Times New Roman" w:hAnsi="Times New Roman" w:cs="Times New Roman"/>
                <w:color w:val="FF0000"/>
              </w:rPr>
            </w:pPr>
          </w:p>
        </w:tc>
      </w:tr>
      <w:tr w:rsidR="00785F2F" w:rsidRPr="009B460E" w14:paraId="1F2A4272" w14:textId="77777777" w:rsidTr="006B3CA6">
        <w:tc>
          <w:tcPr>
            <w:tcW w:w="13860" w:type="dxa"/>
            <w:gridSpan w:val="4"/>
            <w:tcBorders>
              <w:top w:val="single" w:sz="4" w:space="0" w:color="000000"/>
              <w:left w:val="single" w:sz="4" w:space="0" w:color="000000"/>
              <w:bottom w:val="single" w:sz="4" w:space="0" w:color="000000"/>
              <w:right w:val="single" w:sz="4" w:space="0" w:color="000000"/>
            </w:tcBorders>
            <w:shd w:val="clear" w:color="auto" w:fill="auto"/>
          </w:tcPr>
          <w:p w14:paraId="51E456D3" w14:textId="08AB5B2D" w:rsidR="00785F2F" w:rsidRPr="009B460E" w:rsidRDefault="007A0DC3" w:rsidP="006B3CA6">
            <w:pPr>
              <w:spacing w:after="0"/>
              <w:rPr>
                <w:rFonts w:ascii="Times New Roman" w:hAnsi="Times New Roman" w:cs="Times New Roman"/>
              </w:rPr>
            </w:pPr>
            <w:r>
              <w:rPr>
                <w:rFonts w:ascii="Times New Roman" w:hAnsi="Times New Roman" w:cs="Times New Roman"/>
              </w:rPr>
              <w:t>Outcomes</w:t>
            </w:r>
            <w:r w:rsidR="00785F2F" w:rsidRPr="009B460E">
              <w:rPr>
                <w:rFonts w:ascii="Times New Roman" w:hAnsi="Times New Roman" w:cs="Times New Roman"/>
              </w:rPr>
              <w:t>:</w:t>
            </w:r>
            <w:r w:rsidR="000E5666" w:rsidRPr="009B460E">
              <w:rPr>
                <w:rFonts w:ascii="Times New Roman" w:hAnsi="Times New Roman" w:cs="Times New Roman"/>
              </w:rPr>
              <w:t xml:space="preserve"> 1,2,3,4,5,6</w:t>
            </w:r>
          </w:p>
          <w:p w14:paraId="3FE3BF2F" w14:textId="18173D1C" w:rsidR="00785F2F" w:rsidRPr="009B460E" w:rsidRDefault="007A0DC3" w:rsidP="006B3CA6">
            <w:pPr>
              <w:spacing w:after="0"/>
              <w:rPr>
                <w:rFonts w:ascii="Times New Roman" w:hAnsi="Times New Roman" w:cs="Times New Roman"/>
                <w:b/>
                <w:u w:val="single"/>
              </w:rPr>
            </w:pPr>
            <w:r>
              <w:rPr>
                <w:rFonts w:ascii="Times New Roman" w:hAnsi="Times New Roman" w:cs="Times New Roman"/>
              </w:rPr>
              <w:t>Unit Objective</w:t>
            </w:r>
            <w:r w:rsidR="00785F2F" w:rsidRPr="009B460E">
              <w:rPr>
                <w:rFonts w:ascii="Times New Roman" w:hAnsi="Times New Roman" w:cs="Times New Roman"/>
              </w:rPr>
              <w:t>:</w:t>
            </w:r>
            <w:r w:rsidR="000E5666" w:rsidRPr="009B460E">
              <w:rPr>
                <w:rFonts w:ascii="Times New Roman" w:hAnsi="Times New Roman" w:cs="Times New Roman"/>
              </w:rPr>
              <w:t xml:space="preserve"> </w:t>
            </w:r>
            <w:r w:rsidR="000E5666" w:rsidRPr="009B460E">
              <w:rPr>
                <w:rFonts w:ascii="Times New Roman" w:hAnsi="Times New Roman" w:cs="Times New Roman"/>
                <w:b/>
              </w:rPr>
              <w:t>Unit 1</w:t>
            </w:r>
          </w:p>
        </w:tc>
      </w:tr>
      <w:tr w:rsidR="00785F2F" w:rsidRPr="009B460E" w14:paraId="6A334C77" w14:textId="77777777" w:rsidTr="00E229E7">
        <w:tc>
          <w:tcPr>
            <w:tcW w:w="1620" w:type="dxa"/>
            <w:tcBorders>
              <w:top w:val="single" w:sz="4" w:space="0" w:color="000000"/>
              <w:left w:val="single" w:sz="4" w:space="0" w:color="000000"/>
              <w:bottom w:val="single" w:sz="4" w:space="0" w:color="000000"/>
              <w:right w:val="single" w:sz="4" w:space="0" w:color="000000"/>
            </w:tcBorders>
            <w:shd w:val="clear" w:color="auto" w:fill="FFFF00"/>
          </w:tcPr>
          <w:p w14:paraId="0BAFE197" w14:textId="77777777" w:rsidR="00785F2F" w:rsidRPr="00E229E7" w:rsidRDefault="00785F2F" w:rsidP="006B3CA6">
            <w:pPr>
              <w:spacing w:after="0"/>
              <w:jc w:val="center"/>
              <w:rPr>
                <w:rFonts w:ascii="Times New Roman" w:hAnsi="Times New Roman" w:cs="Times New Roman"/>
                <w:highlight w:val="yellow"/>
              </w:rPr>
            </w:pPr>
            <w:proofErr w:type="gramStart"/>
            <w:r w:rsidRPr="00E229E7">
              <w:rPr>
                <w:rFonts w:ascii="Times New Roman" w:hAnsi="Times New Roman" w:cs="Times New Roman"/>
                <w:highlight w:val="yellow"/>
              </w:rPr>
              <w:t xml:space="preserve">Week </w:t>
            </w:r>
            <w:r w:rsidR="000B53BF" w:rsidRPr="00E229E7">
              <w:rPr>
                <w:rFonts w:ascii="Times New Roman" w:hAnsi="Times New Roman" w:cs="Times New Roman"/>
                <w:highlight w:val="yellow"/>
              </w:rPr>
              <w:t xml:space="preserve"> 4</w:t>
            </w:r>
            <w:proofErr w:type="gramEnd"/>
          </w:p>
          <w:p w14:paraId="3343D71F" w14:textId="72A7F88A" w:rsidR="009C70AE" w:rsidRPr="00E229E7" w:rsidRDefault="009C70AE" w:rsidP="006B3CA6">
            <w:pPr>
              <w:spacing w:after="0"/>
              <w:jc w:val="center"/>
              <w:rPr>
                <w:rFonts w:ascii="Times New Roman" w:hAnsi="Times New Roman" w:cs="Times New Roman"/>
                <w:highlight w:val="yellow"/>
              </w:rPr>
            </w:pPr>
            <w:r w:rsidRPr="00E229E7">
              <w:rPr>
                <w:rFonts w:ascii="Times New Roman" w:hAnsi="Times New Roman" w:cs="Times New Roman"/>
                <w:highlight w:val="yellow"/>
              </w:rPr>
              <w:t>09/12 and 15</w:t>
            </w:r>
          </w:p>
        </w:tc>
        <w:tc>
          <w:tcPr>
            <w:tcW w:w="4320" w:type="dxa"/>
            <w:tcBorders>
              <w:top w:val="single" w:sz="4" w:space="0" w:color="000000"/>
              <w:left w:val="single" w:sz="4" w:space="0" w:color="000000"/>
              <w:bottom w:val="single" w:sz="4" w:space="0" w:color="000000"/>
              <w:right w:val="single" w:sz="4" w:space="0" w:color="000000"/>
            </w:tcBorders>
            <w:shd w:val="clear" w:color="auto" w:fill="FFFF00"/>
          </w:tcPr>
          <w:p w14:paraId="37FEF938" w14:textId="77777777" w:rsidR="00093CA6" w:rsidRPr="00E229E7" w:rsidRDefault="00093CA6" w:rsidP="00093CA6">
            <w:pPr>
              <w:pStyle w:val="ListParagraph"/>
              <w:numPr>
                <w:ilvl w:val="0"/>
                <w:numId w:val="41"/>
              </w:numPr>
              <w:shd w:val="clear" w:color="auto" w:fill="F4F4F4"/>
              <w:spacing w:after="0" w:line="240" w:lineRule="auto"/>
              <w:textAlignment w:val="baseline"/>
              <w:rPr>
                <w:rFonts w:ascii="Times New Roman" w:hAnsi="Times New Roman" w:cs="Times New Roman"/>
                <w:b/>
                <w:color w:val="002060"/>
                <w:sz w:val="20"/>
                <w:szCs w:val="20"/>
                <w:highlight w:val="yellow"/>
                <w:bdr w:val="none" w:sz="0" w:space="0" w:color="auto" w:frame="1"/>
              </w:rPr>
            </w:pPr>
            <w:r w:rsidRPr="00E229E7">
              <w:rPr>
                <w:rFonts w:ascii="Times New Roman" w:hAnsi="Times New Roman" w:cs="Times New Roman"/>
                <w:b/>
                <w:color w:val="002060"/>
                <w:sz w:val="20"/>
                <w:szCs w:val="20"/>
                <w:highlight w:val="yellow"/>
                <w:bdr w:val="none" w:sz="0" w:space="0" w:color="auto" w:frame="1"/>
              </w:rPr>
              <w:t>UNIT Endocrine System Care of Patient with Endocrine Disorders.</w:t>
            </w:r>
          </w:p>
          <w:p w14:paraId="4BAB9C1B" w14:textId="77777777" w:rsidR="00093CA6" w:rsidRPr="00E229E7" w:rsidRDefault="00093CA6" w:rsidP="00093CA6">
            <w:pPr>
              <w:pStyle w:val="ListParagraph"/>
              <w:shd w:val="clear" w:color="auto" w:fill="F4F4F4"/>
              <w:spacing w:after="0" w:line="240" w:lineRule="auto"/>
              <w:ind w:left="360"/>
              <w:textAlignment w:val="baseline"/>
              <w:rPr>
                <w:rFonts w:ascii="Times New Roman" w:hAnsi="Times New Roman" w:cs="Times New Roman"/>
                <w:b/>
                <w:color w:val="002060"/>
                <w:sz w:val="20"/>
                <w:szCs w:val="20"/>
                <w:highlight w:val="yellow"/>
                <w:bdr w:val="none" w:sz="0" w:space="0" w:color="auto" w:frame="1"/>
              </w:rPr>
            </w:pPr>
          </w:p>
          <w:p w14:paraId="11908B95" w14:textId="77777777" w:rsidR="00093CA6" w:rsidRPr="00E229E7" w:rsidRDefault="00093CA6" w:rsidP="00093CA6">
            <w:pPr>
              <w:shd w:val="clear" w:color="auto" w:fill="F4F4F4"/>
              <w:spacing w:after="0" w:line="240" w:lineRule="auto"/>
              <w:textAlignment w:val="baseline"/>
              <w:rPr>
                <w:rFonts w:ascii="Times New Roman" w:hAnsi="Times New Roman" w:cs="Times New Roman"/>
                <w:b/>
                <w:color w:val="000000"/>
                <w:sz w:val="20"/>
                <w:szCs w:val="20"/>
                <w:highlight w:val="yellow"/>
              </w:rPr>
            </w:pPr>
            <w:r w:rsidRPr="00E229E7">
              <w:rPr>
                <w:rFonts w:ascii="Times New Roman" w:hAnsi="Times New Roman" w:cs="Times New Roman"/>
                <w:b/>
                <w:color w:val="000000"/>
                <w:sz w:val="20"/>
                <w:szCs w:val="20"/>
                <w:highlight w:val="yellow"/>
              </w:rPr>
              <w:t>Day One 06/02/22</w:t>
            </w:r>
          </w:p>
          <w:p w14:paraId="71478973" w14:textId="77777777" w:rsidR="00093CA6" w:rsidRPr="00E229E7" w:rsidRDefault="00093CA6" w:rsidP="00093CA6">
            <w:pPr>
              <w:pStyle w:val="ListParagraph"/>
              <w:numPr>
                <w:ilvl w:val="0"/>
                <w:numId w:val="41"/>
              </w:numPr>
              <w:kinsoku w:val="0"/>
              <w:overflowPunct w:val="0"/>
              <w:autoSpaceDE w:val="0"/>
              <w:autoSpaceDN w:val="0"/>
              <w:adjustRightInd w:val="0"/>
              <w:spacing w:after="0" w:line="240" w:lineRule="auto"/>
              <w:jc w:val="both"/>
              <w:rPr>
                <w:rFonts w:ascii="Times New Roman" w:hAnsi="Times New Roman" w:cs="Times New Roman"/>
                <w:sz w:val="20"/>
                <w:szCs w:val="20"/>
                <w:highlight w:val="yellow"/>
              </w:rPr>
            </w:pPr>
            <w:r w:rsidRPr="00E229E7">
              <w:rPr>
                <w:rFonts w:ascii="Times New Roman" w:hAnsi="Times New Roman" w:cs="Times New Roman"/>
                <w:sz w:val="20"/>
                <w:szCs w:val="20"/>
                <w:highlight w:val="yellow"/>
              </w:rPr>
              <w:t xml:space="preserve">Hyper and hypo states: </w:t>
            </w:r>
            <w:r w:rsidRPr="00E229E7">
              <w:rPr>
                <w:rFonts w:ascii="Times New Roman" w:hAnsi="Times New Roman" w:cs="Times New Roman"/>
                <w:color w:val="000000"/>
                <w:sz w:val="20"/>
                <w:szCs w:val="20"/>
                <w:highlight w:val="yellow"/>
                <w:bdr w:val="none" w:sz="0" w:space="0" w:color="auto" w:frame="1"/>
              </w:rPr>
              <w:t>Thyroid, Parathyroid, Pituitary, Adrenals </w:t>
            </w:r>
          </w:p>
          <w:p w14:paraId="6070F510" w14:textId="77777777" w:rsidR="00093CA6" w:rsidRPr="00E229E7" w:rsidRDefault="00093CA6" w:rsidP="00093CA6">
            <w:pPr>
              <w:spacing w:after="0"/>
              <w:rPr>
                <w:rFonts w:ascii="Times New Roman" w:hAnsi="Times New Roman" w:cs="Times New Roman"/>
                <w:sz w:val="20"/>
                <w:szCs w:val="20"/>
                <w:highlight w:val="yellow"/>
              </w:rPr>
            </w:pPr>
          </w:p>
          <w:p w14:paraId="6876636B" w14:textId="77777777" w:rsidR="00093CA6" w:rsidRPr="00E229E7" w:rsidRDefault="00093CA6" w:rsidP="00093CA6">
            <w:pPr>
              <w:pStyle w:val="ListParagraph"/>
              <w:numPr>
                <w:ilvl w:val="0"/>
                <w:numId w:val="41"/>
              </w:numPr>
              <w:kinsoku w:val="0"/>
              <w:overflowPunct w:val="0"/>
              <w:autoSpaceDE w:val="0"/>
              <w:autoSpaceDN w:val="0"/>
              <w:adjustRightInd w:val="0"/>
              <w:spacing w:after="0" w:line="240" w:lineRule="auto"/>
              <w:rPr>
                <w:rFonts w:ascii="Times New Roman" w:hAnsi="Times New Roman" w:cs="Times New Roman"/>
                <w:sz w:val="20"/>
                <w:szCs w:val="20"/>
                <w:highlight w:val="yellow"/>
              </w:rPr>
            </w:pPr>
            <w:r w:rsidRPr="00E229E7">
              <w:rPr>
                <w:rFonts w:ascii="Times New Roman" w:hAnsi="Times New Roman" w:cs="Times New Roman"/>
                <w:sz w:val="20"/>
                <w:szCs w:val="20"/>
                <w:highlight w:val="yellow"/>
              </w:rPr>
              <w:t xml:space="preserve">Hyper and hypo states: </w:t>
            </w:r>
            <w:r w:rsidRPr="00E229E7">
              <w:rPr>
                <w:rFonts w:ascii="Times New Roman" w:hAnsi="Times New Roman" w:cs="Times New Roman"/>
                <w:color w:val="000000"/>
                <w:sz w:val="20"/>
                <w:szCs w:val="20"/>
                <w:highlight w:val="yellow"/>
                <w:bdr w:val="none" w:sz="0" w:space="0" w:color="auto" w:frame="1"/>
              </w:rPr>
              <w:t>Thyroid, Parathyroid, Pituitary, Adrenals </w:t>
            </w:r>
          </w:p>
          <w:p w14:paraId="4CA09395" w14:textId="77777777" w:rsidR="0092639F" w:rsidRPr="00E229E7" w:rsidRDefault="0092639F" w:rsidP="00093CA6">
            <w:pPr>
              <w:pStyle w:val="ListParagraph"/>
              <w:numPr>
                <w:ilvl w:val="0"/>
                <w:numId w:val="41"/>
              </w:numPr>
              <w:spacing w:after="0"/>
              <w:rPr>
                <w:rFonts w:ascii="Times New Roman" w:hAnsi="Times New Roman" w:cs="Times New Roman"/>
                <w:highlight w:val="yellow"/>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00"/>
          </w:tcPr>
          <w:p w14:paraId="474A945E" w14:textId="77777777" w:rsidR="00785F2F" w:rsidRPr="00E229E7" w:rsidRDefault="00785F2F" w:rsidP="000227D9">
            <w:pPr>
              <w:pStyle w:val="ListParagraph"/>
              <w:shd w:val="clear" w:color="auto" w:fill="F4F4F4"/>
              <w:spacing w:after="0" w:line="240" w:lineRule="auto"/>
              <w:ind w:left="360"/>
              <w:textAlignment w:val="baseline"/>
              <w:rPr>
                <w:rFonts w:ascii="Times New Roman" w:hAnsi="Times New Roman" w:cs="Times New Roman"/>
                <w:sz w:val="20"/>
                <w:szCs w:val="20"/>
                <w:highlight w:val="yellow"/>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00"/>
          </w:tcPr>
          <w:p w14:paraId="655648D5" w14:textId="77777777" w:rsidR="00916EF9" w:rsidRPr="00E229E7" w:rsidRDefault="00916EF9" w:rsidP="006B3CA6">
            <w:pPr>
              <w:spacing w:after="0"/>
              <w:rPr>
                <w:rFonts w:ascii="Times New Roman" w:hAnsi="Times New Roman" w:cs="Times New Roman"/>
                <w:b/>
                <w:highlight w:val="yellow"/>
                <w:u w:val="single"/>
              </w:rPr>
            </w:pPr>
          </w:p>
          <w:p w14:paraId="30AAC392" w14:textId="77777777" w:rsidR="000227D9" w:rsidRPr="00E229E7" w:rsidRDefault="000227D9" w:rsidP="000227D9">
            <w:pPr>
              <w:spacing w:after="0"/>
              <w:rPr>
                <w:rFonts w:ascii="Times New Roman" w:hAnsi="Times New Roman" w:cs="Times New Roman"/>
                <w:b/>
                <w:bCs/>
                <w:color w:val="FF0000"/>
                <w:highlight w:val="yellow"/>
              </w:rPr>
            </w:pPr>
          </w:p>
          <w:p w14:paraId="706C85CA" w14:textId="77777777" w:rsidR="006230A0" w:rsidRPr="00E229E7" w:rsidRDefault="006230A0" w:rsidP="006230A0">
            <w:pPr>
              <w:spacing w:after="0"/>
              <w:rPr>
                <w:rFonts w:ascii="Times New Roman" w:hAnsi="Times New Roman" w:cs="Times New Roman"/>
                <w:color w:val="FF0000"/>
                <w:sz w:val="20"/>
                <w:szCs w:val="20"/>
                <w:highlight w:val="yellow"/>
              </w:rPr>
            </w:pPr>
          </w:p>
          <w:p w14:paraId="023D0450" w14:textId="77777777" w:rsidR="006230A0" w:rsidRPr="00E229E7" w:rsidRDefault="006230A0" w:rsidP="006230A0">
            <w:pPr>
              <w:spacing w:after="0"/>
              <w:rPr>
                <w:rFonts w:ascii="Times New Roman" w:hAnsi="Times New Roman" w:cs="Times New Roman"/>
                <w:color w:val="FF0000"/>
                <w:sz w:val="20"/>
                <w:szCs w:val="20"/>
                <w:highlight w:val="yellow"/>
              </w:rPr>
            </w:pPr>
          </w:p>
          <w:p w14:paraId="66C2378E" w14:textId="77777777" w:rsidR="006230A0" w:rsidRPr="00E229E7" w:rsidRDefault="006230A0" w:rsidP="006230A0">
            <w:pPr>
              <w:spacing w:after="0"/>
              <w:rPr>
                <w:rFonts w:ascii="Times New Roman" w:hAnsi="Times New Roman" w:cs="Times New Roman"/>
                <w:color w:val="FF0000"/>
                <w:sz w:val="20"/>
                <w:szCs w:val="20"/>
                <w:highlight w:val="yellow"/>
              </w:rPr>
            </w:pPr>
          </w:p>
          <w:p w14:paraId="258C24B7" w14:textId="77777777" w:rsidR="006230A0" w:rsidRPr="00E229E7" w:rsidRDefault="006230A0" w:rsidP="006230A0">
            <w:pPr>
              <w:spacing w:after="0"/>
              <w:rPr>
                <w:rFonts w:ascii="Times New Roman" w:hAnsi="Times New Roman" w:cs="Times New Roman"/>
                <w:color w:val="FF0000"/>
                <w:sz w:val="20"/>
                <w:szCs w:val="20"/>
                <w:highlight w:val="yellow"/>
              </w:rPr>
            </w:pPr>
          </w:p>
          <w:p w14:paraId="132AC0CE" w14:textId="43DA3766" w:rsidR="006230A0" w:rsidRPr="00E229E7" w:rsidRDefault="006230A0" w:rsidP="006230A0">
            <w:pPr>
              <w:spacing w:after="0"/>
              <w:rPr>
                <w:rFonts w:ascii="Times New Roman" w:hAnsi="Times New Roman" w:cs="Times New Roman"/>
                <w:color w:val="FF0000"/>
                <w:sz w:val="20"/>
                <w:szCs w:val="20"/>
                <w:highlight w:val="yellow"/>
              </w:rPr>
            </w:pPr>
          </w:p>
        </w:tc>
      </w:tr>
      <w:tr w:rsidR="00785F2F" w:rsidRPr="009B460E" w14:paraId="182BE75A" w14:textId="77777777" w:rsidTr="00E229E7">
        <w:tc>
          <w:tcPr>
            <w:tcW w:w="13860" w:type="dxa"/>
            <w:gridSpan w:val="4"/>
            <w:tcBorders>
              <w:top w:val="single" w:sz="4" w:space="0" w:color="000000"/>
              <w:left w:val="single" w:sz="4" w:space="0" w:color="000000"/>
              <w:bottom w:val="single" w:sz="4" w:space="0" w:color="000000"/>
              <w:right w:val="single" w:sz="4" w:space="0" w:color="000000"/>
            </w:tcBorders>
            <w:shd w:val="clear" w:color="auto" w:fill="FFFF00"/>
          </w:tcPr>
          <w:p w14:paraId="4D0962D2" w14:textId="37FA0975" w:rsidR="00785F2F" w:rsidRPr="00E229E7" w:rsidRDefault="007A0DC3" w:rsidP="006B3CA6">
            <w:pPr>
              <w:spacing w:after="0"/>
              <w:rPr>
                <w:rFonts w:ascii="Times New Roman" w:hAnsi="Times New Roman" w:cs="Times New Roman"/>
                <w:highlight w:val="yellow"/>
              </w:rPr>
            </w:pPr>
            <w:r w:rsidRPr="00E229E7">
              <w:rPr>
                <w:rFonts w:ascii="Times New Roman" w:hAnsi="Times New Roman" w:cs="Times New Roman"/>
                <w:highlight w:val="yellow"/>
              </w:rPr>
              <w:t>Outcomes</w:t>
            </w:r>
            <w:r w:rsidR="0000662E" w:rsidRPr="00E229E7">
              <w:rPr>
                <w:rFonts w:ascii="Times New Roman" w:hAnsi="Times New Roman" w:cs="Times New Roman"/>
                <w:highlight w:val="yellow"/>
              </w:rPr>
              <w:t>: 1,2,3,4,5,6</w:t>
            </w:r>
          </w:p>
          <w:p w14:paraId="7C20FA36" w14:textId="3056917D" w:rsidR="00785F2F" w:rsidRPr="00E229E7" w:rsidRDefault="007A0DC3" w:rsidP="006B3CA6">
            <w:pPr>
              <w:spacing w:after="0"/>
              <w:rPr>
                <w:rFonts w:ascii="Times New Roman" w:hAnsi="Times New Roman" w:cs="Times New Roman"/>
                <w:b/>
                <w:highlight w:val="yellow"/>
                <w:u w:val="single"/>
              </w:rPr>
            </w:pPr>
            <w:r w:rsidRPr="00E229E7">
              <w:rPr>
                <w:rFonts w:ascii="Times New Roman" w:hAnsi="Times New Roman" w:cs="Times New Roman"/>
                <w:highlight w:val="yellow"/>
              </w:rPr>
              <w:t>Unit Objective</w:t>
            </w:r>
            <w:r w:rsidR="00785F2F" w:rsidRPr="00E229E7">
              <w:rPr>
                <w:rFonts w:ascii="Times New Roman" w:hAnsi="Times New Roman" w:cs="Times New Roman"/>
                <w:highlight w:val="yellow"/>
              </w:rPr>
              <w:t>:</w:t>
            </w:r>
            <w:r w:rsidR="000E5666" w:rsidRPr="00E229E7">
              <w:rPr>
                <w:rFonts w:ascii="Times New Roman" w:hAnsi="Times New Roman" w:cs="Times New Roman"/>
                <w:highlight w:val="yellow"/>
              </w:rPr>
              <w:t xml:space="preserve"> </w:t>
            </w:r>
            <w:r w:rsidR="000E5666" w:rsidRPr="00E229E7">
              <w:rPr>
                <w:rFonts w:ascii="Times New Roman" w:hAnsi="Times New Roman" w:cs="Times New Roman"/>
                <w:b/>
                <w:highlight w:val="yellow"/>
              </w:rPr>
              <w:t>Unit 4</w:t>
            </w:r>
            <w:r w:rsidR="000E5666" w:rsidRPr="00E229E7">
              <w:rPr>
                <w:rFonts w:ascii="Times New Roman" w:hAnsi="Times New Roman" w:cs="Times New Roman"/>
                <w:highlight w:val="yellow"/>
              </w:rPr>
              <w:t xml:space="preserve"> </w:t>
            </w:r>
          </w:p>
        </w:tc>
      </w:tr>
      <w:tr w:rsidR="00D20FF0" w:rsidRPr="009B460E" w14:paraId="7488B33E" w14:textId="77777777" w:rsidTr="004C7888">
        <w:tc>
          <w:tcPr>
            <w:tcW w:w="1620" w:type="dxa"/>
            <w:tcBorders>
              <w:top w:val="single" w:sz="4" w:space="0" w:color="000000"/>
              <w:left w:val="single" w:sz="4" w:space="0" w:color="000000"/>
              <w:bottom w:val="single" w:sz="4" w:space="0" w:color="000000"/>
              <w:right w:val="single" w:sz="4" w:space="0" w:color="000000"/>
            </w:tcBorders>
            <w:shd w:val="clear" w:color="auto" w:fill="FFFF00"/>
          </w:tcPr>
          <w:p w14:paraId="5146FD2E" w14:textId="77777777" w:rsidR="00D20FF0" w:rsidRPr="00E229E7" w:rsidRDefault="00D20FF0" w:rsidP="00D20FF0">
            <w:pPr>
              <w:spacing w:after="0"/>
              <w:jc w:val="center"/>
              <w:rPr>
                <w:rFonts w:ascii="Times New Roman" w:hAnsi="Times New Roman" w:cs="Times New Roman"/>
                <w:highlight w:val="yellow"/>
              </w:rPr>
            </w:pPr>
            <w:r w:rsidRPr="00E229E7">
              <w:rPr>
                <w:rFonts w:ascii="Times New Roman" w:hAnsi="Times New Roman" w:cs="Times New Roman"/>
                <w:highlight w:val="yellow"/>
              </w:rPr>
              <w:t>Week 5</w:t>
            </w:r>
          </w:p>
          <w:p w14:paraId="67571360" w14:textId="1ABFE861" w:rsidR="009C70AE" w:rsidRPr="00E229E7" w:rsidRDefault="009C70AE" w:rsidP="00D20FF0">
            <w:pPr>
              <w:spacing w:after="0"/>
              <w:jc w:val="center"/>
              <w:rPr>
                <w:rFonts w:ascii="Times New Roman" w:hAnsi="Times New Roman" w:cs="Times New Roman"/>
                <w:highlight w:val="yellow"/>
              </w:rPr>
            </w:pPr>
            <w:r w:rsidRPr="00E229E7">
              <w:rPr>
                <w:rFonts w:ascii="Times New Roman" w:hAnsi="Times New Roman" w:cs="Times New Roman"/>
                <w:highlight w:val="yellow"/>
              </w:rPr>
              <w:t>09/19 and 22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215407D" w14:textId="77777777" w:rsidR="00093CA6" w:rsidRPr="004C7888" w:rsidRDefault="00093CA6" w:rsidP="00093CA6">
            <w:pPr>
              <w:pStyle w:val="ListParagraph"/>
              <w:numPr>
                <w:ilvl w:val="0"/>
                <w:numId w:val="41"/>
              </w:numPr>
              <w:shd w:val="clear" w:color="auto" w:fill="F4F4F4"/>
              <w:spacing w:after="0" w:line="240" w:lineRule="auto"/>
              <w:textAlignment w:val="baseline"/>
              <w:rPr>
                <w:rFonts w:ascii="Times New Roman" w:hAnsi="Times New Roman" w:cs="Times New Roman"/>
                <w:b/>
                <w:bCs/>
                <w:color w:val="002060"/>
                <w:sz w:val="20"/>
                <w:szCs w:val="20"/>
              </w:rPr>
            </w:pPr>
            <w:r w:rsidRPr="004C7888">
              <w:rPr>
                <w:rFonts w:ascii="Times New Roman" w:hAnsi="Times New Roman" w:cs="Times New Roman"/>
                <w:b/>
                <w:bCs/>
                <w:color w:val="002060"/>
                <w:sz w:val="20"/>
                <w:szCs w:val="20"/>
                <w:bdr w:val="none" w:sz="0" w:space="0" w:color="auto" w:frame="1"/>
              </w:rPr>
              <w:t>UNIT: Care of the Patient Requiring Advanced Nursing Skills (Multi-System)</w:t>
            </w:r>
          </w:p>
          <w:p w14:paraId="1457D04F" w14:textId="77777777" w:rsidR="00093CA6" w:rsidRPr="004C7888" w:rsidRDefault="00093CA6" w:rsidP="00093CA6">
            <w:pPr>
              <w:spacing w:after="0"/>
              <w:rPr>
                <w:rFonts w:ascii="Times New Roman" w:hAnsi="Times New Roman" w:cs="Times New Roman"/>
                <w:b/>
                <w:sz w:val="20"/>
                <w:szCs w:val="20"/>
              </w:rPr>
            </w:pPr>
            <w:r w:rsidRPr="004C7888">
              <w:rPr>
                <w:rFonts w:ascii="Times New Roman" w:hAnsi="Times New Roman" w:cs="Times New Roman"/>
                <w:b/>
                <w:sz w:val="20"/>
                <w:szCs w:val="20"/>
              </w:rPr>
              <w:t>Day One 06/03/22</w:t>
            </w:r>
          </w:p>
          <w:p w14:paraId="07DF1276"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bookmarkStart w:id="0" w:name="_Hlk114739937"/>
            <w:r w:rsidRPr="004C7888">
              <w:rPr>
                <w:rFonts w:ascii="Times New Roman" w:hAnsi="Times New Roman" w:cs="Times New Roman"/>
                <w:sz w:val="20"/>
                <w:szCs w:val="20"/>
              </w:rPr>
              <w:t>EKG</w:t>
            </w:r>
          </w:p>
          <w:p w14:paraId="13D3EF58"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r w:rsidRPr="004C7888">
              <w:rPr>
                <w:rFonts w:ascii="Times New Roman" w:hAnsi="Times New Roman" w:cs="Times New Roman"/>
                <w:sz w:val="20"/>
                <w:szCs w:val="20"/>
              </w:rPr>
              <w:t>Cardiac arrhythmias</w:t>
            </w:r>
          </w:p>
          <w:p w14:paraId="4491B878"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r w:rsidRPr="004C7888">
              <w:rPr>
                <w:rFonts w:ascii="Times New Roman" w:hAnsi="Times New Roman" w:cs="Times New Roman"/>
                <w:sz w:val="20"/>
                <w:szCs w:val="20"/>
              </w:rPr>
              <w:t>Hemodynamics</w:t>
            </w:r>
          </w:p>
          <w:p w14:paraId="255EA199"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r w:rsidRPr="004C7888">
              <w:rPr>
                <w:rFonts w:ascii="Times New Roman" w:hAnsi="Times New Roman" w:cs="Times New Roman"/>
                <w:sz w:val="20"/>
                <w:szCs w:val="20"/>
              </w:rPr>
              <w:t>ARDS</w:t>
            </w:r>
          </w:p>
          <w:p w14:paraId="3A6A216E"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r w:rsidRPr="004C7888">
              <w:rPr>
                <w:rFonts w:ascii="Times New Roman" w:hAnsi="Times New Roman" w:cs="Times New Roman"/>
                <w:sz w:val="20"/>
                <w:szCs w:val="20"/>
              </w:rPr>
              <w:t>Shock</w:t>
            </w:r>
          </w:p>
          <w:p w14:paraId="1491514E"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r w:rsidRPr="004C7888">
              <w:rPr>
                <w:rFonts w:ascii="Times New Roman" w:hAnsi="Times New Roman" w:cs="Times New Roman"/>
                <w:sz w:val="20"/>
                <w:szCs w:val="20"/>
              </w:rPr>
              <w:t>Chest Trauma</w:t>
            </w:r>
          </w:p>
          <w:p w14:paraId="25E8D6BC"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r w:rsidRPr="004C7888">
              <w:rPr>
                <w:rFonts w:ascii="Times New Roman" w:hAnsi="Times New Roman" w:cs="Times New Roman"/>
                <w:sz w:val="20"/>
                <w:szCs w:val="20"/>
              </w:rPr>
              <w:t>Acute Respiratory Failure</w:t>
            </w:r>
          </w:p>
          <w:p w14:paraId="7082A304"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r w:rsidRPr="004C7888">
              <w:rPr>
                <w:rFonts w:ascii="Times New Roman" w:hAnsi="Times New Roman" w:cs="Times New Roman"/>
                <w:sz w:val="20"/>
                <w:szCs w:val="20"/>
              </w:rPr>
              <w:t>Pulmonary Embolism</w:t>
            </w:r>
          </w:p>
          <w:p w14:paraId="5EB4BD8C"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r w:rsidRPr="004C7888">
              <w:rPr>
                <w:rFonts w:ascii="Times New Roman" w:hAnsi="Times New Roman" w:cs="Times New Roman"/>
                <w:sz w:val="20"/>
                <w:szCs w:val="20"/>
              </w:rPr>
              <w:t>Chest Tubes</w:t>
            </w:r>
          </w:p>
          <w:p w14:paraId="56D88FAE" w14:textId="77777777" w:rsidR="00093CA6" w:rsidRPr="004C7888" w:rsidRDefault="00093CA6" w:rsidP="00093CA6">
            <w:pPr>
              <w:pStyle w:val="ListParagraph"/>
              <w:numPr>
                <w:ilvl w:val="0"/>
                <w:numId w:val="41"/>
              </w:numPr>
              <w:spacing w:after="0"/>
              <w:rPr>
                <w:rFonts w:ascii="Times New Roman" w:hAnsi="Times New Roman" w:cs="Times New Roman"/>
                <w:sz w:val="20"/>
                <w:szCs w:val="20"/>
              </w:rPr>
            </w:pPr>
            <w:r w:rsidRPr="004C7888">
              <w:rPr>
                <w:rFonts w:ascii="Times New Roman" w:hAnsi="Times New Roman" w:cs="Times New Roman"/>
                <w:sz w:val="20"/>
                <w:szCs w:val="20"/>
              </w:rPr>
              <w:t>Bioterrorism</w:t>
            </w:r>
          </w:p>
          <w:bookmarkEnd w:id="0"/>
          <w:p w14:paraId="128F461C" w14:textId="76F7CB77" w:rsidR="00D20FF0" w:rsidRPr="004C7888" w:rsidRDefault="00D20FF0" w:rsidP="00D20FF0">
            <w:pPr>
              <w:pStyle w:val="ListParagraph"/>
              <w:numPr>
                <w:ilvl w:val="0"/>
                <w:numId w:val="41"/>
              </w:numPr>
              <w:spacing w:after="0"/>
              <w:rPr>
                <w:rFonts w:ascii="Times New Roman" w:hAnsi="Times New Roman"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FFFF00"/>
          </w:tcPr>
          <w:p w14:paraId="4774572B" w14:textId="77777777" w:rsidR="00D20FF0" w:rsidRPr="00E229E7" w:rsidRDefault="00D20FF0" w:rsidP="00D20FF0">
            <w:pPr>
              <w:spacing w:after="0" w:line="240" w:lineRule="auto"/>
              <w:rPr>
                <w:rFonts w:ascii="Times New Roman" w:eastAsia="Times New Roman" w:hAnsi="Times New Roman" w:cs="Times New Roman"/>
                <w:sz w:val="20"/>
                <w:szCs w:val="20"/>
                <w:highlight w:val="yellow"/>
              </w:rPr>
            </w:pPr>
          </w:p>
          <w:p w14:paraId="1D8159CB" w14:textId="77777777" w:rsidR="00D20FF0" w:rsidRPr="00E229E7" w:rsidRDefault="00D20FF0" w:rsidP="00D20FF0">
            <w:pPr>
              <w:spacing w:after="0"/>
              <w:rPr>
                <w:rFonts w:ascii="Times New Roman" w:hAnsi="Times New Roman" w:cs="Times New Roman"/>
                <w:sz w:val="20"/>
                <w:szCs w:val="20"/>
                <w:highlight w:val="yellow"/>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00"/>
          </w:tcPr>
          <w:p w14:paraId="38D3158C" w14:textId="70F8DA23" w:rsidR="00D20FF0" w:rsidRPr="00E229E7" w:rsidRDefault="00D20FF0" w:rsidP="00D20FF0">
            <w:pPr>
              <w:pStyle w:val="ListParagraph"/>
              <w:numPr>
                <w:ilvl w:val="0"/>
                <w:numId w:val="39"/>
              </w:numPr>
              <w:spacing w:after="0"/>
              <w:rPr>
                <w:rFonts w:ascii="Times New Roman" w:hAnsi="Times New Roman" w:cs="Times New Roman"/>
                <w:color w:val="FF0000"/>
                <w:highlight w:val="yellow"/>
              </w:rPr>
            </w:pPr>
            <w:r w:rsidRPr="00E229E7">
              <w:rPr>
                <w:rFonts w:ascii="Times New Roman" w:hAnsi="Times New Roman" w:cs="Times New Roman"/>
                <w:color w:val="FF0000"/>
                <w:highlight w:val="yellow"/>
              </w:rPr>
              <w:t xml:space="preserve">Remediation Practice A </w:t>
            </w:r>
            <w:proofErr w:type="gramStart"/>
            <w:r w:rsidRPr="00E229E7">
              <w:rPr>
                <w:rFonts w:ascii="Times New Roman" w:hAnsi="Times New Roman" w:cs="Times New Roman"/>
                <w:color w:val="FF0000"/>
                <w:highlight w:val="yellow"/>
              </w:rPr>
              <w:t>due  @</w:t>
            </w:r>
            <w:proofErr w:type="gramEnd"/>
            <w:r w:rsidRPr="00E229E7">
              <w:rPr>
                <w:rFonts w:ascii="Times New Roman" w:hAnsi="Times New Roman" w:cs="Times New Roman"/>
                <w:color w:val="FF0000"/>
                <w:highlight w:val="yellow"/>
              </w:rPr>
              <w:t xml:space="preserve"> 11:59pm</w:t>
            </w:r>
          </w:p>
          <w:p w14:paraId="1DC2A246" w14:textId="77777777" w:rsidR="00D20FF0" w:rsidRPr="00E229E7" w:rsidRDefault="00D20FF0" w:rsidP="00D20FF0">
            <w:pPr>
              <w:spacing w:after="0"/>
              <w:rPr>
                <w:rFonts w:ascii="Times New Roman" w:hAnsi="Times New Roman" w:cs="Times New Roman"/>
                <w:color w:val="FF0000"/>
                <w:highlight w:val="yellow"/>
              </w:rPr>
            </w:pPr>
          </w:p>
          <w:p w14:paraId="0FF3BDE1" w14:textId="77777777" w:rsidR="00D20FF0" w:rsidRPr="00E229E7" w:rsidRDefault="00D20FF0" w:rsidP="00D20FF0">
            <w:pPr>
              <w:pStyle w:val="ListParagraph"/>
              <w:spacing w:after="0"/>
              <w:rPr>
                <w:rFonts w:ascii="Times New Roman" w:eastAsia="Times New Roman" w:hAnsi="Times New Roman" w:cs="Times New Roman"/>
                <w:bCs/>
                <w:iCs/>
                <w:color w:val="FF0000"/>
                <w:highlight w:val="yellow"/>
                <w:bdr w:val="none" w:sz="0" w:space="0" w:color="auto" w:frame="1"/>
                <w:shd w:val="clear" w:color="auto" w:fill="F4F4F4"/>
              </w:rPr>
            </w:pPr>
            <w:r w:rsidRPr="00E229E7">
              <w:rPr>
                <w:rFonts w:ascii="Times New Roman" w:eastAsia="Times New Roman" w:hAnsi="Times New Roman" w:cs="Times New Roman"/>
                <w:bCs/>
                <w:iCs/>
                <w:color w:val="FF0000"/>
                <w:highlight w:val="yellow"/>
                <w:bdr w:val="none" w:sz="0" w:space="0" w:color="auto" w:frame="1"/>
                <w:shd w:val="clear" w:color="auto" w:fill="F4F4F4"/>
              </w:rPr>
              <w:t>ATI Medical Surgical Practice B opens </w:t>
            </w:r>
          </w:p>
          <w:p w14:paraId="065E8E60" w14:textId="2EAE6CF7" w:rsidR="00093CA6" w:rsidRPr="00E229E7" w:rsidRDefault="00093CA6" w:rsidP="00D20FF0">
            <w:pPr>
              <w:pStyle w:val="ListParagraph"/>
              <w:spacing w:after="0"/>
              <w:rPr>
                <w:rFonts w:ascii="Times New Roman" w:hAnsi="Times New Roman" w:cs="Times New Roman"/>
                <w:b/>
                <w:bCs/>
                <w:color w:val="FF0000"/>
                <w:highlight w:val="yellow"/>
              </w:rPr>
            </w:pPr>
            <w:r w:rsidRPr="00E229E7">
              <w:rPr>
                <w:rFonts w:ascii="Times New Roman" w:hAnsi="Times New Roman" w:cs="Times New Roman"/>
                <w:b/>
                <w:bCs/>
                <w:color w:val="FF0000"/>
                <w:highlight w:val="yellow"/>
              </w:rPr>
              <w:t>Test 2</w:t>
            </w:r>
          </w:p>
        </w:tc>
      </w:tr>
      <w:tr w:rsidR="00D20FF0" w:rsidRPr="009B460E" w14:paraId="591F7BC1" w14:textId="77777777" w:rsidTr="006B3CA6">
        <w:tc>
          <w:tcPr>
            <w:tcW w:w="13860" w:type="dxa"/>
            <w:gridSpan w:val="4"/>
            <w:tcBorders>
              <w:top w:val="single" w:sz="4" w:space="0" w:color="000000"/>
              <w:left w:val="single" w:sz="4" w:space="0" w:color="000000"/>
              <w:bottom w:val="single" w:sz="4" w:space="0" w:color="000000"/>
              <w:right w:val="single" w:sz="4" w:space="0" w:color="000000"/>
            </w:tcBorders>
            <w:shd w:val="clear" w:color="auto" w:fill="auto"/>
          </w:tcPr>
          <w:p w14:paraId="3B513E78" w14:textId="3E08B0E9" w:rsidR="00D20FF0" w:rsidRPr="003031F4" w:rsidRDefault="00D20FF0" w:rsidP="00D20FF0">
            <w:pPr>
              <w:spacing w:after="0"/>
              <w:rPr>
                <w:rFonts w:ascii="Times New Roman" w:hAnsi="Times New Roman" w:cs="Times New Roman"/>
              </w:rPr>
            </w:pPr>
            <w:r w:rsidRPr="003031F4">
              <w:rPr>
                <w:rFonts w:ascii="Times New Roman" w:hAnsi="Times New Roman" w:cs="Times New Roman"/>
              </w:rPr>
              <w:lastRenderedPageBreak/>
              <w:t>O</w:t>
            </w:r>
            <w:r>
              <w:rPr>
                <w:rFonts w:ascii="Times New Roman" w:hAnsi="Times New Roman" w:cs="Times New Roman"/>
              </w:rPr>
              <w:t>utcomes</w:t>
            </w:r>
            <w:r w:rsidRPr="003031F4">
              <w:rPr>
                <w:rFonts w:ascii="Times New Roman" w:hAnsi="Times New Roman" w:cs="Times New Roman"/>
              </w:rPr>
              <w:t>:</w:t>
            </w:r>
            <w:r>
              <w:rPr>
                <w:rFonts w:ascii="Times New Roman" w:hAnsi="Times New Roman" w:cs="Times New Roman"/>
              </w:rPr>
              <w:t xml:space="preserve"> 1,2,3,4,5,6</w:t>
            </w:r>
          </w:p>
          <w:p w14:paraId="36D65FA1" w14:textId="41173367" w:rsidR="00D20FF0" w:rsidRPr="003031F4" w:rsidRDefault="00D20FF0" w:rsidP="00D20FF0">
            <w:pPr>
              <w:spacing w:after="0"/>
              <w:rPr>
                <w:rFonts w:ascii="Times New Roman" w:hAnsi="Times New Roman" w:cs="Times New Roman"/>
                <w:b/>
                <w:sz w:val="20"/>
                <w:szCs w:val="20"/>
                <w:u w:val="single"/>
              </w:rPr>
            </w:pPr>
            <w:r>
              <w:rPr>
                <w:rFonts w:ascii="Times New Roman" w:hAnsi="Times New Roman" w:cs="Times New Roman"/>
              </w:rPr>
              <w:t>Unit Objective</w:t>
            </w:r>
            <w:r w:rsidRPr="003031F4">
              <w:rPr>
                <w:rFonts w:ascii="Times New Roman" w:hAnsi="Times New Roman" w:cs="Times New Roman"/>
              </w:rPr>
              <w:t xml:space="preserve">: </w:t>
            </w:r>
            <w:r w:rsidRPr="003031F4">
              <w:rPr>
                <w:rFonts w:ascii="Times New Roman" w:hAnsi="Times New Roman" w:cs="Times New Roman"/>
                <w:b/>
              </w:rPr>
              <w:t>Unit 2</w:t>
            </w:r>
          </w:p>
        </w:tc>
      </w:tr>
      <w:tr w:rsidR="00D20FF0" w:rsidRPr="009B460E" w14:paraId="12412EBD" w14:textId="77777777" w:rsidTr="006B3CA6">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E9EE72F" w14:textId="77777777" w:rsidR="00D20FF0" w:rsidRDefault="00D20FF0" w:rsidP="00D20FF0">
            <w:pPr>
              <w:spacing w:after="0"/>
              <w:jc w:val="center"/>
              <w:rPr>
                <w:rFonts w:ascii="Times New Roman" w:hAnsi="Times New Roman" w:cs="Times New Roman"/>
              </w:rPr>
            </w:pPr>
            <w:proofErr w:type="gramStart"/>
            <w:r w:rsidRPr="009B460E">
              <w:rPr>
                <w:rFonts w:ascii="Times New Roman" w:hAnsi="Times New Roman" w:cs="Times New Roman"/>
              </w:rPr>
              <w:t xml:space="preserve">Week </w:t>
            </w:r>
            <w:r>
              <w:rPr>
                <w:rFonts w:ascii="Times New Roman" w:hAnsi="Times New Roman" w:cs="Times New Roman"/>
              </w:rPr>
              <w:t xml:space="preserve"> 6</w:t>
            </w:r>
            <w:proofErr w:type="gramEnd"/>
            <w:r w:rsidR="009C70AE">
              <w:rPr>
                <w:rFonts w:ascii="Times New Roman" w:hAnsi="Times New Roman" w:cs="Times New Roman"/>
              </w:rPr>
              <w:t>.</w:t>
            </w:r>
          </w:p>
          <w:p w14:paraId="27DB73E8" w14:textId="28E3C8D3" w:rsidR="009C70AE" w:rsidRPr="009B460E" w:rsidRDefault="009C70AE" w:rsidP="00D20FF0">
            <w:pPr>
              <w:spacing w:after="0"/>
              <w:jc w:val="center"/>
              <w:rPr>
                <w:rFonts w:ascii="Times New Roman" w:hAnsi="Times New Roman" w:cs="Times New Roman"/>
              </w:rPr>
            </w:pPr>
            <w:r>
              <w:rPr>
                <w:rFonts w:ascii="Times New Roman" w:hAnsi="Times New Roman" w:cs="Times New Roman"/>
              </w:rPr>
              <w:t>09/26 and 29</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3EEFB80" w14:textId="77777777" w:rsidR="00D20FF0" w:rsidRPr="003031F4"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56E9A8C3" w14:textId="77777777" w:rsidR="00D20FF0" w:rsidRPr="003031F4" w:rsidRDefault="00D20FF0" w:rsidP="00D20FF0">
            <w:pPr>
              <w:pStyle w:val="ListParagraph"/>
              <w:shd w:val="clear" w:color="auto" w:fill="F4F4F4"/>
              <w:spacing w:after="0" w:line="240" w:lineRule="auto"/>
              <w:ind w:left="360"/>
              <w:textAlignment w:val="baseline"/>
              <w:rPr>
                <w:rFonts w:ascii="Times New Roman" w:hAnsi="Times New Roman" w:cs="Times New Roman"/>
                <w:color w:val="000000"/>
                <w:sz w:val="20"/>
                <w:szCs w:val="20"/>
              </w:rPr>
            </w:pPr>
          </w:p>
          <w:p w14:paraId="317D6F43" w14:textId="77777777" w:rsidR="001F40FE" w:rsidRPr="00FD4E0C" w:rsidRDefault="001F40FE" w:rsidP="001F40FE">
            <w:pPr>
              <w:pStyle w:val="ListParagraph"/>
              <w:numPr>
                <w:ilvl w:val="0"/>
                <w:numId w:val="43"/>
              </w:numPr>
              <w:shd w:val="clear" w:color="auto" w:fill="F4F4F4"/>
              <w:spacing w:after="0" w:line="240" w:lineRule="auto"/>
              <w:textAlignment w:val="baseline"/>
              <w:rPr>
                <w:rFonts w:ascii="Times New Roman" w:hAnsi="Times New Roman" w:cs="Times New Roman"/>
                <w:b/>
                <w:bCs/>
                <w:color w:val="002060"/>
                <w:sz w:val="20"/>
                <w:szCs w:val="20"/>
              </w:rPr>
            </w:pPr>
            <w:r w:rsidRPr="003031F4">
              <w:rPr>
                <w:rFonts w:ascii="Times New Roman" w:hAnsi="Times New Roman" w:cs="Times New Roman"/>
                <w:b/>
                <w:bCs/>
                <w:color w:val="002060"/>
                <w:sz w:val="20"/>
                <w:szCs w:val="20"/>
                <w:bdr w:val="none" w:sz="0" w:space="0" w:color="auto" w:frame="1"/>
              </w:rPr>
              <w:t>UNIT: Neurological System: Care of the Patient with Degenerative Disease </w:t>
            </w:r>
          </w:p>
          <w:p w14:paraId="34221802" w14:textId="77777777" w:rsidR="001F40FE" w:rsidRPr="003031F4" w:rsidRDefault="001F40FE" w:rsidP="001F40FE">
            <w:pPr>
              <w:pStyle w:val="ListParagraph"/>
              <w:numPr>
                <w:ilvl w:val="0"/>
                <w:numId w:val="43"/>
              </w:numPr>
              <w:shd w:val="clear" w:color="auto" w:fill="F4F4F4"/>
              <w:spacing w:after="0" w:line="240" w:lineRule="auto"/>
              <w:textAlignment w:val="baseline"/>
              <w:rPr>
                <w:rFonts w:ascii="Times New Roman" w:hAnsi="Times New Roman" w:cs="Times New Roman"/>
                <w:color w:val="000000"/>
                <w:sz w:val="20"/>
                <w:szCs w:val="20"/>
              </w:rPr>
            </w:pPr>
            <w:bookmarkStart w:id="1" w:name="_Hlk114739959"/>
            <w:r w:rsidRPr="003031F4">
              <w:rPr>
                <w:rFonts w:ascii="Times New Roman" w:hAnsi="Times New Roman" w:cs="Times New Roman"/>
                <w:color w:val="000000"/>
                <w:sz w:val="20"/>
                <w:szCs w:val="20"/>
                <w:bdr w:val="none" w:sz="0" w:space="0" w:color="auto" w:frame="1"/>
              </w:rPr>
              <w:t xml:space="preserve">Myasthenia Gravis </w:t>
            </w:r>
          </w:p>
          <w:p w14:paraId="1AFFE72F" w14:textId="77777777" w:rsidR="001F40FE" w:rsidRPr="003031F4" w:rsidRDefault="001F40FE" w:rsidP="001F40FE">
            <w:pPr>
              <w:pStyle w:val="ListParagraph"/>
              <w:numPr>
                <w:ilvl w:val="0"/>
                <w:numId w:val="43"/>
              </w:numPr>
              <w:shd w:val="clear" w:color="auto" w:fill="F4F4F4"/>
              <w:spacing w:after="0" w:line="240" w:lineRule="auto"/>
              <w:textAlignment w:val="baseline"/>
              <w:rPr>
                <w:rFonts w:ascii="Times New Roman" w:hAnsi="Times New Roman" w:cs="Times New Roman"/>
                <w:color w:val="000000"/>
                <w:sz w:val="20"/>
                <w:szCs w:val="20"/>
              </w:rPr>
            </w:pPr>
            <w:r w:rsidRPr="003031F4">
              <w:rPr>
                <w:rFonts w:ascii="Times New Roman" w:hAnsi="Times New Roman" w:cs="Times New Roman"/>
                <w:color w:val="000000"/>
                <w:sz w:val="20"/>
                <w:szCs w:val="20"/>
                <w:bdr w:val="none" w:sz="0" w:space="0" w:color="auto" w:frame="1"/>
              </w:rPr>
              <w:t xml:space="preserve">Multiple Sclerosis </w:t>
            </w:r>
          </w:p>
          <w:p w14:paraId="6654C379" w14:textId="77777777" w:rsidR="001F40FE" w:rsidRPr="003031F4" w:rsidRDefault="001F40FE" w:rsidP="001F40FE">
            <w:pPr>
              <w:pStyle w:val="ListParagraph"/>
              <w:numPr>
                <w:ilvl w:val="0"/>
                <w:numId w:val="43"/>
              </w:numPr>
              <w:shd w:val="clear" w:color="auto" w:fill="F4F4F4"/>
              <w:spacing w:after="0" w:line="240" w:lineRule="auto"/>
              <w:textAlignment w:val="baseline"/>
              <w:rPr>
                <w:rFonts w:ascii="Times New Roman" w:hAnsi="Times New Roman" w:cs="Times New Roman"/>
                <w:color w:val="000000"/>
                <w:sz w:val="20"/>
                <w:szCs w:val="20"/>
              </w:rPr>
            </w:pPr>
            <w:r w:rsidRPr="003031F4">
              <w:rPr>
                <w:rFonts w:ascii="Times New Roman" w:hAnsi="Times New Roman" w:cs="Times New Roman"/>
                <w:color w:val="000000"/>
                <w:sz w:val="20"/>
                <w:szCs w:val="20"/>
                <w:bdr w:val="none" w:sz="0" w:space="0" w:color="auto" w:frame="1"/>
              </w:rPr>
              <w:t xml:space="preserve">Guillain-Barre Syndrome </w:t>
            </w:r>
          </w:p>
          <w:p w14:paraId="5CDBEB25" w14:textId="77777777" w:rsidR="001F40FE" w:rsidRPr="000B53BF" w:rsidRDefault="001F40FE" w:rsidP="001F40FE">
            <w:pPr>
              <w:pStyle w:val="ListParagraph"/>
              <w:numPr>
                <w:ilvl w:val="0"/>
                <w:numId w:val="43"/>
              </w:numPr>
              <w:shd w:val="clear" w:color="auto" w:fill="F4F4F4"/>
              <w:spacing w:after="0" w:line="240" w:lineRule="auto"/>
              <w:textAlignment w:val="baseline"/>
              <w:rPr>
                <w:rFonts w:ascii="Times New Roman" w:hAnsi="Times New Roman" w:cs="Times New Roman"/>
                <w:color w:val="000000"/>
                <w:sz w:val="20"/>
                <w:szCs w:val="20"/>
              </w:rPr>
            </w:pPr>
            <w:r w:rsidRPr="003031F4">
              <w:rPr>
                <w:rFonts w:ascii="Times New Roman" w:hAnsi="Times New Roman" w:cs="Times New Roman"/>
                <w:color w:val="000000"/>
                <w:sz w:val="20"/>
                <w:szCs w:val="20"/>
                <w:bdr w:val="none" w:sz="0" w:space="0" w:color="auto" w:frame="1"/>
              </w:rPr>
              <w:t>Amyotrophic Lateral Sclerosis</w:t>
            </w:r>
          </w:p>
          <w:p w14:paraId="7BD8E3BF" w14:textId="77777777" w:rsidR="001F40FE" w:rsidRPr="000227D9" w:rsidRDefault="001F40FE" w:rsidP="001F40FE">
            <w:pPr>
              <w:pStyle w:val="ListParagraph"/>
              <w:numPr>
                <w:ilvl w:val="0"/>
                <w:numId w:val="43"/>
              </w:numPr>
              <w:shd w:val="clear" w:color="auto" w:fill="F4F4F4"/>
              <w:spacing w:after="0" w:line="240" w:lineRule="auto"/>
              <w:textAlignment w:val="baseline"/>
              <w:rPr>
                <w:rFonts w:ascii="Times New Roman" w:hAnsi="Times New Roman" w:cs="Times New Roman"/>
                <w:color w:val="000000"/>
                <w:sz w:val="20"/>
                <w:szCs w:val="20"/>
              </w:rPr>
            </w:pPr>
            <w:r w:rsidRPr="003031F4">
              <w:rPr>
                <w:rFonts w:ascii="Times New Roman" w:hAnsi="Times New Roman" w:cs="Times New Roman"/>
                <w:color w:val="000000"/>
                <w:sz w:val="20"/>
                <w:szCs w:val="20"/>
                <w:bdr w:val="none" w:sz="0" w:space="0" w:color="auto" w:frame="1"/>
              </w:rPr>
              <w:t>Spinal Cord Injury</w:t>
            </w:r>
          </w:p>
          <w:bookmarkEnd w:id="1"/>
          <w:p w14:paraId="64A89224" w14:textId="74BA2570" w:rsidR="00D20FF0" w:rsidRPr="003031F4" w:rsidRDefault="00D20FF0" w:rsidP="00D20FF0">
            <w:pPr>
              <w:pStyle w:val="ListParagraph"/>
              <w:shd w:val="clear" w:color="auto" w:fill="F4F4F4"/>
              <w:tabs>
                <w:tab w:val="left" w:pos="888"/>
              </w:tabs>
              <w:spacing w:after="0" w:line="240" w:lineRule="auto"/>
              <w:ind w:left="360"/>
              <w:textAlignment w:val="baseline"/>
              <w:rPr>
                <w:rFonts w:ascii="Times New Roman" w:hAnsi="Times New Roman" w:cs="Times New Roman"/>
                <w:color w:val="000000"/>
                <w:sz w:val="20"/>
                <w:szCs w:val="20"/>
              </w:rPr>
            </w:pPr>
          </w:p>
          <w:p w14:paraId="281ED633" w14:textId="77777777" w:rsidR="00D20FF0" w:rsidRPr="003031F4" w:rsidRDefault="00D20FF0" w:rsidP="00D20FF0">
            <w:pPr>
              <w:spacing w:after="0"/>
              <w:rPr>
                <w:rFonts w:ascii="Times New Roman" w:hAnsi="Times New Roman" w:cs="Times New Roman"/>
                <w:sz w:val="20"/>
                <w:szCs w:val="20"/>
              </w:rPr>
            </w:pPr>
          </w:p>
          <w:p w14:paraId="28FA4820" w14:textId="76C1E652" w:rsidR="00D20FF0" w:rsidRPr="003031F4" w:rsidRDefault="00D20FF0" w:rsidP="00D20FF0">
            <w:pPr>
              <w:spacing w:after="0"/>
              <w:jc w:val="center"/>
              <w:rPr>
                <w:rFonts w:ascii="Times New Roman" w:hAnsi="Times New Roman"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A5251E9" w14:textId="77777777" w:rsidR="00D20FF0" w:rsidRPr="003031F4"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5EF256E5" w14:textId="77777777" w:rsidR="00D20FF0" w:rsidRPr="003031F4"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1C86DBDF" w14:textId="77777777" w:rsidR="00D20FF0" w:rsidRPr="003031F4"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1D499376" w14:textId="77777777" w:rsidR="00D20FF0"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63D2322F" w14:textId="77777777" w:rsidR="00D20FF0"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410ABD3A" w14:textId="77777777" w:rsidR="00D20FF0"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233EB868" w14:textId="77777777" w:rsidR="00D20FF0"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51DB8C45" w14:textId="77777777" w:rsidR="00D20FF0"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347306B4" w14:textId="77777777" w:rsidR="00D20FF0" w:rsidRDefault="00D20FF0" w:rsidP="00D20FF0">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p w14:paraId="1F22EE63" w14:textId="77777777" w:rsidR="00D20FF0" w:rsidRPr="003031F4" w:rsidRDefault="00D20FF0" w:rsidP="00D20FF0">
            <w:pPr>
              <w:shd w:val="clear" w:color="auto" w:fill="F4F4F4"/>
              <w:spacing w:after="0" w:line="240" w:lineRule="auto"/>
              <w:textAlignment w:val="baseline"/>
              <w:rPr>
                <w:rFonts w:ascii="Times New Roman" w:hAnsi="Times New Roman" w:cs="Times New Roman"/>
                <w:color w:val="000000"/>
                <w:sz w:val="20"/>
                <w:szCs w:val="20"/>
              </w:rPr>
            </w:pPr>
          </w:p>
          <w:p w14:paraId="3D500E7A" w14:textId="77777777" w:rsidR="00D20FF0" w:rsidRPr="003031F4" w:rsidRDefault="00D20FF0" w:rsidP="00D20FF0">
            <w:pPr>
              <w:spacing w:after="0" w:line="240" w:lineRule="auto"/>
              <w:jc w:val="center"/>
              <w:rPr>
                <w:rFonts w:ascii="Times New Roman" w:eastAsia="Times New Roman" w:hAnsi="Times New Roman" w:cs="Times New Roman"/>
                <w:sz w:val="20"/>
                <w:szCs w:val="20"/>
              </w:rPr>
            </w:pPr>
          </w:p>
          <w:p w14:paraId="24ADB9FC" w14:textId="77777777" w:rsidR="00D20FF0" w:rsidRPr="003031F4" w:rsidRDefault="00D20FF0" w:rsidP="00D20FF0">
            <w:pPr>
              <w:spacing w:after="0"/>
              <w:rPr>
                <w:rFonts w:ascii="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80B5C64" w14:textId="77777777" w:rsidR="00D20FF0" w:rsidRDefault="00D20FF0" w:rsidP="00D20FF0">
            <w:pPr>
              <w:pStyle w:val="ListParagraph"/>
              <w:spacing w:after="0"/>
              <w:ind w:left="360"/>
              <w:rPr>
                <w:rFonts w:ascii="Times New Roman" w:hAnsi="Times New Roman" w:cs="Times New Roman"/>
                <w:color w:val="FF0000"/>
                <w:highlight w:val="yellow"/>
              </w:rPr>
            </w:pPr>
          </w:p>
          <w:p w14:paraId="46E44F94" w14:textId="77777777" w:rsidR="00D20FF0" w:rsidRDefault="00D20FF0" w:rsidP="00D20FF0">
            <w:pPr>
              <w:pStyle w:val="ListParagraph"/>
              <w:spacing w:after="0"/>
              <w:ind w:left="360"/>
              <w:rPr>
                <w:rFonts w:ascii="Times New Roman" w:hAnsi="Times New Roman" w:cs="Times New Roman"/>
                <w:color w:val="FF0000"/>
                <w:highlight w:val="yellow"/>
              </w:rPr>
            </w:pPr>
          </w:p>
          <w:p w14:paraId="033BA4FD" w14:textId="77777777" w:rsidR="00D20FF0" w:rsidRDefault="00D20FF0" w:rsidP="00D20FF0">
            <w:pPr>
              <w:spacing w:after="0"/>
              <w:rPr>
                <w:rFonts w:ascii="Times New Roman" w:hAnsi="Times New Roman" w:cs="Times New Roman"/>
                <w:bCs/>
              </w:rPr>
            </w:pPr>
          </w:p>
          <w:p w14:paraId="6AEB94B6" w14:textId="77777777" w:rsidR="00D20FF0" w:rsidRDefault="00D20FF0" w:rsidP="00D20FF0">
            <w:pPr>
              <w:spacing w:after="0"/>
              <w:rPr>
                <w:rFonts w:ascii="Times New Roman" w:hAnsi="Times New Roman" w:cs="Times New Roman"/>
                <w:bCs/>
              </w:rPr>
            </w:pPr>
          </w:p>
          <w:p w14:paraId="37C4C187" w14:textId="3895F46F" w:rsidR="00D20FF0" w:rsidRPr="00757B3D" w:rsidRDefault="00D20FF0" w:rsidP="00D20FF0">
            <w:pPr>
              <w:spacing w:after="0"/>
              <w:rPr>
                <w:rFonts w:ascii="Times New Roman" w:hAnsi="Times New Roman" w:cs="Times New Roman"/>
                <w:bCs/>
              </w:rPr>
            </w:pPr>
          </w:p>
        </w:tc>
      </w:tr>
      <w:tr w:rsidR="00D20E09" w:rsidRPr="009B460E" w14:paraId="162A8425" w14:textId="77777777" w:rsidTr="006B3CA6">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16475E5" w14:textId="77777777" w:rsidR="00D20E09" w:rsidRDefault="00D20E09" w:rsidP="00D20E09">
            <w:pPr>
              <w:spacing w:after="0"/>
              <w:jc w:val="center"/>
              <w:rPr>
                <w:rFonts w:ascii="Times New Roman" w:hAnsi="Times New Roman" w:cs="Times New Roman"/>
              </w:rPr>
            </w:pPr>
            <w:r>
              <w:rPr>
                <w:rFonts w:ascii="Times New Roman" w:hAnsi="Times New Roman" w:cs="Times New Roman"/>
              </w:rPr>
              <w:t>Week 7</w:t>
            </w:r>
          </w:p>
          <w:p w14:paraId="1C2EF421" w14:textId="658BFD4B" w:rsidR="009C70AE" w:rsidRPr="009B460E" w:rsidRDefault="009C70AE" w:rsidP="00D20E09">
            <w:pPr>
              <w:spacing w:after="0"/>
              <w:jc w:val="center"/>
              <w:rPr>
                <w:rFonts w:ascii="Times New Roman" w:hAnsi="Times New Roman" w:cs="Times New Roman"/>
              </w:rPr>
            </w:pPr>
            <w:r>
              <w:rPr>
                <w:rFonts w:ascii="Times New Roman" w:hAnsi="Times New Roman" w:cs="Times New Roman"/>
              </w:rPr>
              <w:t>10/3 and 6</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9EE5A1D" w14:textId="77777777" w:rsidR="00D20E09" w:rsidRPr="009B460E" w:rsidRDefault="00D20E09" w:rsidP="00D20E09">
            <w:pPr>
              <w:pStyle w:val="NormalWeb"/>
              <w:numPr>
                <w:ilvl w:val="0"/>
                <w:numId w:val="36"/>
              </w:numPr>
              <w:shd w:val="clear" w:color="auto" w:fill="F4F4F4"/>
              <w:spacing w:before="0" w:beforeAutospacing="0" w:after="0" w:afterAutospacing="0"/>
              <w:textAlignment w:val="baseline"/>
              <w:rPr>
                <w:rFonts w:ascii="Times New Roman" w:hAnsi="Times New Roman"/>
                <w:b/>
                <w:color w:val="002060"/>
                <w:bdr w:val="none" w:sz="0" w:space="0" w:color="auto" w:frame="1"/>
              </w:rPr>
            </w:pPr>
            <w:r w:rsidRPr="009B460E">
              <w:rPr>
                <w:rFonts w:ascii="Times New Roman" w:hAnsi="Times New Roman"/>
                <w:b/>
                <w:color w:val="002060"/>
                <w:bdr w:val="none" w:sz="0" w:space="0" w:color="auto" w:frame="1"/>
              </w:rPr>
              <w:t>UNIT: Hematologic System: Care of</w:t>
            </w:r>
            <w:r w:rsidRPr="009B460E">
              <w:rPr>
                <w:rFonts w:ascii="Times New Roman" w:hAnsi="Times New Roman"/>
                <w:b/>
                <w:color w:val="002060"/>
                <w:sz w:val="28"/>
                <w:szCs w:val="28"/>
                <w:bdr w:val="none" w:sz="0" w:space="0" w:color="auto" w:frame="1"/>
              </w:rPr>
              <w:t> </w:t>
            </w:r>
            <w:r w:rsidRPr="009B460E">
              <w:rPr>
                <w:rFonts w:ascii="Times New Roman" w:hAnsi="Times New Roman"/>
                <w:b/>
                <w:color w:val="002060"/>
                <w:bdr w:val="none" w:sz="0" w:space="0" w:color="auto" w:frame="1"/>
              </w:rPr>
              <w:t>the Patient with Hematologic Disorders.</w:t>
            </w:r>
          </w:p>
          <w:p w14:paraId="0803CC2D" w14:textId="77777777" w:rsidR="00D20E09" w:rsidRPr="009B460E" w:rsidRDefault="00D20E09" w:rsidP="00D20E09">
            <w:pPr>
              <w:pStyle w:val="ListParagraph"/>
              <w:numPr>
                <w:ilvl w:val="0"/>
                <w:numId w:val="36"/>
              </w:numPr>
              <w:shd w:val="clear" w:color="auto" w:fill="FFFFFF"/>
              <w:spacing w:after="0" w:line="240" w:lineRule="auto"/>
              <w:rPr>
                <w:rFonts w:ascii="Times New Roman" w:hAnsi="Times New Roman" w:cs="Times New Roman"/>
                <w:sz w:val="20"/>
                <w:szCs w:val="20"/>
              </w:rPr>
            </w:pPr>
            <w:r w:rsidRPr="009B460E">
              <w:rPr>
                <w:rFonts w:ascii="Times New Roman" w:hAnsi="Times New Roman" w:cs="Times New Roman"/>
                <w:color w:val="000000"/>
                <w:sz w:val="20"/>
                <w:szCs w:val="20"/>
                <w:bdr w:val="none" w:sz="0" w:space="0" w:color="auto" w:frame="1"/>
              </w:rPr>
              <w:t>Anemia</w:t>
            </w:r>
          </w:p>
          <w:p w14:paraId="14BC9252" w14:textId="77777777" w:rsidR="00D20E09" w:rsidRPr="009B460E" w:rsidRDefault="00D20E09" w:rsidP="00D20E09">
            <w:pPr>
              <w:pStyle w:val="ListParagraph"/>
              <w:numPr>
                <w:ilvl w:val="0"/>
                <w:numId w:val="36"/>
              </w:numPr>
              <w:shd w:val="clear" w:color="auto" w:fill="FFFFFF"/>
              <w:spacing w:after="0" w:line="240" w:lineRule="auto"/>
              <w:rPr>
                <w:rFonts w:ascii="Times New Roman" w:hAnsi="Times New Roman" w:cs="Times New Roman"/>
                <w:sz w:val="20"/>
                <w:szCs w:val="20"/>
              </w:rPr>
            </w:pPr>
            <w:r w:rsidRPr="009B460E">
              <w:rPr>
                <w:rFonts w:ascii="Times New Roman" w:hAnsi="Times New Roman" w:cs="Times New Roman"/>
                <w:color w:val="000000"/>
                <w:sz w:val="20"/>
                <w:szCs w:val="20"/>
                <w:bdr w:val="none" w:sz="0" w:space="0" w:color="auto" w:frame="1"/>
              </w:rPr>
              <w:t>Polycythemia</w:t>
            </w:r>
          </w:p>
          <w:p w14:paraId="21462191" w14:textId="77777777" w:rsidR="00D20E09" w:rsidRPr="009B460E" w:rsidRDefault="00D20E09" w:rsidP="00D20E09">
            <w:pPr>
              <w:pStyle w:val="ListParagraph"/>
              <w:numPr>
                <w:ilvl w:val="0"/>
                <w:numId w:val="36"/>
              </w:numPr>
              <w:shd w:val="clear" w:color="auto" w:fill="FFFFFF"/>
              <w:spacing w:after="0" w:line="240" w:lineRule="auto"/>
              <w:rPr>
                <w:rFonts w:ascii="Times New Roman" w:hAnsi="Times New Roman" w:cs="Times New Roman"/>
                <w:sz w:val="20"/>
                <w:szCs w:val="20"/>
              </w:rPr>
            </w:pPr>
            <w:r w:rsidRPr="009B460E">
              <w:rPr>
                <w:rFonts w:ascii="Times New Roman" w:hAnsi="Times New Roman" w:cs="Times New Roman"/>
                <w:color w:val="000000"/>
                <w:sz w:val="20"/>
                <w:szCs w:val="20"/>
                <w:bdr w:val="none" w:sz="0" w:space="0" w:color="auto" w:frame="1"/>
              </w:rPr>
              <w:t>Leukemia</w:t>
            </w:r>
          </w:p>
          <w:p w14:paraId="1A827FFC" w14:textId="77777777" w:rsidR="00D20E09" w:rsidRPr="009B460E" w:rsidRDefault="00D20E09" w:rsidP="00D20E09">
            <w:pPr>
              <w:pStyle w:val="ListParagraph"/>
              <w:numPr>
                <w:ilvl w:val="0"/>
                <w:numId w:val="36"/>
              </w:numPr>
              <w:shd w:val="clear" w:color="auto" w:fill="FFFFFF"/>
              <w:spacing w:after="0" w:line="240" w:lineRule="auto"/>
              <w:rPr>
                <w:rFonts w:ascii="Times New Roman" w:hAnsi="Times New Roman" w:cs="Times New Roman"/>
                <w:sz w:val="20"/>
                <w:szCs w:val="20"/>
              </w:rPr>
            </w:pPr>
            <w:r w:rsidRPr="009B460E">
              <w:rPr>
                <w:rFonts w:ascii="Times New Roman" w:hAnsi="Times New Roman" w:cs="Times New Roman"/>
                <w:color w:val="000000"/>
                <w:sz w:val="20"/>
                <w:szCs w:val="20"/>
                <w:bdr w:val="none" w:sz="0" w:space="0" w:color="auto" w:frame="1"/>
              </w:rPr>
              <w:t>Transfusions</w:t>
            </w:r>
          </w:p>
          <w:p w14:paraId="1B74A4E4" w14:textId="77777777" w:rsidR="00D20E09" w:rsidRPr="009B460E" w:rsidRDefault="00D20E09" w:rsidP="00D20E09">
            <w:pPr>
              <w:pStyle w:val="ListParagraph"/>
              <w:numPr>
                <w:ilvl w:val="0"/>
                <w:numId w:val="36"/>
              </w:numPr>
              <w:shd w:val="clear" w:color="auto" w:fill="FFFFFF"/>
              <w:spacing w:after="0" w:line="240" w:lineRule="auto"/>
              <w:rPr>
                <w:rFonts w:ascii="Times New Roman" w:hAnsi="Times New Roman" w:cs="Times New Roman"/>
                <w:sz w:val="20"/>
                <w:szCs w:val="20"/>
              </w:rPr>
            </w:pPr>
            <w:r w:rsidRPr="009B460E">
              <w:rPr>
                <w:rFonts w:ascii="Times New Roman" w:hAnsi="Times New Roman" w:cs="Times New Roman"/>
                <w:sz w:val="20"/>
                <w:szCs w:val="20"/>
              </w:rPr>
              <w:t>Bone Marrow Transplantation</w:t>
            </w:r>
          </w:p>
          <w:p w14:paraId="64E67719" w14:textId="77777777" w:rsidR="00D20E09" w:rsidRDefault="00D20E09" w:rsidP="00D20E09">
            <w:pPr>
              <w:spacing w:after="0"/>
              <w:rPr>
                <w:rFonts w:ascii="Times New Roman" w:hAnsi="Times New Roman"/>
              </w:rPr>
            </w:pPr>
            <w:r w:rsidRPr="009B460E">
              <w:rPr>
                <w:rFonts w:ascii="Times New Roman" w:hAnsi="Times New Roman"/>
              </w:rPr>
              <w:t>Chemotherapy, and Radiation Therapy</w:t>
            </w:r>
          </w:p>
          <w:p w14:paraId="7873E3BA" w14:textId="77777777" w:rsidR="00D20E09" w:rsidRDefault="00D20E09" w:rsidP="00D20E09">
            <w:pPr>
              <w:spacing w:after="0"/>
              <w:rPr>
                <w:rFonts w:ascii="Times New Roman" w:hAnsi="Times New Roman"/>
              </w:rPr>
            </w:pPr>
          </w:p>
          <w:p w14:paraId="505849EA" w14:textId="018BABC7" w:rsidR="00D20E09" w:rsidRPr="00D20FF0" w:rsidRDefault="00D20E09" w:rsidP="00D20E09">
            <w:pPr>
              <w:pStyle w:val="ListParagraph"/>
              <w:numPr>
                <w:ilvl w:val="0"/>
                <w:numId w:val="43"/>
              </w:numPr>
              <w:shd w:val="clear" w:color="auto" w:fill="F4F4F4"/>
              <w:spacing w:after="0" w:line="240" w:lineRule="auto"/>
              <w:textAlignment w:val="baseline"/>
              <w:rPr>
                <w:rFonts w:ascii="Times New Roman" w:hAnsi="Times New Roman"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6186B20" w14:textId="77777777" w:rsidR="00D20E09" w:rsidRPr="003031F4" w:rsidRDefault="00D20E09" w:rsidP="00D20E09">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DF85A6A" w14:textId="77777777" w:rsidR="00D20E09" w:rsidRPr="00093CA6" w:rsidRDefault="00D20E09" w:rsidP="00D20E09">
            <w:pPr>
              <w:spacing w:after="0"/>
              <w:rPr>
                <w:rFonts w:ascii="Times New Roman" w:hAnsi="Times New Roman" w:cs="Times New Roman"/>
                <w:color w:val="FF0000"/>
                <w:highlight w:val="yellow"/>
              </w:rPr>
            </w:pPr>
          </w:p>
          <w:p w14:paraId="51D291A7" w14:textId="5BB15F0F" w:rsidR="00D20E09" w:rsidRPr="00D20FF0" w:rsidRDefault="00D20E09" w:rsidP="00D20E09">
            <w:pPr>
              <w:spacing w:after="0"/>
              <w:rPr>
                <w:rFonts w:ascii="Times New Roman" w:hAnsi="Times New Roman" w:cs="Times New Roman"/>
                <w:b/>
                <w:bCs/>
                <w:color w:val="FF0000"/>
                <w:highlight w:val="yellow"/>
                <w:u w:val="single"/>
              </w:rPr>
            </w:pPr>
            <w:r>
              <w:rPr>
                <w:rFonts w:ascii="Times New Roman" w:hAnsi="Times New Roman" w:cs="Times New Roman"/>
                <w:b/>
                <w:bCs/>
                <w:color w:val="FF0000"/>
                <w:highlight w:val="yellow"/>
                <w:u w:val="single"/>
              </w:rPr>
              <w:t>Test 3</w:t>
            </w:r>
          </w:p>
        </w:tc>
      </w:tr>
      <w:tr w:rsidR="00D20E09" w:rsidRPr="009B460E" w14:paraId="215A7286" w14:textId="77777777" w:rsidTr="006B3CA6">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3B3C6BD" w14:textId="77777777" w:rsidR="00D20E09" w:rsidRDefault="00D20E09" w:rsidP="00D20E09">
            <w:pPr>
              <w:spacing w:after="0"/>
              <w:jc w:val="center"/>
              <w:rPr>
                <w:rFonts w:ascii="Times New Roman" w:hAnsi="Times New Roman" w:cs="Times New Roman"/>
              </w:rPr>
            </w:pPr>
            <w:r>
              <w:rPr>
                <w:rFonts w:ascii="Times New Roman" w:hAnsi="Times New Roman" w:cs="Times New Roman"/>
              </w:rPr>
              <w:t>Week 8</w:t>
            </w:r>
          </w:p>
          <w:p w14:paraId="4AF43424" w14:textId="2FF71CE0" w:rsidR="009C70AE" w:rsidRDefault="009C70AE" w:rsidP="00D20E09">
            <w:pPr>
              <w:spacing w:after="0"/>
              <w:jc w:val="center"/>
              <w:rPr>
                <w:rFonts w:ascii="Times New Roman" w:hAnsi="Times New Roman" w:cs="Times New Roman"/>
              </w:rPr>
            </w:pPr>
            <w:r>
              <w:rPr>
                <w:rFonts w:ascii="Times New Roman" w:hAnsi="Times New Roman" w:cs="Times New Roman"/>
              </w:rPr>
              <w:t xml:space="preserve">10/10 and 13 </w:t>
            </w:r>
          </w:p>
          <w:p w14:paraId="13F7BC23" w14:textId="77777777" w:rsidR="009C70AE" w:rsidRDefault="009C70AE" w:rsidP="00D20E09">
            <w:pPr>
              <w:spacing w:after="0"/>
              <w:jc w:val="center"/>
              <w:rPr>
                <w:rFonts w:ascii="Times New Roman" w:hAnsi="Times New Roman" w:cs="Times New Roman"/>
              </w:rPr>
            </w:pPr>
          </w:p>
          <w:p w14:paraId="791CA2EB" w14:textId="15811462" w:rsidR="009C70AE" w:rsidRPr="009B460E" w:rsidRDefault="009C70AE" w:rsidP="00D20E09">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446CAE1" w14:textId="77777777" w:rsidR="00D20E09" w:rsidRPr="007469FE" w:rsidRDefault="00D20E09" w:rsidP="00D20E09">
            <w:pPr>
              <w:spacing w:after="0" w:line="240" w:lineRule="auto"/>
              <w:rPr>
                <w:rFonts w:ascii="Times New Roman" w:hAnsi="Times New Roman" w:cs="Times New Roman"/>
                <w:b/>
                <w:bCs/>
                <w:color w:val="002060"/>
                <w:sz w:val="20"/>
                <w:szCs w:val="20"/>
              </w:rPr>
            </w:pPr>
            <w:r w:rsidRPr="007469FE">
              <w:rPr>
                <w:rFonts w:ascii="Times New Roman" w:eastAsia="Times New Roman" w:hAnsi="Times New Roman" w:cs="Times New Roman"/>
                <w:b/>
                <w:bCs/>
                <w:color w:val="002060"/>
                <w:sz w:val="20"/>
                <w:szCs w:val="20"/>
                <w:bdr w:val="none" w:sz="0" w:space="0" w:color="auto" w:frame="1"/>
                <w:shd w:val="clear" w:color="auto" w:fill="F4F4F4"/>
              </w:rPr>
              <w:t xml:space="preserve">UNIT:  Care of Patient with Burn Injuries </w:t>
            </w:r>
          </w:p>
          <w:p w14:paraId="5AA31086" w14:textId="77777777" w:rsidR="00D20E09" w:rsidRPr="00D20FF0" w:rsidRDefault="00D20E09" w:rsidP="00D20E09">
            <w:pPr>
              <w:spacing w:after="0"/>
              <w:rPr>
                <w:rFonts w:ascii="Times New Roman" w:hAnsi="Times New Roman"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CBDC7F6" w14:textId="77777777" w:rsidR="00D20E09" w:rsidRPr="003031F4" w:rsidRDefault="00D20E09" w:rsidP="00D20E09">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7ACF5B1" w14:textId="69D9E866" w:rsidR="00D20E09" w:rsidRPr="008D0129" w:rsidRDefault="00D20E09" w:rsidP="00D20E09">
            <w:pPr>
              <w:spacing w:after="0"/>
              <w:rPr>
                <w:rFonts w:ascii="Times New Roman" w:hAnsi="Times New Roman" w:cs="Times New Roman"/>
                <w:b/>
                <w:bCs/>
                <w:color w:val="FF0000"/>
                <w:highlight w:val="yellow"/>
                <w:u w:val="single"/>
              </w:rPr>
            </w:pPr>
          </w:p>
        </w:tc>
      </w:tr>
      <w:tr w:rsidR="00D20E09" w:rsidRPr="009B460E" w14:paraId="33BC2D3B" w14:textId="77777777" w:rsidTr="006B3CA6">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94A7F07" w14:textId="77777777" w:rsidR="00D20E09" w:rsidRDefault="00D20E09" w:rsidP="00D20E09">
            <w:pPr>
              <w:spacing w:after="0"/>
              <w:jc w:val="center"/>
              <w:rPr>
                <w:rFonts w:ascii="Times New Roman" w:hAnsi="Times New Roman" w:cs="Times New Roman"/>
              </w:rPr>
            </w:pPr>
            <w:r>
              <w:rPr>
                <w:rFonts w:ascii="Times New Roman" w:hAnsi="Times New Roman" w:cs="Times New Roman"/>
              </w:rPr>
              <w:t>Week 9</w:t>
            </w:r>
          </w:p>
          <w:p w14:paraId="1336B35B" w14:textId="3B9D1CC4" w:rsidR="009C70AE" w:rsidRDefault="009C70AE" w:rsidP="00D20E09">
            <w:pPr>
              <w:spacing w:after="0"/>
              <w:jc w:val="center"/>
              <w:rPr>
                <w:rFonts w:ascii="Times New Roman" w:hAnsi="Times New Roman" w:cs="Times New Roman"/>
              </w:rPr>
            </w:pPr>
            <w:r>
              <w:rPr>
                <w:rFonts w:ascii="Times New Roman" w:hAnsi="Times New Roman" w:cs="Times New Roman"/>
              </w:rPr>
              <w:t>10/17 and 20</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7B47F81" w14:textId="77777777" w:rsidR="00D20E09" w:rsidRPr="003031F4" w:rsidRDefault="00D20E09" w:rsidP="00D20E09">
            <w:pPr>
              <w:spacing w:after="0"/>
              <w:rPr>
                <w:rFonts w:ascii="Times New Roman" w:hAnsi="Times New Roman" w:cs="Times New Roman"/>
                <w:b/>
                <w:sz w:val="20"/>
                <w:szCs w:val="20"/>
              </w:rPr>
            </w:pPr>
          </w:p>
          <w:p w14:paraId="3A8E61BC" w14:textId="60A90C89" w:rsidR="00D20E09" w:rsidRDefault="00D20E09" w:rsidP="00D20E09">
            <w:pPr>
              <w:spacing w:after="0"/>
              <w:rPr>
                <w:rFonts w:ascii="Times New Roman" w:hAnsi="Times New Roman" w:cs="Times New Roman"/>
                <w:sz w:val="20"/>
                <w:szCs w:val="20"/>
              </w:rPr>
            </w:pPr>
            <w:r>
              <w:rPr>
                <w:rFonts w:ascii="Times New Roman" w:hAnsi="Times New Roman" w:cs="Times New Roman"/>
                <w:b/>
                <w:sz w:val="20"/>
                <w:szCs w:val="20"/>
              </w:rPr>
              <w:t xml:space="preserve">       </w:t>
            </w:r>
            <w:r w:rsidRPr="00F60691">
              <w:rPr>
                <w:rFonts w:ascii="Times New Roman" w:hAnsi="Times New Roman" w:cs="Times New Roman"/>
                <w:sz w:val="20"/>
                <w:szCs w:val="20"/>
              </w:rPr>
              <w:t xml:space="preserve"> </w:t>
            </w:r>
          </w:p>
          <w:p w14:paraId="128C6616" w14:textId="4A8A6696" w:rsidR="00D20E09" w:rsidRPr="00F60691" w:rsidRDefault="00D20E09" w:rsidP="00D20E09">
            <w:pPr>
              <w:spacing w:after="0"/>
              <w:rPr>
                <w:rFonts w:ascii="Times New Roman" w:hAnsi="Times New Roman" w:cs="Times New Roman"/>
                <w:sz w:val="20"/>
                <w:szCs w:val="20"/>
              </w:rPr>
            </w:pPr>
            <w:r w:rsidRPr="00F60691">
              <w:rPr>
                <w:rFonts w:ascii="Times New Roman" w:hAnsi="Times New Roman" w:cs="Times New Roman"/>
                <w:sz w:val="20"/>
                <w:szCs w:val="20"/>
              </w:rPr>
              <w:t>ATI</w:t>
            </w:r>
          </w:p>
          <w:p w14:paraId="348B7763" w14:textId="2D3635E4" w:rsidR="00D20E09" w:rsidRPr="00D20FF0" w:rsidRDefault="00D20E09" w:rsidP="00D20E09">
            <w:pPr>
              <w:spacing w:after="0"/>
              <w:rPr>
                <w:rFonts w:ascii="Times New Roman" w:hAnsi="Times New Roman" w:cs="Times New Roman"/>
                <w:sz w:val="20"/>
                <w:szCs w:val="20"/>
              </w:rPr>
            </w:pPr>
            <w:r>
              <w:rPr>
                <w:rFonts w:ascii="Times New Roman" w:hAnsi="Times New Roman" w:cs="Times New Roman"/>
                <w:sz w:val="20"/>
                <w:szCs w:val="20"/>
              </w:rPr>
              <w:t>FInal</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56FD5D2" w14:textId="77777777" w:rsidR="00D20E09" w:rsidRPr="003031F4" w:rsidRDefault="00D20E09" w:rsidP="00D20E09">
            <w:pPr>
              <w:spacing w:after="0" w:line="240" w:lineRule="auto"/>
              <w:rPr>
                <w:rFonts w:ascii="Times New Roman" w:eastAsia="Times New Roman" w:hAnsi="Times New Roman" w:cs="Times New Roman"/>
                <w:b/>
                <w:bCs/>
                <w:color w:val="000000"/>
                <w:sz w:val="20"/>
                <w:szCs w:val="20"/>
                <w:bdr w:val="none" w:sz="0" w:space="0" w:color="auto" w:frame="1"/>
                <w:shd w:val="clear" w:color="auto" w:fill="F4F4F4"/>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2A79DA2" w14:textId="15F82508" w:rsidR="00D20E09" w:rsidRPr="00E838D6" w:rsidRDefault="00D20E09" w:rsidP="00D20E09">
            <w:pPr>
              <w:pStyle w:val="ListParagraph"/>
              <w:spacing w:after="0"/>
              <w:ind w:left="360"/>
              <w:rPr>
                <w:rFonts w:ascii="Times New Roman" w:hAnsi="Times New Roman" w:cs="Times New Roman"/>
                <w:color w:val="FF0000"/>
                <w:highlight w:val="yellow"/>
              </w:rPr>
            </w:pPr>
            <w:r w:rsidRPr="00E838D6">
              <w:rPr>
                <w:rFonts w:ascii="Times New Roman" w:hAnsi="Times New Roman" w:cs="Times New Roman"/>
                <w:color w:val="FF0000"/>
                <w:highlight w:val="yellow"/>
              </w:rPr>
              <w:t>Pro</w:t>
            </w:r>
            <w:r>
              <w:rPr>
                <w:rFonts w:ascii="Times New Roman" w:hAnsi="Times New Roman" w:cs="Times New Roman"/>
                <w:color w:val="FF0000"/>
                <w:highlight w:val="yellow"/>
              </w:rPr>
              <w:t>ctored End of Course Exam at 0800</w:t>
            </w:r>
          </w:p>
          <w:p w14:paraId="166AC20E" w14:textId="77777777" w:rsidR="00D20E09" w:rsidRDefault="00D20E09" w:rsidP="00D20E09">
            <w:pPr>
              <w:spacing w:after="0"/>
              <w:rPr>
                <w:rFonts w:ascii="Times New Roman" w:hAnsi="Times New Roman" w:cs="Times New Roman"/>
                <w:bCs/>
              </w:rPr>
            </w:pPr>
            <w:r w:rsidRPr="00E838D6">
              <w:rPr>
                <w:rFonts w:ascii="Times New Roman" w:hAnsi="Times New Roman" w:cs="Times New Roman"/>
                <w:color w:val="FF0000"/>
                <w:highlight w:val="yellow"/>
              </w:rPr>
              <w:t xml:space="preserve">Cumulative Final Exam </w:t>
            </w:r>
            <w:r>
              <w:rPr>
                <w:rFonts w:ascii="Times New Roman" w:hAnsi="Times New Roman" w:cs="Times New Roman"/>
                <w:color w:val="FF0000"/>
                <w:highlight w:val="yellow"/>
              </w:rPr>
              <w:t>–</w:t>
            </w:r>
            <w:r w:rsidRPr="00E838D6">
              <w:rPr>
                <w:rFonts w:ascii="Times New Roman" w:hAnsi="Times New Roman" w:cs="Times New Roman"/>
                <w:color w:val="FF0000"/>
                <w:highlight w:val="yellow"/>
              </w:rPr>
              <w:t xml:space="preserve"> </w:t>
            </w:r>
          </w:p>
          <w:p w14:paraId="18A36223" w14:textId="77777777" w:rsidR="00D20E09" w:rsidRDefault="00D20E09" w:rsidP="00D20E09">
            <w:pPr>
              <w:spacing w:after="0"/>
              <w:rPr>
                <w:rFonts w:ascii="Times New Roman" w:hAnsi="Times New Roman" w:cs="Times New Roman"/>
                <w:bCs/>
              </w:rPr>
            </w:pPr>
          </w:p>
          <w:p w14:paraId="0E6AD6B9" w14:textId="77777777" w:rsidR="00D20E09" w:rsidRPr="00E838D6" w:rsidRDefault="00D20E09" w:rsidP="00D20E09">
            <w:pPr>
              <w:spacing w:after="0"/>
              <w:rPr>
                <w:rFonts w:ascii="Times New Roman" w:hAnsi="Times New Roman" w:cs="Times New Roman"/>
                <w:color w:val="FF0000"/>
                <w:highlight w:val="yellow"/>
              </w:rPr>
            </w:pPr>
          </w:p>
        </w:tc>
      </w:tr>
    </w:tbl>
    <w:p w14:paraId="5FD50EE7" w14:textId="3DB800AA" w:rsidR="00785F2F" w:rsidRPr="00D32252" w:rsidRDefault="00785F2F" w:rsidP="00785F2F">
      <w:pPr>
        <w:spacing w:after="0" w:line="240" w:lineRule="auto"/>
        <w:outlineLvl w:val="2"/>
        <w:rPr>
          <w:rFonts w:ascii="Times New Roman" w:eastAsia="Times New Roman" w:hAnsi="Times New Roman" w:cs="Times New Roman"/>
          <w:b/>
          <w:bCs/>
          <w:caps/>
          <w:color w:val="000000"/>
        </w:rPr>
        <w:sectPr w:rsidR="00785F2F" w:rsidRPr="00D32252" w:rsidSect="006B3CA6">
          <w:type w:val="continuous"/>
          <w:pgSz w:w="15840" w:h="12240" w:orient="landscape"/>
          <w:pgMar w:top="1339" w:right="1397" w:bottom="1339" w:left="274" w:header="720" w:footer="720" w:gutter="0"/>
          <w:cols w:space="720"/>
          <w:noEndnote/>
        </w:sectPr>
      </w:pPr>
    </w:p>
    <w:p w14:paraId="0BA9A31D" w14:textId="17B9FA91" w:rsidR="00785F2F" w:rsidRPr="007A0DC3" w:rsidRDefault="00785F2F" w:rsidP="00785F2F">
      <w:pPr>
        <w:spacing w:after="0" w:line="240" w:lineRule="auto"/>
        <w:outlineLvl w:val="2"/>
        <w:rPr>
          <w:rFonts w:ascii="Times New Roman" w:eastAsia="Times New Roman" w:hAnsi="Times New Roman" w:cs="Times New Roman"/>
          <w:b/>
          <w:bCs/>
          <w:caps/>
          <w:color w:val="000000"/>
        </w:rPr>
      </w:pPr>
      <w:r w:rsidRPr="007A0DC3">
        <w:rPr>
          <w:rFonts w:ascii="Times New Roman" w:eastAsia="Times New Roman" w:hAnsi="Times New Roman" w:cs="Times New Roman"/>
          <w:b/>
          <w:bCs/>
          <w:caps/>
          <w:color w:val="000000"/>
        </w:rPr>
        <w:lastRenderedPageBreak/>
        <w:t xml:space="preserve">BlackBoard </w:t>
      </w:r>
    </w:p>
    <w:p w14:paraId="05E3584B" w14:textId="77777777" w:rsidR="00785F2F" w:rsidRPr="007A0DC3" w:rsidRDefault="00785F2F" w:rsidP="00785F2F">
      <w:pPr>
        <w:spacing w:after="0" w:line="240" w:lineRule="auto"/>
        <w:outlineLvl w:val="2"/>
        <w:rPr>
          <w:rFonts w:ascii="Times New Roman" w:eastAsia="Times New Roman" w:hAnsi="Times New Roman" w:cs="Times New Roman"/>
          <w:bCs/>
          <w:color w:val="000000"/>
        </w:rPr>
      </w:pPr>
      <w:r w:rsidRPr="007A0DC3">
        <w:rPr>
          <w:rFonts w:ascii="Times New Roman" w:eastAsia="Times New Roman" w:hAnsi="Times New Roman" w:cs="Times New Roman"/>
          <w:bCs/>
          <w:color w:val="000000"/>
        </w:rPr>
        <w:t xml:space="preserve">All assignments will be administered via blackboard. Students are expected to adhere to the instructions provided along with assigned due dates. </w:t>
      </w:r>
    </w:p>
    <w:p w14:paraId="7DBEF708" w14:textId="77777777" w:rsidR="00785F2F" w:rsidRPr="007A0DC3" w:rsidRDefault="00785F2F" w:rsidP="00785F2F">
      <w:pPr>
        <w:spacing w:after="0" w:line="240" w:lineRule="auto"/>
        <w:rPr>
          <w:rFonts w:ascii="Times New Roman" w:eastAsia="Times New Roman" w:hAnsi="Times New Roman" w:cs="Times New Roman"/>
          <w:lang w:eastAsia="x-none"/>
        </w:rPr>
      </w:pPr>
    </w:p>
    <w:p w14:paraId="2217DA2E"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r w:rsidRPr="007A0DC3">
        <w:rPr>
          <w:rFonts w:ascii="Times New Roman" w:eastAsia="Times New Roman" w:hAnsi="Times New Roman" w:cs="Times New Roman"/>
          <w:b/>
          <w:bCs/>
          <w:caps/>
          <w:color w:val="000000"/>
        </w:rPr>
        <w:t xml:space="preserve">Academic Honesty </w:t>
      </w:r>
    </w:p>
    <w:p w14:paraId="0819DC53" w14:textId="77777777" w:rsidR="00785F2F" w:rsidRPr="007A0DC3" w:rsidRDefault="00785F2F" w:rsidP="00785F2F">
      <w:pPr>
        <w:spacing w:after="0" w:line="240" w:lineRule="auto"/>
        <w:rPr>
          <w:rFonts w:ascii="Times New Roman" w:eastAsia="Times New Roman" w:hAnsi="Times New Roman" w:cs="Times New Roman"/>
        </w:rPr>
      </w:pPr>
      <w:r w:rsidRPr="007A0DC3">
        <w:rPr>
          <w:rFonts w:ascii="Times New Roman" w:eastAsia="Times New Roman" w:hAnsi="Times New Roman" w:cs="Times New Roman"/>
        </w:rPr>
        <w:t xml:space="preserve">This procedure establishes a process for addressing charges of academic dishonesty in a manner that preserves the professional integrity of the faculty member as well as the due process rights of the student. Academic dishonesty includes the following actions, and those that are similar in nature, with respect to a student’s academic performance. </w:t>
      </w:r>
    </w:p>
    <w:p w14:paraId="632605D0" w14:textId="77777777" w:rsidR="00785F2F" w:rsidRPr="007A0DC3" w:rsidRDefault="00785F2F" w:rsidP="00785F2F">
      <w:pPr>
        <w:spacing w:after="0" w:line="240" w:lineRule="auto"/>
        <w:rPr>
          <w:rFonts w:ascii="Times New Roman" w:eastAsia="Times New Roman" w:hAnsi="Times New Roman" w:cs="Times New Roman"/>
        </w:rPr>
      </w:pPr>
    </w:p>
    <w:p w14:paraId="44B9D61A" w14:textId="77777777" w:rsidR="00785F2F" w:rsidRPr="007A0DC3" w:rsidRDefault="00785F2F" w:rsidP="00785F2F">
      <w:pPr>
        <w:spacing w:after="0" w:line="240" w:lineRule="auto"/>
        <w:rPr>
          <w:rFonts w:ascii="Times New Roman" w:eastAsia="Times New Roman" w:hAnsi="Times New Roman" w:cs="Times New Roman"/>
        </w:rPr>
      </w:pPr>
      <w:r w:rsidRPr="007A0DC3">
        <w:rPr>
          <w:rFonts w:ascii="Times New Roman" w:eastAsia="Times New Roman" w:hAnsi="Times New Roman" w:cs="Times New Roman"/>
        </w:rPr>
        <w:t xml:space="preserve">A. Cheating on an examination including unauthorized sharing of information </w:t>
      </w:r>
    </w:p>
    <w:p w14:paraId="28577F9C" w14:textId="77777777" w:rsidR="00785F2F" w:rsidRPr="007A0DC3" w:rsidRDefault="00785F2F" w:rsidP="00785F2F">
      <w:pPr>
        <w:spacing w:after="0" w:line="240" w:lineRule="auto"/>
        <w:rPr>
          <w:rFonts w:ascii="Times New Roman" w:eastAsia="Times New Roman" w:hAnsi="Times New Roman" w:cs="Times New Roman"/>
        </w:rPr>
      </w:pPr>
      <w:r w:rsidRPr="007A0DC3">
        <w:rPr>
          <w:rFonts w:ascii="Times New Roman" w:eastAsia="Times New Roman" w:hAnsi="Times New Roman" w:cs="Times New Roman"/>
        </w:rPr>
        <w:t xml:space="preserve">B. Collaborating with others in work to be submitted, if contrary to the stated rules of the course </w:t>
      </w:r>
    </w:p>
    <w:p w14:paraId="3FC7472F" w14:textId="77777777" w:rsidR="00785F2F" w:rsidRPr="007A0DC3" w:rsidRDefault="00785F2F" w:rsidP="00785F2F">
      <w:pPr>
        <w:spacing w:after="0" w:line="240" w:lineRule="auto"/>
        <w:rPr>
          <w:rFonts w:ascii="Times New Roman" w:eastAsia="Times New Roman" w:hAnsi="Times New Roman" w:cs="Times New Roman"/>
        </w:rPr>
      </w:pPr>
      <w:r w:rsidRPr="007A0DC3">
        <w:rPr>
          <w:rFonts w:ascii="Times New Roman" w:eastAsia="Times New Roman" w:hAnsi="Times New Roman" w:cs="Times New Roman"/>
        </w:rPr>
        <w:t xml:space="preserve">C. Plagiarizing, taking and claiming as one’s own the ideas, writings, or work of another, without citing the sources </w:t>
      </w:r>
    </w:p>
    <w:p w14:paraId="5B02A2CD" w14:textId="77777777" w:rsidR="00785F2F" w:rsidRPr="007A0DC3" w:rsidRDefault="00785F2F" w:rsidP="00785F2F">
      <w:pPr>
        <w:spacing w:after="0" w:line="240" w:lineRule="auto"/>
        <w:rPr>
          <w:rFonts w:ascii="Times New Roman" w:eastAsia="Times New Roman" w:hAnsi="Times New Roman" w:cs="Times New Roman"/>
        </w:rPr>
      </w:pPr>
      <w:r w:rsidRPr="007A0DC3">
        <w:rPr>
          <w:rFonts w:ascii="Times New Roman" w:eastAsia="Times New Roman" w:hAnsi="Times New Roman" w:cs="Times New Roman"/>
        </w:rPr>
        <w:t xml:space="preserve">D. Submitting, work from another course unless permitted by the instructor </w:t>
      </w:r>
    </w:p>
    <w:p w14:paraId="0F2C6C51" w14:textId="77777777" w:rsidR="00785F2F" w:rsidRPr="007A0DC3" w:rsidRDefault="00785F2F" w:rsidP="00785F2F">
      <w:pPr>
        <w:spacing w:after="0" w:line="240" w:lineRule="auto"/>
        <w:rPr>
          <w:rFonts w:ascii="Times New Roman" w:eastAsia="Times New Roman" w:hAnsi="Times New Roman" w:cs="Times New Roman"/>
        </w:rPr>
      </w:pPr>
    </w:p>
    <w:p w14:paraId="36440ABC" w14:textId="77777777" w:rsidR="00785F2F" w:rsidRPr="007A0DC3" w:rsidRDefault="00785F2F" w:rsidP="00785F2F">
      <w:pPr>
        <w:spacing w:after="0" w:line="240" w:lineRule="auto"/>
        <w:rPr>
          <w:rFonts w:ascii="Times New Roman" w:eastAsia="Times New Roman" w:hAnsi="Times New Roman" w:cs="Times New Roman"/>
        </w:rPr>
      </w:pPr>
      <w:r w:rsidRPr="007A0DC3">
        <w:rPr>
          <w:rFonts w:ascii="Times New Roman" w:eastAsia="Times New Roman" w:hAnsi="Times New Roman" w:cs="Times New Roman"/>
        </w:rPr>
        <w:t xml:space="preserve">Some related actions of academic dishonesty, such as stealing examinations or course material and falsifying records, may be directly addressed through Procedure 4030 Student Disciplinary Procedures. A detailed review of the procedure can be viewed at </w:t>
      </w:r>
      <w:hyperlink r:id="rId10" w:history="1">
        <w:r w:rsidRPr="007A0DC3">
          <w:rPr>
            <w:rFonts w:ascii="Times New Roman" w:eastAsia="Times New Roman" w:hAnsi="Times New Roman" w:cs="Times New Roman"/>
            <w:color w:val="0000FF"/>
            <w:u w:val="single"/>
          </w:rPr>
          <w:t>https://www.mdc.edu/procedures/Chapter4/4035.pdf</w:t>
        </w:r>
      </w:hyperlink>
    </w:p>
    <w:p w14:paraId="6B5CA7AF"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p>
    <w:p w14:paraId="5C99D929" w14:textId="77777777" w:rsidR="00785F2F" w:rsidRPr="007A0DC3" w:rsidRDefault="00785F2F" w:rsidP="00785F2F">
      <w:pPr>
        <w:spacing w:after="0" w:line="240" w:lineRule="auto"/>
        <w:outlineLvl w:val="2"/>
        <w:rPr>
          <w:rFonts w:ascii="Times New Roman" w:eastAsia="Times New Roman" w:hAnsi="Times New Roman" w:cs="Times New Roman"/>
          <w:b/>
          <w:bCs/>
          <w:color w:val="000000"/>
        </w:rPr>
      </w:pPr>
      <w:r w:rsidRPr="007A0DC3">
        <w:rPr>
          <w:rFonts w:ascii="Times New Roman" w:eastAsia="Times New Roman" w:hAnsi="Times New Roman" w:cs="Times New Roman"/>
          <w:b/>
          <w:bCs/>
          <w:color w:val="000000"/>
        </w:rPr>
        <w:t>STUDENT DISCIPLINARY ACTIONS</w:t>
      </w:r>
    </w:p>
    <w:p w14:paraId="152CEC03"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 xml:space="preserve">All alleged student violations of the Code of Conduct of the College are referred to the Office of the Student Dean at the respective campus. A detailed review of the procedure can be viewed at </w:t>
      </w:r>
      <w:hyperlink r:id="rId11" w:history="1">
        <w:r w:rsidRPr="007A0DC3">
          <w:rPr>
            <w:rFonts w:ascii="Times New Roman" w:eastAsia="Times New Roman" w:hAnsi="Times New Roman" w:cs="Times New Roman"/>
            <w:color w:val="0000FF"/>
            <w:u w:val="single"/>
          </w:rPr>
          <w:t>https://www.mdc.edu/procedures/Chapter4/4030.pdf</w:t>
        </w:r>
      </w:hyperlink>
    </w:p>
    <w:p w14:paraId="7766FB10"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p>
    <w:p w14:paraId="44BA9C0F"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p>
    <w:p w14:paraId="4601C00B"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r w:rsidRPr="007A0DC3">
        <w:rPr>
          <w:rFonts w:ascii="Times New Roman" w:eastAsia="Times New Roman" w:hAnsi="Times New Roman" w:cs="Times New Roman"/>
          <w:b/>
          <w:bCs/>
          <w:caps/>
          <w:color w:val="000000"/>
        </w:rPr>
        <w:t>sTANDARDS OF ACADEMIC PROGRESS (SOAP)</w:t>
      </w:r>
    </w:p>
    <w:p w14:paraId="4C31429B"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r w:rsidRPr="007A0DC3">
        <w:rPr>
          <w:rFonts w:ascii="Times New Roman" w:eastAsia="Times New Roman" w:hAnsi="Times New Roman" w:cs="Times New Roman"/>
        </w:rPr>
        <w:t>The main purpose for the Standards of Academic Progress (SOAP) Procedure is to establish a formal process through which the faculty, staff, and administration at Miami Dade College may identify and provide support to students who experience academic difficulty and fall below a Combined Cumulative Grade Point Average (GPA) of 2.0 (Calculated from the combined graded units for GPA). The combined Cumulative GPA includes computation of grades for both MDC and posted transfer courses. Good Academic Standing is defined as 2.0 or higher for the Combined Cumulative GPA.</w:t>
      </w:r>
      <w:r w:rsidRPr="007A0DC3">
        <w:rPr>
          <w:rFonts w:ascii="Times New Roman" w:eastAsia="Times New Roman" w:hAnsi="Times New Roman" w:cs="Times New Roman"/>
          <w:b/>
          <w:bCs/>
          <w:caps/>
          <w:color w:val="000000"/>
        </w:rPr>
        <w:t xml:space="preserve"> </w:t>
      </w:r>
      <w:r w:rsidRPr="007A0DC3">
        <w:rPr>
          <w:rFonts w:ascii="Times New Roman" w:eastAsia="Times New Roman" w:hAnsi="Times New Roman" w:cs="Times New Roman"/>
        </w:rPr>
        <w:t xml:space="preserve">A detailed review of the procedure can be viewed at </w:t>
      </w:r>
      <w:hyperlink r:id="rId12" w:history="1">
        <w:r w:rsidRPr="007A0DC3">
          <w:rPr>
            <w:rFonts w:ascii="Times New Roman" w:eastAsia="Times New Roman" w:hAnsi="Times New Roman" w:cs="Times New Roman"/>
            <w:color w:val="0000FF"/>
            <w:u w:val="single"/>
          </w:rPr>
          <w:t>https://www.mdc.edu/procedures/Chapter4/4010.pdf</w:t>
        </w:r>
      </w:hyperlink>
    </w:p>
    <w:p w14:paraId="18D521A2"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p>
    <w:p w14:paraId="4377F7DA"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r w:rsidRPr="007A0DC3">
        <w:rPr>
          <w:rFonts w:ascii="Times New Roman" w:eastAsia="Times New Roman" w:hAnsi="Times New Roman" w:cs="Times New Roman"/>
          <w:b/>
          <w:bCs/>
          <w:caps/>
        </w:rPr>
        <w:t>Guidelines for Appeal of the Standards of Academic Progress</w:t>
      </w:r>
    </w:p>
    <w:p w14:paraId="6C6C4248"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 xml:space="preserve">To establish a procedure for review and consideration regarding adjustment to students’ academic standing of suspension or dismissal as outlined in College Procedure 4010 Standards of Academic Progress (SOAP). A detailed review of the procedure can be viewed at </w:t>
      </w:r>
      <w:hyperlink r:id="rId13" w:history="1">
        <w:r w:rsidRPr="007A0DC3">
          <w:rPr>
            <w:rFonts w:ascii="Times New Roman" w:eastAsia="Times New Roman" w:hAnsi="Times New Roman" w:cs="Times New Roman"/>
            <w:color w:val="0000FF"/>
            <w:u w:val="single"/>
          </w:rPr>
          <w:t>https://www.mdc.edu/procedures/Chapter4/4015.pdf</w:t>
        </w:r>
      </w:hyperlink>
    </w:p>
    <w:p w14:paraId="1037A711" w14:textId="77777777" w:rsidR="00785F2F" w:rsidRPr="007A0DC3" w:rsidRDefault="00785F2F" w:rsidP="00785F2F">
      <w:pPr>
        <w:spacing w:after="0" w:line="240" w:lineRule="auto"/>
        <w:outlineLvl w:val="2"/>
        <w:rPr>
          <w:rFonts w:ascii="Times New Roman" w:eastAsia="Times New Roman" w:hAnsi="Times New Roman" w:cs="Times New Roman"/>
          <w:caps/>
        </w:rPr>
      </w:pPr>
    </w:p>
    <w:p w14:paraId="4210E1A9"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r w:rsidRPr="007A0DC3">
        <w:rPr>
          <w:rFonts w:ascii="Times New Roman" w:eastAsia="Times New Roman" w:hAnsi="Times New Roman" w:cs="Times New Roman"/>
          <w:b/>
          <w:bCs/>
          <w:caps/>
        </w:rPr>
        <w:t>Services Provided For Students With Disabilities</w:t>
      </w:r>
    </w:p>
    <w:p w14:paraId="1CADE9DD"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 xml:space="preserve">To provide general information and guidelines concerning services available for students with disabilities, including the granting of auxiliary aids, substitutions, modifications, academic adjustments or waivers of requirements for admission to the College, its programs of study, its entry requirements to the upper division, or graduation for students with disabilities. To provide the College with procedures relating to students that may pose a direct threat to the health and safety of others. A detailed review of the procedure can be viewed at </w:t>
      </w:r>
      <w:hyperlink r:id="rId14" w:history="1">
        <w:r w:rsidRPr="007A0DC3">
          <w:rPr>
            <w:rFonts w:ascii="Times New Roman" w:eastAsia="Times New Roman" w:hAnsi="Times New Roman" w:cs="Times New Roman"/>
            <w:color w:val="0000FF"/>
            <w:u w:val="single"/>
          </w:rPr>
          <w:t>https://www.mdc.edu/procedures/Chapter4/4055.pdf</w:t>
        </w:r>
      </w:hyperlink>
    </w:p>
    <w:p w14:paraId="56F1721D" w14:textId="77777777" w:rsidR="00785F2F" w:rsidRPr="007A0DC3" w:rsidRDefault="00785F2F" w:rsidP="00785F2F">
      <w:pPr>
        <w:spacing w:after="0" w:line="240" w:lineRule="auto"/>
        <w:outlineLvl w:val="2"/>
        <w:rPr>
          <w:rFonts w:ascii="Times New Roman" w:eastAsia="Times New Roman" w:hAnsi="Times New Roman" w:cs="Times New Roman"/>
        </w:rPr>
      </w:pPr>
    </w:p>
    <w:p w14:paraId="07B3B089" w14:textId="293B8F1C" w:rsidR="00785F2F" w:rsidRPr="007A0DC3" w:rsidRDefault="00785F2F" w:rsidP="00785F2F">
      <w:pPr>
        <w:spacing w:after="0" w:line="240" w:lineRule="auto"/>
        <w:outlineLvl w:val="2"/>
        <w:rPr>
          <w:rFonts w:ascii="Times New Roman" w:eastAsia="Times New Roman" w:hAnsi="Times New Roman" w:cs="Times New Roman"/>
          <w:b/>
          <w:bCs/>
          <w:caps/>
        </w:rPr>
      </w:pPr>
    </w:p>
    <w:p w14:paraId="6CEDE190" w14:textId="77777777" w:rsidR="00F60691" w:rsidRPr="007A0DC3" w:rsidRDefault="00F60691" w:rsidP="00785F2F">
      <w:pPr>
        <w:spacing w:after="0" w:line="240" w:lineRule="auto"/>
        <w:outlineLvl w:val="2"/>
        <w:rPr>
          <w:rFonts w:ascii="Times New Roman" w:eastAsia="Times New Roman" w:hAnsi="Times New Roman" w:cs="Times New Roman"/>
          <w:b/>
          <w:bCs/>
          <w:caps/>
        </w:rPr>
      </w:pPr>
    </w:p>
    <w:p w14:paraId="13881DC3" w14:textId="77777777" w:rsidR="00785F2F" w:rsidRPr="007A0DC3" w:rsidRDefault="00785F2F" w:rsidP="00785F2F">
      <w:pPr>
        <w:spacing w:after="0" w:line="240" w:lineRule="auto"/>
        <w:outlineLvl w:val="2"/>
        <w:rPr>
          <w:rFonts w:ascii="Times New Roman" w:eastAsia="Times New Roman" w:hAnsi="Times New Roman" w:cs="Times New Roman"/>
          <w:b/>
          <w:bCs/>
          <w:caps/>
        </w:rPr>
      </w:pPr>
      <w:r w:rsidRPr="007A0DC3">
        <w:rPr>
          <w:rFonts w:ascii="Times New Roman" w:eastAsia="Times New Roman" w:hAnsi="Times New Roman" w:cs="Times New Roman"/>
          <w:b/>
          <w:bCs/>
          <w:caps/>
        </w:rPr>
        <w:lastRenderedPageBreak/>
        <w:t>Student Appeal of Grades</w:t>
      </w:r>
    </w:p>
    <w:p w14:paraId="67EA78D6"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 xml:space="preserve">This College procedure for the student appeal of grades ensures that both students and faculty will be aware of the processes that are to be followed when a course grade is challenged. The responsibility for academic evaluation and the assignment of grades is that of the faculty member who has been assigned responsibility for a course. When a student believes that he/she has not been evaluated as prescribed in the course syllabus, an avenue of appeal must be provided. A detailed review of the procedure can be viewed at </w:t>
      </w:r>
      <w:hyperlink r:id="rId15" w:history="1">
        <w:r w:rsidRPr="007A0DC3">
          <w:rPr>
            <w:rFonts w:ascii="Times New Roman" w:eastAsia="Times New Roman" w:hAnsi="Times New Roman" w:cs="Times New Roman"/>
            <w:color w:val="0000FF"/>
            <w:u w:val="single"/>
          </w:rPr>
          <w:t>https://www.mdc.edu/procedures/Chapter8/8301.pdf</w:t>
        </w:r>
      </w:hyperlink>
    </w:p>
    <w:p w14:paraId="292A9005" w14:textId="77777777" w:rsidR="00785F2F" w:rsidRPr="007A0DC3" w:rsidRDefault="00785F2F" w:rsidP="00785F2F">
      <w:pPr>
        <w:spacing w:after="0" w:line="240" w:lineRule="auto"/>
        <w:outlineLvl w:val="2"/>
        <w:rPr>
          <w:rFonts w:ascii="Times New Roman" w:eastAsia="Times New Roman" w:hAnsi="Times New Roman" w:cs="Times New Roman"/>
        </w:rPr>
      </w:pPr>
    </w:p>
    <w:p w14:paraId="60E3E755" w14:textId="77777777" w:rsidR="00785F2F" w:rsidRPr="007A0DC3" w:rsidRDefault="00785F2F" w:rsidP="00785F2F">
      <w:pPr>
        <w:spacing w:after="0" w:line="240" w:lineRule="auto"/>
        <w:outlineLvl w:val="2"/>
        <w:rPr>
          <w:rFonts w:ascii="Times New Roman" w:eastAsia="Times New Roman" w:hAnsi="Times New Roman" w:cs="Times New Roman"/>
          <w:b/>
          <w:bCs/>
        </w:rPr>
      </w:pPr>
      <w:r w:rsidRPr="007A0DC3">
        <w:rPr>
          <w:rFonts w:ascii="Times New Roman" w:eastAsia="Times New Roman" w:hAnsi="Times New Roman" w:cs="Times New Roman"/>
          <w:b/>
          <w:bCs/>
        </w:rPr>
        <w:t>INCOMPLETE GRADES</w:t>
      </w:r>
    </w:p>
    <w:p w14:paraId="222E87B7"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 xml:space="preserve">An incomplete grade is submitted when the student's work in a course is incomplete, and the student has obtained the instructor's permission to finish the course. An Incomplete is normally given only where extenuating circumstances exist, or where research or performance needs to be extended beyond the normal limits of the term. If a grade of B-D is possible, this grade may be granted, even though the student and instructor may agree that a higher grade is possible with further effort on the part of the student. </w:t>
      </w:r>
    </w:p>
    <w:p w14:paraId="6E19372B"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 xml:space="preserve">Student may request a grade of Incomplete only after the drop/withdraw date has passed. The decision to grant such a request will rest with the individual course instructor. The students have an opportunity to appeal the course instructor's decision, if it is negative, to the immediate supervisor of the course instructor. This would be a one-step final appeal process. </w:t>
      </w:r>
    </w:p>
    <w:p w14:paraId="58665598" w14:textId="77777777" w:rsidR="00785F2F" w:rsidRPr="007A0DC3" w:rsidRDefault="00785F2F" w:rsidP="00785F2F">
      <w:pPr>
        <w:spacing w:after="0" w:line="240" w:lineRule="auto"/>
        <w:outlineLvl w:val="2"/>
        <w:rPr>
          <w:rFonts w:ascii="Times New Roman" w:eastAsia="Times New Roman" w:hAnsi="Times New Roman" w:cs="Times New Roman"/>
        </w:rPr>
      </w:pPr>
    </w:p>
    <w:p w14:paraId="68EE947D"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 xml:space="preserve">If the decision is reached by the course instructor to grant an Incomplete, this must be accompanied by a written and signed agreement between the course instructor and the student. The Agreement Form will contain the following points: </w:t>
      </w:r>
    </w:p>
    <w:p w14:paraId="23C36B4F" w14:textId="77777777" w:rsidR="00785F2F" w:rsidRPr="007A0DC3" w:rsidRDefault="00785F2F" w:rsidP="00785F2F">
      <w:pPr>
        <w:spacing w:after="0" w:line="240" w:lineRule="auto"/>
        <w:outlineLvl w:val="2"/>
        <w:rPr>
          <w:rFonts w:ascii="Times New Roman" w:eastAsia="Times New Roman" w:hAnsi="Times New Roman" w:cs="Times New Roman"/>
        </w:rPr>
      </w:pPr>
    </w:p>
    <w:p w14:paraId="1AF87EC2" w14:textId="77777777" w:rsidR="00785F2F" w:rsidRPr="007A0DC3" w:rsidRDefault="00785F2F" w:rsidP="00785F2F">
      <w:pPr>
        <w:spacing w:after="0" w:line="240" w:lineRule="auto"/>
        <w:ind w:left="720"/>
        <w:outlineLvl w:val="2"/>
        <w:rPr>
          <w:rFonts w:ascii="Times New Roman" w:eastAsia="Times New Roman" w:hAnsi="Times New Roman" w:cs="Times New Roman"/>
        </w:rPr>
      </w:pPr>
      <w:r w:rsidRPr="007A0DC3">
        <w:rPr>
          <w:rFonts w:ascii="Times New Roman" w:eastAsia="Times New Roman" w:hAnsi="Times New Roman" w:cs="Times New Roman"/>
        </w:rPr>
        <w:t xml:space="preserve">1. The time period in which the course requirements must be completed. As a standard rule, this work should be completed by the last day of the next major term (Fall or Winter). An extension of this time limit may be granted by the appropriate Department Head after consultation with the instructor, if the reasons are determined to be beyond the control of the student – severe illness, accident, etc. (In the event the Incomplete grade is carried past the next major term, faculty must maintain course records for the student up until the next major term from the time at which the grade is recorded on the student transcript.) </w:t>
      </w:r>
    </w:p>
    <w:p w14:paraId="4A238FC6" w14:textId="77777777" w:rsidR="00785F2F" w:rsidRPr="007A0DC3" w:rsidRDefault="00785F2F" w:rsidP="00785F2F">
      <w:pPr>
        <w:spacing w:after="0" w:line="240" w:lineRule="auto"/>
        <w:outlineLvl w:val="2"/>
        <w:rPr>
          <w:rFonts w:ascii="Times New Roman" w:eastAsia="Times New Roman" w:hAnsi="Times New Roman" w:cs="Times New Roman"/>
        </w:rPr>
      </w:pPr>
    </w:p>
    <w:p w14:paraId="514F7AB7" w14:textId="1A1B6E47" w:rsidR="00785F2F" w:rsidRPr="007A0DC3" w:rsidRDefault="00785F2F" w:rsidP="00785F2F">
      <w:pPr>
        <w:spacing w:after="0" w:line="240" w:lineRule="auto"/>
        <w:ind w:firstLine="720"/>
        <w:outlineLvl w:val="2"/>
        <w:rPr>
          <w:rFonts w:ascii="Times New Roman" w:eastAsia="Times New Roman" w:hAnsi="Times New Roman" w:cs="Times New Roman"/>
        </w:rPr>
      </w:pPr>
      <w:r w:rsidRPr="007A0DC3">
        <w:rPr>
          <w:rFonts w:ascii="Times New Roman" w:eastAsia="Times New Roman" w:hAnsi="Times New Roman" w:cs="Times New Roman"/>
        </w:rPr>
        <w:t>2. The specific requirements that must be completed and the manner in which they are to be</w:t>
      </w:r>
      <w:r w:rsidR="00F60691" w:rsidRPr="007A0DC3">
        <w:rPr>
          <w:rFonts w:ascii="Times New Roman" w:eastAsia="Times New Roman" w:hAnsi="Times New Roman" w:cs="Times New Roman"/>
        </w:rPr>
        <w:t xml:space="preserve"> </w:t>
      </w:r>
      <w:r w:rsidRPr="007A0DC3">
        <w:rPr>
          <w:rFonts w:ascii="Times New Roman" w:eastAsia="Times New Roman" w:hAnsi="Times New Roman" w:cs="Times New Roman"/>
        </w:rPr>
        <w:t>completed.</w:t>
      </w:r>
    </w:p>
    <w:p w14:paraId="7123ABE0" w14:textId="77777777" w:rsidR="00785F2F" w:rsidRPr="007A0DC3" w:rsidRDefault="00785F2F" w:rsidP="00785F2F">
      <w:pPr>
        <w:spacing w:after="0" w:line="240" w:lineRule="auto"/>
        <w:ind w:firstLine="720"/>
        <w:outlineLvl w:val="2"/>
        <w:rPr>
          <w:rFonts w:ascii="Times New Roman" w:eastAsia="Times New Roman" w:hAnsi="Times New Roman" w:cs="Times New Roman"/>
        </w:rPr>
      </w:pPr>
      <w:r w:rsidRPr="007A0DC3">
        <w:rPr>
          <w:rFonts w:ascii="Times New Roman" w:eastAsia="Times New Roman" w:hAnsi="Times New Roman" w:cs="Times New Roman"/>
        </w:rPr>
        <w:t xml:space="preserve">(This might include some reference to grading criteria). </w:t>
      </w:r>
    </w:p>
    <w:p w14:paraId="008591B6" w14:textId="77777777" w:rsidR="00785F2F" w:rsidRPr="007A0DC3" w:rsidRDefault="00785F2F" w:rsidP="00785F2F">
      <w:pPr>
        <w:spacing w:after="0" w:line="240" w:lineRule="auto"/>
        <w:outlineLvl w:val="2"/>
        <w:rPr>
          <w:rFonts w:ascii="Times New Roman" w:eastAsia="Times New Roman" w:hAnsi="Times New Roman" w:cs="Times New Roman"/>
        </w:rPr>
      </w:pPr>
    </w:p>
    <w:p w14:paraId="1F33A4CC" w14:textId="77777777" w:rsidR="00785F2F" w:rsidRPr="007A0DC3" w:rsidRDefault="00785F2F" w:rsidP="00785F2F">
      <w:pPr>
        <w:spacing w:after="0" w:line="240" w:lineRule="auto"/>
        <w:ind w:left="720"/>
        <w:outlineLvl w:val="2"/>
        <w:rPr>
          <w:rFonts w:ascii="Times New Roman" w:eastAsia="Times New Roman" w:hAnsi="Times New Roman" w:cs="Times New Roman"/>
        </w:rPr>
      </w:pPr>
      <w:r w:rsidRPr="007A0DC3">
        <w:rPr>
          <w:rFonts w:ascii="Times New Roman" w:eastAsia="Times New Roman" w:hAnsi="Times New Roman" w:cs="Times New Roman"/>
        </w:rPr>
        <w:t>3. A provision that if the requirements have not been met by the end of the next major term, a Failure will be recorded as the grade for the course. A student does not remove an Incomplete by registering in a subsequent term to re-take the course.</w:t>
      </w:r>
    </w:p>
    <w:p w14:paraId="1B45EA00" w14:textId="77777777" w:rsidR="00785F2F" w:rsidRPr="007A0DC3" w:rsidRDefault="00785F2F" w:rsidP="00785F2F">
      <w:pPr>
        <w:spacing w:after="0" w:line="240" w:lineRule="auto"/>
        <w:outlineLvl w:val="2"/>
        <w:rPr>
          <w:rFonts w:ascii="Times New Roman" w:eastAsia="Times New Roman" w:hAnsi="Times New Roman" w:cs="Times New Roman"/>
        </w:rPr>
      </w:pPr>
    </w:p>
    <w:p w14:paraId="642EB057" w14:textId="77777777" w:rsidR="00785F2F" w:rsidRPr="007A0DC3" w:rsidRDefault="00785F2F" w:rsidP="00785F2F">
      <w:pPr>
        <w:spacing w:after="0" w:line="240" w:lineRule="auto"/>
        <w:outlineLvl w:val="2"/>
        <w:rPr>
          <w:rFonts w:ascii="Times New Roman" w:eastAsia="Times New Roman" w:hAnsi="Times New Roman" w:cs="Times New Roman"/>
          <w:b/>
          <w:bCs/>
        </w:rPr>
      </w:pPr>
      <w:r w:rsidRPr="007A0DC3">
        <w:rPr>
          <w:rFonts w:ascii="Times New Roman" w:eastAsia="Times New Roman" w:hAnsi="Times New Roman" w:cs="Times New Roman"/>
          <w:b/>
          <w:bCs/>
        </w:rPr>
        <w:t>WITHDRAWLS</w:t>
      </w:r>
    </w:p>
    <w:p w14:paraId="6E2FF3D9"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 xml:space="preserve">If you are thinking of withdrawing from a class, speak first with your professor. If you still choose to withdraw, please keep the following in mind: </w:t>
      </w:r>
    </w:p>
    <w:p w14:paraId="40AAC61E" w14:textId="77777777" w:rsidR="00785F2F" w:rsidRPr="007A0DC3" w:rsidRDefault="00785F2F" w:rsidP="00785F2F">
      <w:pPr>
        <w:spacing w:after="0" w:line="240" w:lineRule="auto"/>
        <w:ind w:left="1440" w:hanging="720"/>
        <w:outlineLvl w:val="2"/>
        <w:rPr>
          <w:rFonts w:ascii="Times New Roman" w:eastAsia="Times New Roman" w:hAnsi="Times New Roman" w:cs="Times New Roman"/>
        </w:rPr>
      </w:pPr>
      <w:r w:rsidRPr="007A0DC3">
        <w:rPr>
          <w:rFonts w:ascii="Times New Roman" w:eastAsia="Times New Roman" w:hAnsi="Times New Roman" w:cs="Times New Roman"/>
        </w:rPr>
        <w:t xml:space="preserve">• </w:t>
      </w:r>
      <w:r w:rsidRPr="007A0DC3">
        <w:rPr>
          <w:rFonts w:ascii="Times New Roman" w:eastAsia="Times New Roman" w:hAnsi="Times New Roman" w:cs="Times New Roman"/>
        </w:rPr>
        <w:tab/>
        <w:t xml:space="preserve">A course withdrawal is not an automatic process; you need to withdraw either online or at the registration office. </w:t>
      </w:r>
    </w:p>
    <w:p w14:paraId="727F3128" w14:textId="77777777" w:rsidR="00785F2F" w:rsidRPr="007A0DC3" w:rsidRDefault="00785F2F" w:rsidP="00785F2F">
      <w:pPr>
        <w:spacing w:after="0" w:line="240" w:lineRule="auto"/>
        <w:ind w:left="1440" w:hanging="720"/>
        <w:outlineLvl w:val="2"/>
        <w:rPr>
          <w:rFonts w:ascii="Times New Roman" w:eastAsia="Times New Roman" w:hAnsi="Times New Roman" w:cs="Times New Roman"/>
        </w:rPr>
      </w:pPr>
      <w:r w:rsidRPr="007A0DC3">
        <w:rPr>
          <w:rFonts w:ascii="Times New Roman" w:eastAsia="Times New Roman" w:hAnsi="Times New Roman" w:cs="Times New Roman"/>
        </w:rPr>
        <w:t xml:space="preserve">• </w:t>
      </w:r>
      <w:r w:rsidRPr="007A0DC3">
        <w:rPr>
          <w:rFonts w:ascii="Times New Roman" w:eastAsia="Times New Roman" w:hAnsi="Times New Roman" w:cs="Times New Roman"/>
        </w:rPr>
        <w:tab/>
        <w:t xml:space="preserve">If you withdraw from a course after the 100 percent refund date, it counts as an attempt and it will remain on your transcript. </w:t>
      </w:r>
    </w:p>
    <w:p w14:paraId="148DB795" w14:textId="77777777" w:rsidR="00785F2F" w:rsidRPr="007A0DC3" w:rsidRDefault="00785F2F" w:rsidP="00785F2F">
      <w:pPr>
        <w:spacing w:after="0" w:line="240" w:lineRule="auto"/>
        <w:ind w:left="1440" w:hanging="720"/>
        <w:outlineLvl w:val="2"/>
        <w:rPr>
          <w:rFonts w:ascii="Times New Roman" w:eastAsia="Times New Roman" w:hAnsi="Times New Roman" w:cs="Times New Roman"/>
        </w:rPr>
      </w:pPr>
      <w:r w:rsidRPr="007A0DC3">
        <w:rPr>
          <w:rFonts w:ascii="Times New Roman" w:eastAsia="Times New Roman" w:hAnsi="Times New Roman" w:cs="Times New Roman"/>
        </w:rPr>
        <w:t xml:space="preserve">• </w:t>
      </w:r>
      <w:r w:rsidRPr="007A0DC3">
        <w:rPr>
          <w:rFonts w:ascii="Times New Roman" w:eastAsia="Times New Roman" w:hAnsi="Times New Roman" w:cs="Times New Roman"/>
        </w:rPr>
        <w:tab/>
        <w:t xml:space="preserve">You may withdraw with a grade of “W” up to the withdrawal date. Withdrawals after that date would be considered only through the petition process. Check with your advisor for more information. </w:t>
      </w:r>
    </w:p>
    <w:p w14:paraId="1BC87FE9" w14:textId="77777777" w:rsidR="00785F2F" w:rsidRPr="007A0DC3" w:rsidRDefault="00785F2F" w:rsidP="00785F2F">
      <w:pPr>
        <w:spacing w:after="0" w:line="240" w:lineRule="auto"/>
        <w:ind w:left="1440" w:hanging="720"/>
        <w:outlineLvl w:val="2"/>
        <w:rPr>
          <w:rFonts w:ascii="Times New Roman" w:eastAsia="Times New Roman" w:hAnsi="Times New Roman" w:cs="Times New Roman"/>
        </w:rPr>
      </w:pPr>
      <w:r w:rsidRPr="007A0DC3">
        <w:rPr>
          <w:rFonts w:ascii="Times New Roman" w:eastAsia="Times New Roman" w:hAnsi="Times New Roman" w:cs="Times New Roman"/>
        </w:rPr>
        <w:lastRenderedPageBreak/>
        <w:t xml:space="preserve">• </w:t>
      </w:r>
      <w:r w:rsidRPr="007A0DC3">
        <w:rPr>
          <w:rFonts w:ascii="Times New Roman" w:eastAsia="Times New Roman" w:hAnsi="Times New Roman" w:cs="Times New Roman"/>
        </w:rPr>
        <w:tab/>
        <w:t xml:space="preserve">Withdrawals are not official until processed online or at the Registrar’s Office. Get a copy of your schedule to confirm this transaction. </w:t>
      </w:r>
    </w:p>
    <w:p w14:paraId="75DFCAA2" w14:textId="77777777" w:rsidR="00785F2F" w:rsidRPr="007A0DC3" w:rsidRDefault="00785F2F" w:rsidP="00785F2F">
      <w:pPr>
        <w:spacing w:after="0" w:line="240" w:lineRule="auto"/>
        <w:ind w:firstLine="720"/>
        <w:outlineLvl w:val="2"/>
        <w:rPr>
          <w:rFonts w:ascii="Times New Roman" w:eastAsia="Times New Roman" w:hAnsi="Times New Roman" w:cs="Times New Roman"/>
        </w:rPr>
      </w:pPr>
      <w:r w:rsidRPr="007A0DC3">
        <w:rPr>
          <w:rFonts w:ascii="Times New Roman" w:eastAsia="Times New Roman" w:hAnsi="Times New Roman" w:cs="Times New Roman"/>
        </w:rPr>
        <w:t xml:space="preserve">• </w:t>
      </w:r>
      <w:r w:rsidRPr="007A0DC3">
        <w:rPr>
          <w:rFonts w:ascii="Times New Roman" w:eastAsia="Times New Roman" w:hAnsi="Times New Roman" w:cs="Times New Roman"/>
        </w:rPr>
        <w:tab/>
        <w:t xml:space="preserve">Withdrawal deadlines are published in the official College calendar. </w:t>
      </w:r>
    </w:p>
    <w:p w14:paraId="256DA383" w14:textId="77777777" w:rsidR="00785F2F" w:rsidRPr="007A0DC3" w:rsidRDefault="00785F2F" w:rsidP="00785F2F">
      <w:pPr>
        <w:spacing w:after="0" w:line="240" w:lineRule="auto"/>
        <w:ind w:left="1440" w:hanging="720"/>
        <w:outlineLvl w:val="2"/>
        <w:rPr>
          <w:rFonts w:ascii="Times New Roman" w:eastAsia="Times New Roman" w:hAnsi="Times New Roman" w:cs="Times New Roman"/>
        </w:rPr>
      </w:pPr>
      <w:r w:rsidRPr="007A0DC3">
        <w:rPr>
          <w:rFonts w:ascii="Times New Roman" w:eastAsia="Times New Roman" w:hAnsi="Times New Roman" w:cs="Times New Roman"/>
        </w:rPr>
        <w:t xml:space="preserve">• </w:t>
      </w:r>
      <w:r w:rsidRPr="007A0DC3">
        <w:rPr>
          <w:rFonts w:ascii="Times New Roman" w:eastAsia="Times New Roman" w:hAnsi="Times New Roman" w:cs="Times New Roman"/>
        </w:rPr>
        <w:tab/>
        <w:t>Dropping a course may jeopardize your athletic eligibility, financial aid, veteran benefits, student visa status or participation in student activities.</w:t>
      </w:r>
    </w:p>
    <w:p w14:paraId="7A269966" w14:textId="77777777" w:rsidR="00785F2F" w:rsidRPr="007A0DC3" w:rsidRDefault="00785F2F" w:rsidP="00785F2F">
      <w:pPr>
        <w:spacing w:after="0" w:line="240" w:lineRule="auto"/>
        <w:outlineLvl w:val="2"/>
        <w:rPr>
          <w:rFonts w:ascii="Times New Roman" w:eastAsia="Times New Roman" w:hAnsi="Times New Roman" w:cs="Times New Roman"/>
        </w:rPr>
      </w:pPr>
    </w:p>
    <w:p w14:paraId="35D7E2D4" w14:textId="77777777" w:rsidR="00785F2F" w:rsidRPr="007A0DC3" w:rsidRDefault="00785F2F" w:rsidP="00785F2F">
      <w:pPr>
        <w:spacing w:after="0" w:line="240" w:lineRule="auto"/>
        <w:outlineLvl w:val="2"/>
        <w:rPr>
          <w:rFonts w:ascii="Times New Roman" w:eastAsia="Times New Roman" w:hAnsi="Times New Roman" w:cs="Times New Roman"/>
          <w:b/>
          <w:bCs/>
          <w:caps/>
        </w:rPr>
      </w:pPr>
      <w:r w:rsidRPr="007A0DC3">
        <w:rPr>
          <w:rFonts w:ascii="Times New Roman" w:eastAsia="Times New Roman" w:hAnsi="Times New Roman" w:cs="Times New Roman"/>
          <w:b/>
          <w:bCs/>
          <w:caps/>
        </w:rPr>
        <w:t>Student Complaints</w:t>
      </w:r>
    </w:p>
    <w:p w14:paraId="3625B3C3"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 xml:space="preserve">Prospective or enrolled students may voice a complaint about a College rule/regulation, procedure, or experience. The complaint may also be raised by a group of students or student government. Students must first voice their complaint to front-line staff and/or their supervisors. If the complaint cannot be resolved at that level, then the supervisors will communicate it to the next leadership level and notify the student(s). Students are expected to follow this chain of command within the complaint process and not elevate their complaint to the senior executive level of the College. Students who are unable to resolve their concerns/issues with the front-line staff and/or their supervisors may file a complaint in writing to the appropriate division head as listed in the table in this procedure. If the complaint is against a first or second level individual in the chain of command, the student should present the concern to the next level. A detailed review of the procedure can be viewed at </w:t>
      </w:r>
      <w:hyperlink r:id="rId16" w:history="1">
        <w:r w:rsidRPr="007A0DC3">
          <w:rPr>
            <w:rFonts w:ascii="Times New Roman" w:eastAsia="Times New Roman" w:hAnsi="Times New Roman" w:cs="Times New Roman"/>
            <w:color w:val="0000FF"/>
            <w:u w:val="single"/>
          </w:rPr>
          <w:t>https://www.mdc.edu/procedures/Chapter4/4032.pdf</w:t>
        </w:r>
      </w:hyperlink>
    </w:p>
    <w:p w14:paraId="5F6E0406"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p>
    <w:p w14:paraId="1A9D3F43"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r w:rsidRPr="007A0DC3">
        <w:rPr>
          <w:rFonts w:ascii="Times New Roman" w:eastAsia="Times New Roman" w:hAnsi="Times New Roman" w:cs="Times New Roman"/>
          <w:b/>
          <w:bCs/>
          <w:caps/>
          <w:color w:val="000000"/>
        </w:rPr>
        <w:t>Veterans Affairs</w:t>
      </w:r>
    </w:p>
    <w:p w14:paraId="1D90A217" w14:textId="77777777" w:rsidR="00785F2F" w:rsidRPr="007A0DC3" w:rsidRDefault="00785F2F" w:rsidP="00785F2F">
      <w:pPr>
        <w:spacing w:after="0" w:line="240" w:lineRule="auto"/>
        <w:outlineLvl w:val="2"/>
        <w:rPr>
          <w:rFonts w:ascii="Times New Roman" w:eastAsia="Times New Roman" w:hAnsi="Times New Roman" w:cs="Times New Roman"/>
        </w:rPr>
      </w:pPr>
      <w:r w:rsidRPr="007A0DC3">
        <w:rPr>
          <w:rFonts w:ascii="Times New Roman" w:eastAsia="Times New Roman" w:hAnsi="Times New Roman" w:cs="Times New Roman"/>
        </w:rPr>
        <w:t>Our Veterans Affairs offices are available to assist all eligible U.S. veteran students and dependents who are using their V.A. educational benefits to further their education. You can get information about entitlements, filing claims to the Department of Veterans Affairs (DVA) and certifying enrollment at MDC. Connect to MDC staff/contacts, specialized services, and certification information and processing. For more information, please contact Veterans Information at 305-237-2790.</w:t>
      </w:r>
    </w:p>
    <w:p w14:paraId="50A72166"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p>
    <w:p w14:paraId="36B9261D"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r w:rsidRPr="007A0DC3">
        <w:rPr>
          <w:rFonts w:ascii="Times New Roman" w:eastAsia="Times New Roman" w:hAnsi="Times New Roman" w:cs="Times New Roman"/>
          <w:b/>
          <w:bCs/>
          <w:caps/>
          <w:color w:val="000000"/>
        </w:rPr>
        <w:t xml:space="preserve">Accessibility and Disability Services </w:t>
      </w:r>
    </w:p>
    <w:p w14:paraId="77F7FB20" w14:textId="77777777" w:rsidR="00785F2F" w:rsidRPr="007A0DC3" w:rsidRDefault="00785F2F" w:rsidP="00785F2F">
      <w:pPr>
        <w:spacing w:after="0" w:line="240" w:lineRule="auto"/>
        <w:outlineLvl w:val="2"/>
        <w:rPr>
          <w:rFonts w:ascii="Times New Roman" w:eastAsia="Times New Roman" w:hAnsi="Times New Roman" w:cs="Times New Roman"/>
          <w:b/>
          <w:bCs/>
          <w:caps/>
          <w:color w:val="000000"/>
        </w:rPr>
      </w:pPr>
      <w:r w:rsidRPr="007A0DC3">
        <w:rPr>
          <w:rFonts w:ascii="Times New Roman" w:eastAsia="Times New Roman" w:hAnsi="Times New Roman" w:cs="Times New Roman"/>
        </w:rPr>
        <w:t xml:space="preserve">ACCESS (A Comprehensive Center for Exceptional Student Services) Disability Services provide and coordinate accommodations for students with documented disabilities. Federal and state laws and regulations guarantee students with disabilities equal access and equal opportunity in post-secondary education. The College has developed special support services and accommodations to assist students with disabilities in achieving equal opportunities. </w:t>
      </w:r>
    </w:p>
    <w:p w14:paraId="7F69FD99" w14:textId="77777777" w:rsidR="00785F2F" w:rsidRPr="007A0DC3" w:rsidRDefault="00785F2F" w:rsidP="00785F2F">
      <w:pPr>
        <w:spacing w:after="0" w:line="240" w:lineRule="auto"/>
        <w:rPr>
          <w:rFonts w:ascii="Times New Roman" w:eastAsia="Times New Roman" w:hAnsi="Times New Roman" w:cs="Times New Roman"/>
          <w:b/>
          <w:bCs/>
          <w:caps/>
          <w:lang w:eastAsia="x-none"/>
        </w:rPr>
      </w:pPr>
    </w:p>
    <w:p w14:paraId="2032C3E8" w14:textId="77777777" w:rsidR="00785F2F" w:rsidRPr="007A0DC3" w:rsidRDefault="00785F2F" w:rsidP="00785F2F">
      <w:pPr>
        <w:spacing w:after="0" w:line="240" w:lineRule="auto"/>
        <w:rPr>
          <w:rFonts w:ascii="Times New Roman" w:eastAsia="Times New Roman" w:hAnsi="Times New Roman" w:cs="Times New Roman"/>
          <w:b/>
          <w:bCs/>
          <w:caps/>
          <w:lang w:eastAsia="x-none"/>
        </w:rPr>
      </w:pPr>
      <w:r w:rsidRPr="007A0DC3">
        <w:rPr>
          <w:rFonts w:ascii="Times New Roman" w:eastAsia="Times New Roman" w:hAnsi="Times New Roman" w:cs="Times New Roman"/>
          <w:b/>
          <w:bCs/>
          <w:caps/>
          <w:lang w:eastAsia="x-none"/>
        </w:rPr>
        <w:t>Tutoring</w:t>
      </w:r>
    </w:p>
    <w:p w14:paraId="56924F5B" w14:textId="77777777" w:rsidR="00785F2F" w:rsidRPr="007A0DC3" w:rsidRDefault="00785F2F" w:rsidP="00785F2F">
      <w:pPr>
        <w:keepNext/>
        <w:shd w:val="clear" w:color="auto" w:fill="FFFFFF"/>
        <w:spacing w:after="0" w:line="240" w:lineRule="auto"/>
        <w:outlineLvl w:val="3"/>
        <w:rPr>
          <w:rFonts w:ascii="Times New Roman" w:eastAsia="Times New Roman" w:hAnsi="Times New Roman" w:cs="Times New Roman"/>
        </w:rPr>
      </w:pPr>
      <w:r w:rsidRPr="007A0DC3">
        <w:rPr>
          <w:rFonts w:ascii="Times New Roman" w:eastAsia="Times New Roman" w:hAnsi="Times New Roman" w:cs="Times New Roman"/>
        </w:rPr>
        <w:t>To support the college's transition to remote-learning, we will be providing tutoring through Blackboard Collaborate Ultra.</w:t>
      </w:r>
    </w:p>
    <w:p w14:paraId="45FB391D" w14:textId="77777777" w:rsidR="00785F2F" w:rsidRPr="007A0DC3" w:rsidRDefault="00785F2F" w:rsidP="00785F2F">
      <w:pPr>
        <w:shd w:val="clear" w:color="auto" w:fill="FFFFFF"/>
        <w:spacing w:after="0" w:line="240" w:lineRule="auto"/>
        <w:rPr>
          <w:rFonts w:ascii="Times New Roman" w:eastAsia="Times New Roman" w:hAnsi="Times New Roman" w:cs="Times New Roman"/>
          <w:color w:val="333333"/>
        </w:rPr>
      </w:pPr>
      <w:r w:rsidRPr="007A0DC3">
        <w:rPr>
          <w:rFonts w:ascii="Times New Roman" w:eastAsia="Times New Roman" w:hAnsi="Times New Roman" w:cs="Times New Roman"/>
          <w:b/>
          <w:bCs/>
          <w:color w:val="333333"/>
        </w:rPr>
        <w:t>How to access a virtual tutor:</w:t>
      </w:r>
    </w:p>
    <w:p w14:paraId="51CAEC52" w14:textId="77777777" w:rsidR="00785F2F" w:rsidRPr="007A0DC3" w:rsidRDefault="00785F2F" w:rsidP="000D7723">
      <w:pPr>
        <w:numPr>
          <w:ilvl w:val="0"/>
          <w:numId w:val="28"/>
        </w:numPr>
        <w:shd w:val="clear" w:color="auto" w:fill="FFFFFF"/>
        <w:spacing w:after="0" w:line="240" w:lineRule="auto"/>
        <w:rPr>
          <w:rFonts w:ascii="Times New Roman" w:eastAsia="Times New Roman" w:hAnsi="Times New Roman" w:cs="Times New Roman"/>
          <w:color w:val="333333"/>
        </w:rPr>
      </w:pPr>
      <w:r w:rsidRPr="007A0DC3">
        <w:rPr>
          <w:rFonts w:ascii="Times New Roman" w:eastAsia="Times New Roman" w:hAnsi="Times New Roman" w:cs="Times New Roman"/>
          <w:color w:val="333333"/>
        </w:rPr>
        <w:t>Select the campus where you typically meet with a tutor</w:t>
      </w:r>
    </w:p>
    <w:p w14:paraId="70D8D702" w14:textId="77777777" w:rsidR="00785F2F" w:rsidRPr="007A0DC3" w:rsidRDefault="00785F2F" w:rsidP="000D7723">
      <w:pPr>
        <w:numPr>
          <w:ilvl w:val="0"/>
          <w:numId w:val="28"/>
        </w:numPr>
        <w:shd w:val="clear" w:color="auto" w:fill="FFFFFF"/>
        <w:spacing w:after="0" w:line="240" w:lineRule="auto"/>
        <w:rPr>
          <w:rFonts w:ascii="Times New Roman" w:eastAsia="Times New Roman" w:hAnsi="Times New Roman" w:cs="Times New Roman"/>
          <w:color w:val="333333"/>
        </w:rPr>
      </w:pPr>
      <w:r w:rsidRPr="007A0DC3">
        <w:rPr>
          <w:rFonts w:ascii="Times New Roman" w:eastAsia="Times New Roman" w:hAnsi="Times New Roman" w:cs="Times New Roman"/>
          <w:color w:val="333333"/>
        </w:rPr>
        <w:t>Select the discipline you are requesting tutoring from</w:t>
      </w:r>
    </w:p>
    <w:p w14:paraId="49BD6408" w14:textId="77777777" w:rsidR="00785F2F" w:rsidRPr="007A0DC3" w:rsidRDefault="00785F2F" w:rsidP="000D7723">
      <w:pPr>
        <w:numPr>
          <w:ilvl w:val="0"/>
          <w:numId w:val="28"/>
        </w:numPr>
        <w:shd w:val="clear" w:color="auto" w:fill="FFFFFF"/>
        <w:spacing w:after="0" w:line="240" w:lineRule="auto"/>
        <w:rPr>
          <w:rFonts w:ascii="Times New Roman" w:eastAsia="Times New Roman" w:hAnsi="Times New Roman" w:cs="Times New Roman"/>
          <w:color w:val="333333"/>
        </w:rPr>
      </w:pPr>
      <w:r w:rsidRPr="007A0DC3">
        <w:rPr>
          <w:rFonts w:ascii="Times New Roman" w:eastAsia="Times New Roman" w:hAnsi="Times New Roman" w:cs="Times New Roman"/>
          <w:color w:val="333333"/>
        </w:rPr>
        <w:t>You will be connected to a Collaborate Ultra room and a staff member will further direct you</w:t>
      </w:r>
    </w:p>
    <w:p w14:paraId="01B36DF0" w14:textId="77777777" w:rsidR="00785F2F" w:rsidRPr="007A0DC3" w:rsidRDefault="00785F2F" w:rsidP="00785F2F">
      <w:pPr>
        <w:shd w:val="clear" w:color="auto" w:fill="FFFFFF"/>
        <w:spacing w:after="150" w:line="240" w:lineRule="auto"/>
        <w:rPr>
          <w:rFonts w:ascii="Times New Roman" w:eastAsia="Times New Roman" w:hAnsi="Times New Roman" w:cs="Times New Roman"/>
          <w:color w:val="333333"/>
        </w:rPr>
      </w:pPr>
      <w:r w:rsidRPr="007A0DC3">
        <w:rPr>
          <w:rFonts w:ascii="Times New Roman" w:eastAsia="Times New Roman" w:hAnsi="Times New Roman" w:cs="Times New Roman"/>
          <w:b/>
          <w:bCs/>
          <w:color w:val="333333"/>
        </w:rPr>
        <w:t>Need a tutor outside of the scheduled hours?</w:t>
      </w:r>
      <w:r w:rsidRPr="007A0DC3">
        <w:rPr>
          <w:rFonts w:ascii="Times New Roman" w:eastAsia="Times New Roman" w:hAnsi="Times New Roman" w:cs="Times New Roman"/>
          <w:color w:val="333333"/>
        </w:rPr>
        <w:t xml:space="preserve"> Check to see if your professor has activated </w:t>
      </w:r>
      <w:proofErr w:type="spellStart"/>
      <w:r w:rsidRPr="007A0DC3">
        <w:rPr>
          <w:rFonts w:ascii="Times New Roman" w:eastAsia="Times New Roman" w:hAnsi="Times New Roman" w:cs="Times New Roman"/>
          <w:color w:val="333333"/>
        </w:rPr>
        <w:t>Smarthinking</w:t>
      </w:r>
      <w:proofErr w:type="spellEnd"/>
      <w:r w:rsidRPr="007A0DC3">
        <w:rPr>
          <w:rFonts w:ascii="Times New Roman" w:eastAsia="Times New Roman" w:hAnsi="Times New Roman" w:cs="Times New Roman"/>
          <w:color w:val="333333"/>
        </w:rPr>
        <w:t xml:space="preserve"> virtual tutoring in their Blackboard course. </w:t>
      </w:r>
      <w:proofErr w:type="spellStart"/>
      <w:r w:rsidRPr="007A0DC3">
        <w:rPr>
          <w:rFonts w:ascii="Times New Roman" w:eastAsia="Times New Roman" w:hAnsi="Times New Roman" w:cs="Times New Roman"/>
          <w:color w:val="333333"/>
        </w:rPr>
        <w:t>Smarthinking</w:t>
      </w:r>
      <w:proofErr w:type="spellEnd"/>
      <w:r w:rsidRPr="007A0DC3">
        <w:rPr>
          <w:rFonts w:ascii="Times New Roman" w:eastAsia="Times New Roman" w:hAnsi="Times New Roman" w:cs="Times New Roman"/>
          <w:color w:val="333333"/>
        </w:rPr>
        <w:t> will pair you with a subject specific tutor 24/7.</w:t>
      </w:r>
    </w:p>
    <w:p w14:paraId="5B8D3A4C" w14:textId="77777777" w:rsidR="00785F2F" w:rsidRPr="007A0DC3" w:rsidRDefault="00785F2F" w:rsidP="00785F2F">
      <w:pPr>
        <w:spacing w:after="0" w:line="240" w:lineRule="auto"/>
        <w:rPr>
          <w:rFonts w:ascii="Times New Roman" w:eastAsia="Times New Roman" w:hAnsi="Times New Roman" w:cs="Times New Roman"/>
          <w:b/>
          <w:bCs/>
        </w:rPr>
      </w:pPr>
      <w:r w:rsidRPr="007A0DC3">
        <w:rPr>
          <w:rFonts w:ascii="Times New Roman" w:eastAsia="Times New Roman" w:hAnsi="Times New Roman" w:cs="Times New Roman"/>
          <w:b/>
          <w:bCs/>
        </w:rPr>
        <w:t>SMART PLAN POLICY:</w:t>
      </w:r>
    </w:p>
    <w:p w14:paraId="54025299" w14:textId="77777777" w:rsidR="00785F2F" w:rsidRPr="007A0DC3" w:rsidRDefault="00785F2F" w:rsidP="00785F2F">
      <w:pPr>
        <w:spacing w:after="0" w:line="240" w:lineRule="auto"/>
        <w:rPr>
          <w:rFonts w:ascii="Times New Roman" w:eastAsia="Times New Roman" w:hAnsi="Times New Roman" w:cs="Times New Roman"/>
        </w:rPr>
      </w:pPr>
      <w:r w:rsidRPr="007A0DC3">
        <w:rPr>
          <w:rFonts w:ascii="Times New Roman" w:eastAsia="Times New Roman" w:hAnsi="Times New Roman" w:cs="Times New Roman"/>
          <w:bCs/>
        </w:rPr>
        <w:t>The Benjamin Leon School of Nursing’s goal is for every student to be successful throughout the nursing program. Nursing students are only allowed to repeat a course one time, if failed the second time, the student will be dismissed from the program. To avoid this from happening, and to remediate the student, a SMART Action Plan for Remediation has been developed for each nursing course. Each SMART Plan is specific for the failed course and focuses on student preparation and success. It is mandatory in the School of Nursing that any student who is unsuccessful in a course the first time must complete a Smart Plan before being allowed to re-take/re-register for the course. To initiate the SMART Plan, students must:</w:t>
      </w:r>
    </w:p>
    <w:p w14:paraId="78279204" w14:textId="77777777" w:rsidR="00785F2F" w:rsidRPr="007A0DC3" w:rsidRDefault="00785F2F" w:rsidP="00785F2F">
      <w:pPr>
        <w:spacing w:after="120" w:line="240" w:lineRule="auto"/>
        <w:ind w:left="360"/>
        <w:rPr>
          <w:rFonts w:ascii="Times New Roman" w:eastAsia="Times New Roman" w:hAnsi="Times New Roman" w:cs="Times New Roman"/>
          <w:bCs/>
        </w:rPr>
      </w:pPr>
      <w:r w:rsidRPr="007A0DC3">
        <w:rPr>
          <w:rFonts w:ascii="Times New Roman" w:eastAsia="Times New Roman" w:hAnsi="Times New Roman" w:cs="Times New Roman"/>
          <w:bCs/>
        </w:rPr>
        <w:t>a.</w:t>
      </w:r>
      <w:r w:rsidRPr="007A0DC3">
        <w:rPr>
          <w:rFonts w:ascii="Times New Roman" w:eastAsia="Times New Roman" w:hAnsi="Times New Roman" w:cs="Times New Roman"/>
          <w:bCs/>
        </w:rPr>
        <w:tab/>
        <w:t>Be advised and referred by their course instructor.</w:t>
      </w:r>
    </w:p>
    <w:p w14:paraId="2119ACE0" w14:textId="77777777" w:rsidR="00785F2F" w:rsidRPr="007A0DC3" w:rsidRDefault="00785F2F" w:rsidP="00785F2F">
      <w:pPr>
        <w:spacing w:after="120" w:line="240" w:lineRule="auto"/>
        <w:ind w:left="360"/>
        <w:rPr>
          <w:rFonts w:ascii="Times New Roman" w:eastAsia="Times New Roman" w:hAnsi="Times New Roman" w:cs="Times New Roman"/>
          <w:bCs/>
        </w:rPr>
      </w:pPr>
      <w:r w:rsidRPr="007A0DC3">
        <w:rPr>
          <w:rFonts w:ascii="Times New Roman" w:eastAsia="Times New Roman" w:hAnsi="Times New Roman" w:cs="Times New Roman"/>
          <w:bCs/>
        </w:rPr>
        <w:lastRenderedPageBreak/>
        <w:t>b.</w:t>
      </w:r>
      <w:r w:rsidRPr="007A0DC3">
        <w:rPr>
          <w:rFonts w:ascii="Times New Roman" w:eastAsia="Times New Roman" w:hAnsi="Times New Roman" w:cs="Times New Roman"/>
          <w:bCs/>
        </w:rPr>
        <w:tab/>
        <w:t>Meet with a Retention Specialist who will initiate the SMART Action Plan.</w:t>
      </w:r>
    </w:p>
    <w:p w14:paraId="7109C5F1" w14:textId="77777777" w:rsidR="00785F2F" w:rsidRPr="007A0DC3" w:rsidRDefault="00785F2F" w:rsidP="00785F2F">
      <w:pPr>
        <w:spacing w:after="120" w:line="240" w:lineRule="auto"/>
        <w:ind w:left="360"/>
        <w:rPr>
          <w:rFonts w:ascii="Times New Roman" w:eastAsia="Times New Roman" w:hAnsi="Times New Roman" w:cs="Times New Roman"/>
          <w:bCs/>
        </w:rPr>
      </w:pPr>
      <w:r w:rsidRPr="007A0DC3">
        <w:rPr>
          <w:rFonts w:ascii="Times New Roman" w:eastAsia="Times New Roman" w:hAnsi="Times New Roman" w:cs="Times New Roman"/>
          <w:bCs/>
        </w:rPr>
        <w:t>c.</w:t>
      </w:r>
      <w:r w:rsidRPr="007A0DC3">
        <w:rPr>
          <w:rFonts w:ascii="Times New Roman" w:eastAsia="Times New Roman" w:hAnsi="Times New Roman" w:cs="Times New Roman"/>
          <w:bCs/>
        </w:rPr>
        <w:tab/>
        <w:t xml:space="preserve">Complete all assignments with the Retention Specialist, who will verify your work and </w:t>
      </w:r>
      <w:r w:rsidRPr="007A0DC3">
        <w:rPr>
          <w:rFonts w:ascii="Times New Roman" w:eastAsia="Times New Roman" w:hAnsi="Times New Roman" w:cs="Times New Roman"/>
          <w:bCs/>
        </w:rPr>
        <w:tab/>
        <w:t>send a completion release to the student’s program Department Chairperson.</w:t>
      </w:r>
    </w:p>
    <w:p w14:paraId="1EFBB413" w14:textId="77777777" w:rsidR="00785F2F" w:rsidRPr="007A0DC3" w:rsidRDefault="00785F2F" w:rsidP="00785F2F">
      <w:pPr>
        <w:spacing w:after="120" w:line="240" w:lineRule="auto"/>
        <w:ind w:left="360"/>
        <w:rPr>
          <w:rFonts w:ascii="Times New Roman" w:eastAsia="Times New Roman" w:hAnsi="Times New Roman" w:cs="Times New Roman"/>
          <w:bCs/>
        </w:rPr>
      </w:pPr>
      <w:r w:rsidRPr="007A0DC3">
        <w:rPr>
          <w:rFonts w:ascii="Times New Roman" w:eastAsia="Times New Roman" w:hAnsi="Times New Roman" w:cs="Times New Roman"/>
          <w:bCs/>
        </w:rPr>
        <w:t>d.</w:t>
      </w:r>
      <w:r w:rsidRPr="007A0DC3">
        <w:rPr>
          <w:rFonts w:ascii="Times New Roman" w:eastAsia="Times New Roman" w:hAnsi="Times New Roman" w:cs="Times New Roman"/>
          <w:bCs/>
        </w:rPr>
        <w:tab/>
        <w:t xml:space="preserve">The Chairperson will be responsible for re-enrolling the student into courses and </w:t>
      </w:r>
      <w:r w:rsidRPr="007A0DC3">
        <w:rPr>
          <w:rFonts w:ascii="Times New Roman" w:eastAsia="Times New Roman" w:hAnsi="Times New Roman" w:cs="Times New Roman"/>
          <w:bCs/>
        </w:rPr>
        <w:tab/>
        <w:t>notifying the student’s instructor of your completion status.</w:t>
      </w:r>
    </w:p>
    <w:p w14:paraId="39380AC1" w14:textId="77777777" w:rsidR="00785F2F" w:rsidRPr="007A0DC3" w:rsidRDefault="00785F2F" w:rsidP="00785F2F">
      <w:pPr>
        <w:spacing w:after="120" w:line="240" w:lineRule="auto"/>
        <w:ind w:left="360"/>
        <w:rPr>
          <w:rFonts w:ascii="Times New Roman" w:eastAsia="Times New Roman" w:hAnsi="Times New Roman" w:cs="Times New Roman"/>
          <w:bCs/>
        </w:rPr>
      </w:pPr>
      <w:r w:rsidRPr="007A0DC3">
        <w:rPr>
          <w:rFonts w:ascii="Times New Roman" w:eastAsia="Times New Roman" w:hAnsi="Times New Roman" w:cs="Times New Roman"/>
          <w:bCs/>
        </w:rPr>
        <w:t>e.</w:t>
      </w:r>
      <w:r w:rsidRPr="007A0DC3">
        <w:rPr>
          <w:rFonts w:ascii="Times New Roman" w:eastAsia="Times New Roman" w:hAnsi="Times New Roman" w:cs="Times New Roman"/>
          <w:bCs/>
        </w:rPr>
        <w:tab/>
        <w:t>Please see your Department Chairperson for more information.</w:t>
      </w:r>
    </w:p>
    <w:p w14:paraId="36015D63" w14:textId="77777777" w:rsidR="00785F2F" w:rsidRPr="007A0DC3" w:rsidRDefault="00785F2F" w:rsidP="00785F2F">
      <w:pPr>
        <w:shd w:val="clear" w:color="auto" w:fill="FFFFFF"/>
        <w:spacing w:after="150" w:line="240" w:lineRule="auto"/>
        <w:rPr>
          <w:rFonts w:ascii="Times New Roman" w:eastAsia="Times New Roman" w:hAnsi="Times New Roman" w:cs="Times New Roman"/>
          <w:color w:val="333333"/>
        </w:rPr>
      </w:pPr>
    </w:p>
    <w:p w14:paraId="6D687F8C" w14:textId="77777777" w:rsidR="00785F2F" w:rsidRPr="007A0DC3" w:rsidRDefault="00785F2F" w:rsidP="00785F2F">
      <w:pPr>
        <w:spacing w:after="0" w:line="240" w:lineRule="auto"/>
        <w:rPr>
          <w:rFonts w:ascii="Times New Roman" w:eastAsia="Times New Roman" w:hAnsi="Times New Roman" w:cs="Times New Roman"/>
          <w:b/>
          <w:caps/>
          <w:lang w:eastAsia="x-none"/>
        </w:rPr>
      </w:pPr>
      <w:r w:rsidRPr="007A0DC3">
        <w:rPr>
          <w:rFonts w:ascii="Times New Roman" w:eastAsia="Times New Roman" w:hAnsi="Times New Roman" w:cs="Times New Roman"/>
          <w:b/>
          <w:caps/>
          <w:lang w:eastAsia="x-none"/>
        </w:rPr>
        <w:t>For more information concerning labs by campus, please visit</w:t>
      </w:r>
    </w:p>
    <w:p w14:paraId="5CF1FCDE" w14:textId="77777777" w:rsidR="00785F2F" w:rsidRPr="007A0DC3" w:rsidRDefault="00000000" w:rsidP="00785F2F">
      <w:pPr>
        <w:spacing w:after="0" w:line="240" w:lineRule="auto"/>
        <w:rPr>
          <w:rFonts w:ascii="Times New Roman" w:eastAsia="Times New Roman" w:hAnsi="Times New Roman" w:cs="Times New Roman"/>
        </w:rPr>
      </w:pPr>
      <w:hyperlink r:id="rId17" w:history="1">
        <w:r w:rsidR="00785F2F" w:rsidRPr="007A0DC3">
          <w:rPr>
            <w:rFonts w:ascii="Times New Roman" w:eastAsia="Times New Roman" w:hAnsi="Times New Roman" w:cs="Times New Roman"/>
            <w:color w:val="0000FF"/>
            <w:u w:val="single"/>
          </w:rPr>
          <w:t>https://libraryguides.mdc.edu/c.php?g=636897&amp;p=4456609</w:t>
        </w:r>
      </w:hyperlink>
    </w:p>
    <w:p w14:paraId="4A7EB6C6" w14:textId="77777777" w:rsidR="00785F2F" w:rsidRPr="007A0DC3" w:rsidRDefault="00785F2F" w:rsidP="00785F2F">
      <w:pPr>
        <w:spacing w:before="240" w:after="0" w:line="240" w:lineRule="auto"/>
        <w:ind w:left="720" w:hanging="720"/>
        <w:rPr>
          <w:rFonts w:ascii="Times New Roman" w:eastAsia="Times New Roman" w:hAnsi="Times New Roman" w:cs="Times New Roman"/>
          <w:caps/>
          <w:spacing w:val="5"/>
        </w:rPr>
      </w:pPr>
      <w:r w:rsidRPr="007A0DC3">
        <w:rPr>
          <w:rFonts w:ascii="Times New Roman" w:eastAsia="Times New Roman" w:hAnsi="Times New Roman" w:cs="Times New Roman"/>
          <w:b/>
          <w:caps/>
        </w:rPr>
        <w:t>Title IX: Discrimination, Harassment, and Sexual Misconduct Reporting</w:t>
      </w:r>
      <w:r w:rsidRPr="007A0DC3">
        <w:rPr>
          <w:rFonts w:ascii="Times New Roman" w:eastAsia="Times New Roman" w:hAnsi="Times New Roman" w:cs="Times New Roman"/>
          <w:caps/>
        </w:rPr>
        <w:t>:</w:t>
      </w:r>
      <w:r w:rsidRPr="007A0DC3">
        <w:rPr>
          <w:rFonts w:ascii="Times New Roman" w:eastAsia="Times New Roman" w:hAnsi="Times New Roman" w:cs="Times New Roman"/>
          <w:caps/>
          <w:spacing w:val="5"/>
        </w:rPr>
        <w:t xml:space="preserve"> </w:t>
      </w:r>
    </w:p>
    <w:p w14:paraId="7A36B9DF" w14:textId="77777777" w:rsidR="00785F2F" w:rsidRPr="007A0DC3" w:rsidRDefault="00785F2F" w:rsidP="00785F2F">
      <w:pPr>
        <w:spacing w:after="0" w:line="240" w:lineRule="auto"/>
        <w:ind w:left="720" w:hanging="720"/>
        <w:rPr>
          <w:rFonts w:ascii="Times New Roman" w:eastAsia="Times New Roman" w:hAnsi="Times New Roman" w:cs="Times New Roman"/>
          <w:bCs/>
        </w:rPr>
      </w:pPr>
      <w:r w:rsidRPr="007A0DC3">
        <w:rPr>
          <w:rFonts w:ascii="Times New Roman" w:eastAsia="Times New Roman" w:hAnsi="Times New Roman" w:cs="Times New Roman"/>
          <w:bCs/>
        </w:rPr>
        <w:t xml:space="preserve">Miami Dade College is committed to providing an institutional environment where all persons may pursue </w:t>
      </w:r>
      <w:proofErr w:type="gramStart"/>
      <w:r w:rsidRPr="007A0DC3">
        <w:rPr>
          <w:rFonts w:ascii="Times New Roman" w:eastAsia="Times New Roman" w:hAnsi="Times New Roman" w:cs="Times New Roman"/>
          <w:bCs/>
        </w:rPr>
        <w:t>their</w:t>
      </w:r>
      <w:proofErr w:type="gramEnd"/>
      <w:r w:rsidRPr="007A0DC3">
        <w:rPr>
          <w:rFonts w:ascii="Times New Roman" w:eastAsia="Times New Roman" w:hAnsi="Times New Roman" w:cs="Times New Roman"/>
          <w:bCs/>
        </w:rPr>
        <w:t xml:space="preserve"> </w:t>
      </w:r>
    </w:p>
    <w:p w14:paraId="20858817" w14:textId="77777777" w:rsidR="00785F2F" w:rsidRPr="007A0DC3" w:rsidRDefault="00785F2F" w:rsidP="00785F2F">
      <w:pPr>
        <w:spacing w:after="0" w:line="240" w:lineRule="auto"/>
        <w:ind w:left="720" w:hanging="720"/>
        <w:rPr>
          <w:rFonts w:ascii="Times New Roman" w:eastAsia="Times New Roman" w:hAnsi="Times New Roman" w:cs="Times New Roman"/>
          <w:bCs/>
        </w:rPr>
      </w:pPr>
      <w:r w:rsidRPr="007A0DC3">
        <w:rPr>
          <w:rFonts w:ascii="Times New Roman" w:eastAsia="Times New Roman" w:hAnsi="Times New Roman" w:cs="Times New Roman"/>
          <w:bCs/>
        </w:rPr>
        <w:t xml:space="preserve">studies, careers, duties, and activities in an atmosphere free of threat of unwelcome and unwanted sexual </w:t>
      </w:r>
    </w:p>
    <w:p w14:paraId="3DC2995F" w14:textId="77777777" w:rsidR="00785F2F" w:rsidRPr="007A0DC3" w:rsidRDefault="00785F2F" w:rsidP="00785F2F">
      <w:pPr>
        <w:spacing w:after="0" w:line="240" w:lineRule="auto"/>
        <w:ind w:left="720" w:hanging="720"/>
        <w:rPr>
          <w:rFonts w:ascii="Times New Roman" w:eastAsia="Times New Roman" w:hAnsi="Times New Roman" w:cs="Times New Roman"/>
          <w:bCs/>
        </w:rPr>
      </w:pPr>
      <w:r w:rsidRPr="007A0DC3">
        <w:rPr>
          <w:rFonts w:ascii="Times New Roman" w:eastAsia="Times New Roman" w:hAnsi="Times New Roman" w:cs="Times New Roman"/>
          <w:bCs/>
        </w:rPr>
        <w:t xml:space="preserve">offenses and violence. The College prohibits offenses of Sexual Assault, Domestic Violence, Dating Violence </w:t>
      </w:r>
    </w:p>
    <w:p w14:paraId="6D82A222" w14:textId="77777777" w:rsidR="00785F2F" w:rsidRPr="007A0DC3" w:rsidRDefault="00785F2F" w:rsidP="00785F2F">
      <w:pPr>
        <w:spacing w:after="0" w:line="240" w:lineRule="auto"/>
        <w:ind w:left="720" w:hanging="720"/>
        <w:rPr>
          <w:rFonts w:ascii="Times New Roman" w:eastAsia="Times New Roman" w:hAnsi="Times New Roman" w:cs="Times New Roman"/>
          <w:bCs/>
        </w:rPr>
      </w:pPr>
      <w:r w:rsidRPr="007A0DC3">
        <w:rPr>
          <w:rFonts w:ascii="Times New Roman" w:eastAsia="Times New Roman" w:hAnsi="Times New Roman" w:cs="Times New Roman"/>
          <w:bCs/>
        </w:rPr>
        <w:t xml:space="preserve">and Stalking on its campuses and has developed policies and procedures to be followed once it has been </w:t>
      </w:r>
    </w:p>
    <w:p w14:paraId="4792DD46" w14:textId="77777777" w:rsidR="00785F2F" w:rsidRPr="007A0DC3" w:rsidRDefault="00785F2F" w:rsidP="00785F2F">
      <w:pPr>
        <w:spacing w:after="0" w:line="240" w:lineRule="auto"/>
        <w:ind w:left="720" w:hanging="720"/>
        <w:rPr>
          <w:rFonts w:ascii="Times New Roman" w:eastAsia="Times New Roman" w:hAnsi="Times New Roman" w:cs="Times New Roman"/>
          <w:bCs/>
        </w:rPr>
      </w:pPr>
      <w:r w:rsidRPr="007A0DC3">
        <w:rPr>
          <w:rFonts w:ascii="Times New Roman" w:eastAsia="Times New Roman" w:hAnsi="Times New Roman" w:cs="Times New Roman"/>
          <w:bCs/>
        </w:rPr>
        <w:t>determined that a sexual offense has occurred.</w:t>
      </w:r>
    </w:p>
    <w:p w14:paraId="683FA80F" w14:textId="77777777" w:rsidR="00785F2F" w:rsidRPr="007A0DC3" w:rsidRDefault="00785F2F" w:rsidP="00785F2F">
      <w:pPr>
        <w:spacing w:after="0" w:line="240" w:lineRule="auto"/>
        <w:ind w:left="720" w:hanging="720"/>
        <w:rPr>
          <w:rFonts w:ascii="Times New Roman" w:eastAsia="Times New Roman" w:hAnsi="Times New Roman" w:cs="Times New Roman"/>
          <w:bCs/>
          <w:spacing w:val="5"/>
        </w:rPr>
      </w:pPr>
    </w:p>
    <w:p w14:paraId="6D1F3B49" w14:textId="77777777" w:rsidR="00785F2F" w:rsidRPr="007A0DC3" w:rsidRDefault="00785F2F" w:rsidP="00785F2F">
      <w:pPr>
        <w:spacing w:after="0" w:line="240" w:lineRule="auto"/>
        <w:ind w:left="720" w:hanging="720"/>
        <w:rPr>
          <w:rFonts w:ascii="Times New Roman" w:eastAsia="Times New Roman" w:hAnsi="Times New Roman" w:cs="Times New Roman"/>
        </w:rPr>
      </w:pPr>
      <w:r w:rsidRPr="007A0DC3">
        <w:rPr>
          <w:rFonts w:ascii="Times New Roman" w:eastAsia="Times New Roman" w:hAnsi="Times New Roman" w:cs="Times New Roman"/>
          <w:bCs/>
          <w:spacing w:val="5"/>
        </w:rPr>
        <w:t xml:space="preserve">A list of resources is available at </w:t>
      </w:r>
      <w:hyperlink r:id="rId18" w:history="1">
        <w:r w:rsidRPr="007A0DC3">
          <w:rPr>
            <w:rFonts w:ascii="Times New Roman" w:eastAsia="Times New Roman" w:hAnsi="Times New Roman" w:cs="Times New Roman"/>
            <w:color w:val="0000FF"/>
            <w:u w:val="single"/>
          </w:rPr>
          <w:t>https://www.mdc.edu/preventsexualviolence/know-your-rights.aspx</w:t>
        </w:r>
      </w:hyperlink>
      <w:r w:rsidRPr="007A0DC3">
        <w:rPr>
          <w:rFonts w:ascii="Times New Roman" w:eastAsia="Times New Roman" w:hAnsi="Times New Roman" w:cs="Times New Roman"/>
        </w:rPr>
        <w:t>.</w:t>
      </w:r>
    </w:p>
    <w:p w14:paraId="623258AD" w14:textId="77777777" w:rsidR="00785F2F" w:rsidRPr="007A0DC3" w:rsidRDefault="00785F2F" w:rsidP="00785F2F">
      <w:pPr>
        <w:spacing w:after="0" w:line="240" w:lineRule="auto"/>
        <w:rPr>
          <w:rFonts w:ascii="Times New Roman" w:eastAsia="Times New Roman" w:hAnsi="Times New Roman" w:cs="Times New Roman"/>
        </w:rPr>
      </w:pPr>
      <w:r w:rsidRPr="007A0DC3">
        <w:rPr>
          <w:rFonts w:ascii="Times New Roman" w:eastAsia="Times New Roman" w:hAnsi="Times New Roman" w:cs="Times New Roman"/>
          <w:bCs/>
          <w:spacing w:val="5"/>
        </w:rPr>
        <w:t xml:space="preserve">If you wish to report misconduct or have questions about school policies and procedures regarding </w:t>
      </w:r>
      <w:r w:rsidRPr="007A0DC3">
        <w:rPr>
          <w:rFonts w:ascii="Times New Roman" w:eastAsia="Times New Roman" w:hAnsi="Times New Roman" w:cs="Times New Roman"/>
        </w:rPr>
        <w:t xml:space="preserve">Sexual Assault, Dating Violence, Domestic Violence and Stalking, please refer to MDC’s Title IX Coordinator and/or for more information, please review the procedure with contact listing information at </w:t>
      </w:r>
    </w:p>
    <w:p w14:paraId="4080DA1C" w14:textId="77777777" w:rsidR="00785F2F" w:rsidRPr="007A0DC3" w:rsidRDefault="00000000" w:rsidP="00785F2F">
      <w:pPr>
        <w:spacing w:after="0" w:line="240" w:lineRule="auto"/>
        <w:ind w:left="720" w:hanging="720"/>
        <w:rPr>
          <w:rFonts w:ascii="Times New Roman" w:eastAsia="Times New Roman" w:hAnsi="Times New Roman" w:cs="Times New Roman"/>
          <w:bCs/>
          <w:spacing w:val="5"/>
        </w:rPr>
      </w:pPr>
      <w:hyperlink r:id="rId19" w:history="1">
        <w:r w:rsidR="00785F2F" w:rsidRPr="007A0DC3">
          <w:rPr>
            <w:rFonts w:ascii="Times New Roman" w:eastAsia="Times New Roman" w:hAnsi="Times New Roman" w:cs="Times New Roman"/>
            <w:color w:val="0000FF"/>
            <w:u w:val="single"/>
          </w:rPr>
          <w:t>https://www.mdc.edu/policy/Chapter1/01-I-20-Non-Substantive-Revised-8-17-16.pdf</w:t>
        </w:r>
      </w:hyperlink>
    </w:p>
    <w:p w14:paraId="2A3C4847" w14:textId="77777777" w:rsidR="00785F2F" w:rsidRPr="007A0DC3" w:rsidRDefault="00785F2F" w:rsidP="00785F2F">
      <w:pPr>
        <w:kinsoku w:val="0"/>
        <w:overflowPunct w:val="0"/>
        <w:autoSpaceDE w:val="0"/>
        <w:autoSpaceDN w:val="0"/>
        <w:adjustRightInd w:val="0"/>
        <w:spacing w:after="0" w:line="240" w:lineRule="auto"/>
        <w:rPr>
          <w:rFonts w:ascii="Times New Roman" w:hAnsi="Times New Roman" w:cs="Times New Roman"/>
        </w:rPr>
      </w:pPr>
    </w:p>
    <w:p w14:paraId="65AD990B" w14:textId="77777777" w:rsidR="00785F2F" w:rsidRPr="007A0DC3" w:rsidRDefault="00785F2F" w:rsidP="00785F2F">
      <w:pPr>
        <w:rPr>
          <w:rFonts w:ascii="Times New Roman" w:hAnsi="Times New Roman" w:cs="Times New Roman"/>
        </w:rPr>
      </w:pPr>
    </w:p>
    <w:p w14:paraId="4FD51F40" w14:textId="77777777" w:rsidR="00785F2F" w:rsidRPr="007A0DC3" w:rsidRDefault="00785F2F" w:rsidP="00785F2F">
      <w:pPr>
        <w:kinsoku w:val="0"/>
        <w:overflowPunct w:val="0"/>
        <w:autoSpaceDE w:val="0"/>
        <w:autoSpaceDN w:val="0"/>
        <w:adjustRightInd w:val="0"/>
        <w:spacing w:after="0" w:line="240" w:lineRule="auto"/>
        <w:rPr>
          <w:rFonts w:ascii="Times New Roman" w:hAnsi="Times New Roman" w:cs="Times New Roman"/>
        </w:rPr>
      </w:pPr>
    </w:p>
    <w:p w14:paraId="5E07FD60" w14:textId="77777777" w:rsidR="00785F2F" w:rsidRPr="007A0DC3" w:rsidRDefault="00785F2F">
      <w:pPr>
        <w:rPr>
          <w:rFonts w:ascii="Times New Roman" w:hAnsi="Times New Roman" w:cs="Times New Roman"/>
        </w:rPr>
      </w:pPr>
    </w:p>
    <w:p w14:paraId="2A147B13" w14:textId="77777777" w:rsidR="00E83CB8" w:rsidRPr="007A0DC3" w:rsidRDefault="00E83CB8">
      <w:pPr>
        <w:rPr>
          <w:rFonts w:ascii="Times New Roman" w:hAnsi="Times New Roman" w:cs="Times New Roman"/>
        </w:rPr>
      </w:pPr>
    </w:p>
    <w:p w14:paraId="6EC23E26" w14:textId="77777777" w:rsidR="00E83CB8" w:rsidRPr="007A0DC3" w:rsidRDefault="00E83CB8">
      <w:pPr>
        <w:rPr>
          <w:rFonts w:ascii="Times New Roman" w:hAnsi="Times New Roman" w:cs="Times New Roman"/>
        </w:rPr>
      </w:pPr>
    </w:p>
    <w:p w14:paraId="2CD72520" w14:textId="77777777" w:rsidR="00E83CB8" w:rsidRPr="007A0DC3" w:rsidRDefault="00E83CB8">
      <w:pPr>
        <w:rPr>
          <w:rFonts w:ascii="Times New Roman" w:hAnsi="Times New Roman" w:cs="Times New Roman"/>
        </w:rPr>
      </w:pPr>
    </w:p>
    <w:p w14:paraId="54B81710" w14:textId="77777777" w:rsidR="00E83CB8" w:rsidRPr="007A0DC3" w:rsidRDefault="00E83CB8">
      <w:pPr>
        <w:rPr>
          <w:rFonts w:ascii="Times New Roman" w:hAnsi="Times New Roman" w:cs="Times New Roman"/>
        </w:rPr>
      </w:pPr>
    </w:p>
    <w:p w14:paraId="3559A3DE" w14:textId="77777777" w:rsidR="00E83CB8" w:rsidRPr="007A0DC3" w:rsidRDefault="00E83CB8">
      <w:pPr>
        <w:rPr>
          <w:rFonts w:ascii="Times New Roman" w:hAnsi="Times New Roman" w:cs="Times New Roman"/>
        </w:rPr>
      </w:pPr>
    </w:p>
    <w:p w14:paraId="4AF05A6F" w14:textId="77777777" w:rsidR="00E83CB8" w:rsidRPr="007A0DC3" w:rsidRDefault="00E83CB8">
      <w:pPr>
        <w:rPr>
          <w:rFonts w:ascii="Times New Roman" w:hAnsi="Times New Roman" w:cs="Times New Roman"/>
        </w:rPr>
      </w:pPr>
    </w:p>
    <w:p w14:paraId="01CA258D" w14:textId="77777777" w:rsidR="00E83CB8" w:rsidRPr="007A0DC3" w:rsidRDefault="00E83CB8">
      <w:pPr>
        <w:rPr>
          <w:rFonts w:ascii="Times New Roman" w:hAnsi="Times New Roman" w:cs="Times New Roman"/>
        </w:rPr>
      </w:pPr>
    </w:p>
    <w:p w14:paraId="430F41CD" w14:textId="77777777" w:rsidR="00E83CB8" w:rsidRPr="007A0DC3" w:rsidRDefault="00E83CB8">
      <w:pPr>
        <w:rPr>
          <w:rFonts w:ascii="Times New Roman" w:hAnsi="Times New Roman" w:cs="Times New Roman"/>
        </w:rPr>
      </w:pPr>
    </w:p>
    <w:p w14:paraId="3B5C3C6D" w14:textId="77777777" w:rsidR="00E83CB8" w:rsidRPr="007A0DC3" w:rsidRDefault="00E83CB8">
      <w:pPr>
        <w:rPr>
          <w:rFonts w:ascii="Times New Roman" w:hAnsi="Times New Roman" w:cs="Times New Roman"/>
        </w:rPr>
      </w:pPr>
    </w:p>
    <w:p w14:paraId="5C87021B" w14:textId="77777777" w:rsidR="00E83CB8" w:rsidRPr="007A0DC3" w:rsidRDefault="00E83CB8">
      <w:pPr>
        <w:rPr>
          <w:rFonts w:ascii="Times New Roman" w:hAnsi="Times New Roman" w:cs="Times New Roman"/>
        </w:rPr>
      </w:pPr>
    </w:p>
    <w:p w14:paraId="427C7815" w14:textId="77777777" w:rsidR="00E83CB8" w:rsidRDefault="00E83CB8">
      <w:pPr>
        <w:rPr>
          <w:rFonts w:ascii="Times New Roman" w:hAnsi="Times New Roman" w:cs="Times New Roman"/>
        </w:rPr>
      </w:pPr>
    </w:p>
    <w:p w14:paraId="6D9C84F9" w14:textId="77777777" w:rsidR="00E83CB8" w:rsidRPr="007071E7" w:rsidRDefault="00E83CB8" w:rsidP="00E83CB8">
      <w:pPr>
        <w:jc w:val="center"/>
        <w:rPr>
          <w:rFonts w:ascii="Times New Roman" w:hAnsi="Times New Roman" w:cs="Times New Roman"/>
        </w:rPr>
      </w:pPr>
      <w:r w:rsidRPr="007071E7">
        <w:rPr>
          <w:rFonts w:ascii="Times New Roman" w:hAnsi="Times New Roman" w:cs="Times New Roman"/>
          <w:u w:val="single"/>
        </w:rPr>
        <w:lastRenderedPageBreak/>
        <w:t>Acknowledgement of Syllabus Receipt</w:t>
      </w:r>
    </w:p>
    <w:p w14:paraId="28A63E5E" w14:textId="77777777" w:rsidR="00E83CB8" w:rsidRPr="007071E7" w:rsidRDefault="00E83CB8" w:rsidP="00E83CB8">
      <w:pPr>
        <w:rPr>
          <w:rFonts w:ascii="Times New Roman" w:hAnsi="Times New Roman" w:cs="Times New Roman"/>
        </w:rPr>
      </w:pPr>
    </w:p>
    <w:p w14:paraId="0CB36402" w14:textId="77777777" w:rsidR="00E83CB8" w:rsidRPr="007071E7" w:rsidRDefault="00E83CB8" w:rsidP="00E83CB8">
      <w:pPr>
        <w:rPr>
          <w:rFonts w:ascii="Times New Roman" w:hAnsi="Times New Roman" w:cs="Times New Roman"/>
        </w:rPr>
      </w:pPr>
    </w:p>
    <w:p w14:paraId="59105B9E" w14:textId="3594E7E1" w:rsidR="00E83CB8" w:rsidRPr="007071E7" w:rsidRDefault="00E83CB8" w:rsidP="00E83CB8">
      <w:pPr>
        <w:rPr>
          <w:rFonts w:ascii="Times New Roman" w:hAnsi="Times New Roman" w:cs="Times New Roman"/>
        </w:rPr>
      </w:pPr>
      <w:r w:rsidRPr="007071E7">
        <w:rPr>
          <w:rFonts w:ascii="Times New Roman" w:hAnsi="Times New Roman" w:cs="Times New Roman"/>
        </w:rPr>
        <w:t xml:space="preserve">I, ___________________________, have received and understand the syllabus containing the policies and requirements for the NUR </w:t>
      </w:r>
      <w:r w:rsidR="007071E7">
        <w:rPr>
          <w:rFonts w:ascii="Times New Roman" w:hAnsi="Times New Roman" w:cs="Times New Roman"/>
        </w:rPr>
        <w:t>2212</w:t>
      </w:r>
      <w:r w:rsidRPr="007071E7">
        <w:rPr>
          <w:rFonts w:ascii="Times New Roman" w:hAnsi="Times New Roman" w:cs="Times New Roman"/>
        </w:rPr>
        <w:t xml:space="preserve"> course. </w:t>
      </w:r>
    </w:p>
    <w:p w14:paraId="6397B3C2" w14:textId="77777777" w:rsidR="00E83CB8" w:rsidRPr="007071E7" w:rsidRDefault="00E83CB8" w:rsidP="00E83CB8">
      <w:pPr>
        <w:rPr>
          <w:rFonts w:ascii="Times New Roman" w:hAnsi="Times New Roman" w:cs="Times New Roman"/>
        </w:rPr>
      </w:pPr>
    </w:p>
    <w:p w14:paraId="4DD800E1" w14:textId="77777777" w:rsidR="00E83CB8" w:rsidRPr="007071E7" w:rsidRDefault="00E83CB8" w:rsidP="00E83CB8">
      <w:pPr>
        <w:rPr>
          <w:rFonts w:ascii="Times New Roman" w:hAnsi="Times New Roman" w:cs="Times New Roman"/>
        </w:rPr>
      </w:pPr>
    </w:p>
    <w:p w14:paraId="72A684B0" w14:textId="77777777" w:rsidR="00E83CB8" w:rsidRPr="007071E7" w:rsidRDefault="00E83CB8" w:rsidP="00E83CB8">
      <w:pPr>
        <w:rPr>
          <w:rFonts w:ascii="Times New Roman" w:hAnsi="Times New Roman" w:cs="Times New Roman"/>
        </w:rPr>
      </w:pPr>
      <w:r w:rsidRPr="007071E7">
        <w:rPr>
          <w:rFonts w:ascii="Times New Roman" w:hAnsi="Times New Roman" w:cs="Times New Roman"/>
        </w:rPr>
        <w:t>_____________________________________</w:t>
      </w:r>
      <w:r w:rsidRPr="007071E7">
        <w:rPr>
          <w:rFonts w:ascii="Times New Roman" w:hAnsi="Times New Roman" w:cs="Times New Roman"/>
        </w:rPr>
        <w:tab/>
      </w:r>
      <w:r w:rsidRPr="007071E7">
        <w:rPr>
          <w:rFonts w:ascii="Times New Roman" w:hAnsi="Times New Roman" w:cs="Times New Roman"/>
        </w:rPr>
        <w:tab/>
      </w:r>
      <w:r w:rsidRPr="007071E7">
        <w:rPr>
          <w:rFonts w:ascii="Times New Roman" w:hAnsi="Times New Roman" w:cs="Times New Roman"/>
        </w:rPr>
        <w:tab/>
        <w:t>________________</w:t>
      </w:r>
    </w:p>
    <w:p w14:paraId="793D42AE" w14:textId="77777777" w:rsidR="00E83CB8" w:rsidRPr="007071E7" w:rsidRDefault="00E83CB8" w:rsidP="00E83CB8">
      <w:pPr>
        <w:rPr>
          <w:rFonts w:ascii="Times New Roman" w:hAnsi="Times New Roman" w:cs="Times New Roman"/>
        </w:rPr>
      </w:pPr>
      <w:r w:rsidRPr="007071E7">
        <w:rPr>
          <w:rFonts w:ascii="Times New Roman" w:hAnsi="Times New Roman" w:cs="Times New Roman"/>
        </w:rPr>
        <w:t>Signature</w:t>
      </w:r>
      <w:r w:rsidRPr="007071E7">
        <w:rPr>
          <w:rFonts w:ascii="Times New Roman" w:hAnsi="Times New Roman" w:cs="Times New Roman"/>
        </w:rPr>
        <w:tab/>
      </w:r>
      <w:r w:rsidRPr="007071E7">
        <w:rPr>
          <w:rFonts w:ascii="Times New Roman" w:hAnsi="Times New Roman" w:cs="Times New Roman"/>
        </w:rPr>
        <w:tab/>
      </w:r>
      <w:r w:rsidRPr="007071E7">
        <w:rPr>
          <w:rFonts w:ascii="Times New Roman" w:hAnsi="Times New Roman" w:cs="Times New Roman"/>
        </w:rPr>
        <w:tab/>
      </w:r>
      <w:r w:rsidRPr="007071E7">
        <w:rPr>
          <w:rFonts w:ascii="Times New Roman" w:hAnsi="Times New Roman" w:cs="Times New Roman"/>
        </w:rPr>
        <w:tab/>
      </w:r>
      <w:r w:rsidRPr="007071E7">
        <w:rPr>
          <w:rFonts w:ascii="Times New Roman" w:hAnsi="Times New Roman" w:cs="Times New Roman"/>
        </w:rPr>
        <w:tab/>
      </w:r>
      <w:r w:rsidRPr="007071E7">
        <w:rPr>
          <w:rFonts w:ascii="Times New Roman" w:hAnsi="Times New Roman" w:cs="Times New Roman"/>
        </w:rPr>
        <w:tab/>
      </w:r>
      <w:r w:rsidRPr="007071E7">
        <w:rPr>
          <w:rFonts w:ascii="Times New Roman" w:hAnsi="Times New Roman" w:cs="Times New Roman"/>
        </w:rPr>
        <w:tab/>
      </w:r>
      <w:r w:rsidRPr="007071E7">
        <w:rPr>
          <w:rFonts w:ascii="Times New Roman" w:hAnsi="Times New Roman" w:cs="Times New Roman"/>
        </w:rPr>
        <w:tab/>
        <w:t>Date</w:t>
      </w:r>
    </w:p>
    <w:p w14:paraId="3E33F908" w14:textId="77777777" w:rsidR="00E83CB8" w:rsidRPr="007071E7" w:rsidRDefault="00E83CB8" w:rsidP="00E83CB8">
      <w:pPr>
        <w:rPr>
          <w:rFonts w:ascii="Times New Roman" w:hAnsi="Times New Roman" w:cs="Times New Roman"/>
          <w:u w:val="single"/>
        </w:rPr>
      </w:pPr>
    </w:p>
    <w:p w14:paraId="6AE5906E" w14:textId="77777777" w:rsidR="00E83CB8" w:rsidRDefault="00E83CB8" w:rsidP="00E83CB8">
      <w:pPr>
        <w:rPr>
          <w:b/>
          <w:u w:val="single"/>
        </w:rPr>
      </w:pPr>
    </w:p>
    <w:p w14:paraId="03E2B4B7" w14:textId="77777777" w:rsidR="00E83CB8" w:rsidRDefault="00E83CB8" w:rsidP="00E83CB8">
      <w:pPr>
        <w:rPr>
          <w:b/>
          <w:u w:val="single"/>
        </w:rPr>
      </w:pPr>
    </w:p>
    <w:p w14:paraId="2B3B818F" w14:textId="77777777" w:rsidR="00E83CB8" w:rsidRDefault="00E83CB8" w:rsidP="00E83CB8"/>
    <w:p w14:paraId="24E623D1" w14:textId="77777777" w:rsidR="00E83CB8" w:rsidRDefault="00E83CB8" w:rsidP="00E83CB8"/>
    <w:p w14:paraId="3C1786D6" w14:textId="77777777" w:rsidR="00E83CB8" w:rsidRPr="00E83CB8" w:rsidRDefault="00E83CB8">
      <w:pPr>
        <w:rPr>
          <w:rFonts w:ascii="Times New Roman" w:hAnsi="Times New Roman" w:cs="Times New Roman"/>
        </w:rPr>
      </w:pPr>
    </w:p>
    <w:sectPr w:rsidR="00E83CB8" w:rsidRPr="00E8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liss2-Medium">
    <w:altName w:val="Times New Roman"/>
    <w:panose1 w:val="020B0604020202020204"/>
    <w:charset w:val="00"/>
    <w:family w:val="roman"/>
    <w:notTrueType/>
    <w:pitch w:val="default"/>
  </w:font>
  <w:font w:name="Bliss2-Light">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1" w15:restartNumberingAfterBreak="0">
    <w:nsid w:val="00000408"/>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 w15:restartNumberingAfterBreak="0">
    <w:nsid w:val="0000040C"/>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3" w15:restartNumberingAfterBreak="0">
    <w:nsid w:val="005D28AA"/>
    <w:multiLevelType w:val="hybridMultilevel"/>
    <w:tmpl w:val="5D9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FE4FBB"/>
    <w:multiLevelType w:val="hybridMultilevel"/>
    <w:tmpl w:val="1672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45066"/>
    <w:multiLevelType w:val="hybridMultilevel"/>
    <w:tmpl w:val="5380A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BF59E7"/>
    <w:multiLevelType w:val="hybridMultilevel"/>
    <w:tmpl w:val="6AD0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41570"/>
    <w:multiLevelType w:val="hybridMultilevel"/>
    <w:tmpl w:val="29B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8F176D"/>
    <w:multiLevelType w:val="hybridMultilevel"/>
    <w:tmpl w:val="DF9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07940"/>
    <w:multiLevelType w:val="hybridMultilevel"/>
    <w:tmpl w:val="BB680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4962DC"/>
    <w:multiLevelType w:val="hybridMultilevel"/>
    <w:tmpl w:val="2DAE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732E3"/>
    <w:multiLevelType w:val="hybridMultilevel"/>
    <w:tmpl w:val="B274B2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12" w15:restartNumberingAfterBreak="0">
    <w:nsid w:val="14C75996"/>
    <w:multiLevelType w:val="hybridMultilevel"/>
    <w:tmpl w:val="C454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3096B"/>
    <w:multiLevelType w:val="hybridMultilevel"/>
    <w:tmpl w:val="A0C4EB02"/>
    <w:lvl w:ilvl="0" w:tplc="CD908C52">
      <w:start w:val="1"/>
      <w:numFmt w:val="lowerLetter"/>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4" w15:restartNumberingAfterBreak="0">
    <w:nsid w:val="18506A0E"/>
    <w:multiLevelType w:val="hybridMultilevel"/>
    <w:tmpl w:val="D84C82B2"/>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817D7D"/>
    <w:multiLevelType w:val="hybridMultilevel"/>
    <w:tmpl w:val="F7CAC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B57BD"/>
    <w:multiLevelType w:val="hybridMultilevel"/>
    <w:tmpl w:val="89ECB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D41162"/>
    <w:multiLevelType w:val="hybridMultilevel"/>
    <w:tmpl w:val="205CB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41F71"/>
    <w:multiLevelType w:val="hybridMultilevel"/>
    <w:tmpl w:val="00A8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906B4"/>
    <w:multiLevelType w:val="hybridMultilevel"/>
    <w:tmpl w:val="33524F96"/>
    <w:lvl w:ilvl="0" w:tplc="C87613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34F0F"/>
    <w:multiLevelType w:val="hybridMultilevel"/>
    <w:tmpl w:val="8F42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6683E"/>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2" w15:restartNumberingAfterBreak="0">
    <w:nsid w:val="28FE4235"/>
    <w:multiLevelType w:val="hybridMultilevel"/>
    <w:tmpl w:val="46360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790904"/>
    <w:multiLevelType w:val="hybridMultilevel"/>
    <w:tmpl w:val="3F10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C1384E"/>
    <w:multiLevelType w:val="multilevel"/>
    <w:tmpl w:val="6902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404451"/>
    <w:multiLevelType w:val="hybridMultilevel"/>
    <w:tmpl w:val="0F9E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7467C"/>
    <w:multiLevelType w:val="multilevel"/>
    <w:tmpl w:val="D638DD30"/>
    <w:lvl w:ilvl="0">
      <w:start w:val="1"/>
      <w:numFmt w:val="bullet"/>
      <w:lvlText w:val=""/>
      <w:lvlJc w:val="left"/>
      <w:pPr>
        <w:ind w:left="316" w:hanging="219"/>
      </w:pPr>
      <w:rPr>
        <w:rFonts w:ascii="Symbol" w:hAnsi="Symbol" w:hint="default"/>
        <w:b w:val="0"/>
        <w:bCs w:val="0"/>
        <w:w w:val="100"/>
        <w:sz w:val="22"/>
        <w:szCs w:val="22"/>
      </w:rPr>
    </w:lvl>
    <w:lvl w:ilvl="1">
      <w:numFmt w:val="bullet"/>
      <w:lvlText w:val="•"/>
      <w:lvlJc w:val="left"/>
      <w:pPr>
        <w:ind w:left="560" w:hanging="219"/>
      </w:pPr>
    </w:lvl>
    <w:lvl w:ilvl="2">
      <w:numFmt w:val="bullet"/>
      <w:lvlText w:val="•"/>
      <w:lvlJc w:val="left"/>
      <w:pPr>
        <w:ind w:left="800" w:hanging="219"/>
      </w:pPr>
    </w:lvl>
    <w:lvl w:ilvl="3">
      <w:numFmt w:val="bullet"/>
      <w:lvlText w:val="•"/>
      <w:lvlJc w:val="left"/>
      <w:pPr>
        <w:ind w:left="1040" w:hanging="219"/>
      </w:pPr>
    </w:lvl>
    <w:lvl w:ilvl="4">
      <w:numFmt w:val="bullet"/>
      <w:lvlText w:val="•"/>
      <w:lvlJc w:val="left"/>
      <w:pPr>
        <w:ind w:left="1281" w:hanging="219"/>
      </w:pPr>
    </w:lvl>
    <w:lvl w:ilvl="5">
      <w:numFmt w:val="bullet"/>
      <w:lvlText w:val="•"/>
      <w:lvlJc w:val="left"/>
      <w:pPr>
        <w:ind w:left="1521" w:hanging="219"/>
      </w:pPr>
    </w:lvl>
    <w:lvl w:ilvl="6">
      <w:numFmt w:val="bullet"/>
      <w:lvlText w:val="•"/>
      <w:lvlJc w:val="left"/>
      <w:pPr>
        <w:ind w:left="1761" w:hanging="219"/>
      </w:pPr>
    </w:lvl>
    <w:lvl w:ilvl="7">
      <w:numFmt w:val="bullet"/>
      <w:lvlText w:val="•"/>
      <w:lvlJc w:val="left"/>
      <w:pPr>
        <w:ind w:left="2002" w:hanging="219"/>
      </w:pPr>
    </w:lvl>
    <w:lvl w:ilvl="8">
      <w:numFmt w:val="bullet"/>
      <w:lvlText w:val="•"/>
      <w:lvlJc w:val="left"/>
      <w:pPr>
        <w:ind w:left="2242" w:hanging="219"/>
      </w:pPr>
    </w:lvl>
  </w:abstractNum>
  <w:abstractNum w:abstractNumId="27" w15:restartNumberingAfterBreak="0">
    <w:nsid w:val="318B5B95"/>
    <w:multiLevelType w:val="hybridMultilevel"/>
    <w:tmpl w:val="D5A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64635E"/>
    <w:multiLevelType w:val="hybridMultilevel"/>
    <w:tmpl w:val="3F922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033063"/>
    <w:multiLevelType w:val="hybridMultilevel"/>
    <w:tmpl w:val="F1CEF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16ED5"/>
    <w:multiLevelType w:val="hybridMultilevel"/>
    <w:tmpl w:val="63E22BC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3F171258"/>
    <w:multiLevelType w:val="hybridMultilevel"/>
    <w:tmpl w:val="CBB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B35E5"/>
    <w:multiLevelType w:val="hybridMultilevel"/>
    <w:tmpl w:val="B6B0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7817A1"/>
    <w:multiLevelType w:val="hybridMultilevel"/>
    <w:tmpl w:val="803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C16A21"/>
    <w:multiLevelType w:val="hybridMultilevel"/>
    <w:tmpl w:val="9EAE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1048F"/>
    <w:multiLevelType w:val="hybridMultilevel"/>
    <w:tmpl w:val="40C4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A539AE"/>
    <w:multiLevelType w:val="hybridMultilevel"/>
    <w:tmpl w:val="2C120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7715CB4"/>
    <w:multiLevelType w:val="hybridMultilevel"/>
    <w:tmpl w:val="54E0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15072"/>
    <w:multiLevelType w:val="hybridMultilevel"/>
    <w:tmpl w:val="C2D8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697406"/>
    <w:multiLevelType w:val="hybridMultilevel"/>
    <w:tmpl w:val="74D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C2B62"/>
    <w:multiLevelType w:val="hybridMultilevel"/>
    <w:tmpl w:val="FB6A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345C95"/>
    <w:multiLevelType w:val="hybridMultilevel"/>
    <w:tmpl w:val="E5744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DA10E2"/>
    <w:multiLevelType w:val="hybridMultilevel"/>
    <w:tmpl w:val="45BCA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EF2E78"/>
    <w:multiLevelType w:val="hybridMultilevel"/>
    <w:tmpl w:val="D2DE478E"/>
    <w:lvl w:ilvl="0" w:tplc="CD908C52">
      <w:start w:val="1"/>
      <w:numFmt w:val="lowerLetter"/>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4" w15:restartNumberingAfterBreak="0">
    <w:nsid w:val="65D203AD"/>
    <w:multiLevelType w:val="hybridMultilevel"/>
    <w:tmpl w:val="4468C6EC"/>
    <w:lvl w:ilvl="0" w:tplc="A96AE5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6260DE"/>
    <w:multiLevelType w:val="hybridMultilevel"/>
    <w:tmpl w:val="E5744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F733D3"/>
    <w:multiLevelType w:val="hybridMultilevel"/>
    <w:tmpl w:val="98E4E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64846"/>
    <w:multiLevelType w:val="hybridMultilevel"/>
    <w:tmpl w:val="9058FFE2"/>
    <w:lvl w:ilvl="0" w:tplc="279024F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8" w15:restartNumberingAfterBreak="0">
    <w:nsid w:val="69E77EBE"/>
    <w:multiLevelType w:val="hybridMultilevel"/>
    <w:tmpl w:val="1F70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810F33"/>
    <w:multiLevelType w:val="hybridMultilevel"/>
    <w:tmpl w:val="55A06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2E67EC"/>
    <w:multiLevelType w:val="hybridMultilevel"/>
    <w:tmpl w:val="9976F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2F10E8"/>
    <w:multiLevelType w:val="hybridMultilevel"/>
    <w:tmpl w:val="1A0A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F57942"/>
    <w:multiLevelType w:val="hybridMultilevel"/>
    <w:tmpl w:val="410A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E96C10"/>
    <w:multiLevelType w:val="hybridMultilevel"/>
    <w:tmpl w:val="DCF4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059217">
    <w:abstractNumId w:val="2"/>
  </w:num>
  <w:num w:numId="2" w16cid:durableId="1367103548">
    <w:abstractNumId w:val="1"/>
  </w:num>
  <w:num w:numId="3" w16cid:durableId="841436437">
    <w:abstractNumId w:val="0"/>
  </w:num>
  <w:num w:numId="4" w16cid:durableId="1684087316">
    <w:abstractNumId w:val="48"/>
  </w:num>
  <w:num w:numId="5" w16cid:durableId="654379168">
    <w:abstractNumId w:val="45"/>
  </w:num>
  <w:num w:numId="6" w16cid:durableId="443379360">
    <w:abstractNumId w:val="6"/>
  </w:num>
  <w:num w:numId="7" w16cid:durableId="1900746709">
    <w:abstractNumId w:val="17"/>
  </w:num>
  <w:num w:numId="8" w16cid:durableId="319970877">
    <w:abstractNumId w:val="3"/>
  </w:num>
  <w:num w:numId="9" w16cid:durableId="1723404160">
    <w:abstractNumId w:val="21"/>
  </w:num>
  <w:num w:numId="10" w16cid:durableId="1419911917">
    <w:abstractNumId w:val="26"/>
  </w:num>
  <w:num w:numId="11" w16cid:durableId="2052074261">
    <w:abstractNumId w:val="41"/>
  </w:num>
  <w:num w:numId="12" w16cid:durableId="1194614092">
    <w:abstractNumId w:val="47"/>
  </w:num>
  <w:num w:numId="13" w16cid:durableId="385951788">
    <w:abstractNumId w:val="40"/>
  </w:num>
  <w:num w:numId="14" w16cid:durableId="1670324286">
    <w:abstractNumId w:val="13"/>
  </w:num>
  <w:num w:numId="15" w16cid:durableId="982268546">
    <w:abstractNumId w:val="43"/>
  </w:num>
  <w:num w:numId="16" w16cid:durableId="1452433865">
    <w:abstractNumId w:val="7"/>
  </w:num>
  <w:num w:numId="17" w16cid:durableId="721170700">
    <w:abstractNumId w:val="30"/>
  </w:num>
  <w:num w:numId="18" w16cid:durableId="2068264447">
    <w:abstractNumId w:val="19"/>
  </w:num>
  <w:num w:numId="19" w16cid:durableId="1522085537">
    <w:abstractNumId w:val="15"/>
  </w:num>
  <w:num w:numId="20" w16cid:durableId="410397898">
    <w:abstractNumId w:val="34"/>
  </w:num>
  <w:num w:numId="21" w16cid:durableId="1366565842">
    <w:abstractNumId w:val="22"/>
  </w:num>
  <w:num w:numId="22" w16cid:durableId="1350834547">
    <w:abstractNumId w:val="11"/>
  </w:num>
  <w:num w:numId="23" w16cid:durableId="321927616">
    <w:abstractNumId w:val="53"/>
  </w:num>
  <w:num w:numId="24" w16cid:durableId="1568691142">
    <w:abstractNumId w:val="44"/>
  </w:num>
  <w:num w:numId="25" w16cid:durableId="32926376">
    <w:abstractNumId w:val="33"/>
  </w:num>
  <w:num w:numId="26" w16cid:durableId="1686053065">
    <w:abstractNumId w:val="52"/>
  </w:num>
  <w:num w:numId="27" w16cid:durableId="419521140">
    <w:abstractNumId w:val="8"/>
  </w:num>
  <w:num w:numId="28" w16cid:durableId="1689523733">
    <w:abstractNumId w:val="24"/>
  </w:num>
  <w:num w:numId="29" w16cid:durableId="1299536075">
    <w:abstractNumId w:val="14"/>
  </w:num>
  <w:num w:numId="30" w16cid:durableId="366028521">
    <w:abstractNumId w:val="36"/>
  </w:num>
  <w:num w:numId="31" w16cid:durableId="2121996078">
    <w:abstractNumId w:val="35"/>
  </w:num>
  <w:num w:numId="32" w16cid:durableId="1695569259">
    <w:abstractNumId w:val="23"/>
  </w:num>
  <w:num w:numId="33" w16cid:durableId="1403022459">
    <w:abstractNumId w:val="46"/>
  </w:num>
  <w:num w:numId="34" w16cid:durableId="1698384408">
    <w:abstractNumId w:val="9"/>
  </w:num>
  <w:num w:numId="35" w16cid:durableId="2124106503">
    <w:abstractNumId w:val="31"/>
  </w:num>
  <w:num w:numId="36" w16cid:durableId="1687714073">
    <w:abstractNumId w:val="39"/>
  </w:num>
  <w:num w:numId="37" w16cid:durableId="1370642486">
    <w:abstractNumId w:val="12"/>
  </w:num>
  <w:num w:numId="38" w16cid:durableId="808933666">
    <w:abstractNumId w:val="4"/>
  </w:num>
  <w:num w:numId="39" w16cid:durableId="1345982751">
    <w:abstractNumId w:val="51"/>
  </w:num>
  <w:num w:numId="40" w16cid:durableId="2129548225">
    <w:abstractNumId w:val="27"/>
  </w:num>
  <w:num w:numId="41" w16cid:durableId="714158423">
    <w:abstractNumId w:val="49"/>
  </w:num>
  <w:num w:numId="42" w16cid:durableId="1619415023">
    <w:abstractNumId w:val="37"/>
  </w:num>
  <w:num w:numId="43" w16cid:durableId="2072653388">
    <w:abstractNumId w:val="50"/>
  </w:num>
  <w:num w:numId="44" w16cid:durableId="195509233">
    <w:abstractNumId w:val="18"/>
  </w:num>
  <w:num w:numId="45" w16cid:durableId="1770657675">
    <w:abstractNumId w:val="20"/>
  </w:num>
  <w:num w:numId="46" w16cid:durableId="1244339759">
    <w:abstractNumId w:val="38"/>
  </w:num>
  <w:num w:numId="47" w16cid:durableId="1000619017">
    <w:abstractNumId w:val="28"/>
  </w:num>
  <w:num w:numId="48" w16cid:durableId="1310401452">
    <w:abstractNumId w:val="16"/>
  </w:num>
  <w:num w:numId="49" w16cid:durableId="1073510510">
    <w:abstractNumId w:val="42"/>
  </w:num>
  <w:num w:numId="50" w16cid:durableId="2144613928">
    <w:abstractNumId w:val="25"/>
  </w:num>
  <w:num w:numId="51" w16cid:durableId="777988790">
    <w:abstractNumId w:val="10"/>
  </w:num>
  <w:num w:numId="52" w16cid:durableId="784544761">
    <w:abstractNumId w:val="5"/>
  </w:num>
  <w:num w:numId="53" w16cid:durableId="1251961595">
    <w:abstractNumId w:val="29"/>
  </w:num>
  <w:num w:numId="54" w16cid:durableId="704795496">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2C"/>
    <w:rsid w:val="00004D96"/>
    <w:rsid w:val="0000662E"/>
    <w:rsid w:val="000227D9"/>
    <w:rsid w:val="00036F11"/>
    <w:rsid w:val="00067119"/>
    <w:rsid w:val="00070065"/>
    <w:rsid w:val="00071576"/>
    <w:rsid w:val="000810EF"/>
    <w:rsid w:val="00093CA6"/>
    <w:rsid w:val="000B52D7"/>
    <w:rsid w:val="000B53BF"/>
    <w:rsid w:val="000B5A56"/>
    <w:rsid w:val="000D7261"/>
    <w:rsid w:val="000D7723"/>
    <w:rsid w:val="000E5666"/>
    <w:rsid w:val="001007E2"/>
    <w:rsid w:val="00102777"/>
    <w:rsid w:val="00111FE5"/>
    <w:rsid w:val="00123A15"/>
    <w:rsid w:val="001A0C26"/>
    <w:rsid w:val="001A2D78"/>
    <w:rsid w:val="001F40FE"/>
    <w:rsid w:val="001F5DD1"/>
    <w:rsid w:val="00243760"/>
    <w:rsid w:val="00250AFB"/>
    <w:rsid w:val="00275BCE"/>
    <w:rsid w:val="00287736"/>
    <w:rsid w:val="002D2175"/>
    <w:rsid w:val="002D6AE7"/>
    <w:rsid w:val="002E287B"/>
    <w:rsid w:val="003031F4"/>
    <w:rsid w:val="003308B5"/>
    <w:rsid w:val="00363B33"/>
    <w:rsid w:val="00382DED"/>
    <w:rsid w:val="00385EA5"/>
    <w:rsid w:val="0038697A"/>
    <w:rsid w:val="003A7118"/>
    <w:rsid w:val="003B152C"/>
    <w:rsid w:val="00414D96"/>
    <w:rsid w:val="0042242C"/>
    <w:rsid w:val="00483F35"/>
    <w:rsid w:val="004B7F4E"/>
    <w:rsid w:val="004C7888"/>
    <w:rsid w:val="004C7EA8"/>
    <w:rsid w:val="005269FB"/>
    <w:rsid w:val="00537848"/>
    <w:rsid w:val="00554718"/>
    <w:rsid w:val="006230A0"/>
    <w:rsid w:val="006454E9"/>
    <w:rsid w:val="006577C5"/>
    <w:rsid w:val="00690E16"/>
    <w:rsid w:val="00694991"/>
    <w:rsid w:val="006B3CA6"/>
    <w:rsid w:val="006D1CDB"/>
    <w:rsid w:val="007071E7"/>
    <w:rsid w:val="00722982"/>
    <w:rsid w:val="00726684"/>
    <w:rsid w:val="007469FE"/>
    <w:rsid w:val="00757B3D"/>
    <w:rsid w:val="0076000C"/>
    <w:rsid w:val="00777F79"/>
    <w:rsid w:val="0078237E"/>
    <w:rsid w:val="00785F2F"/>
    <w:rsid w:val="007A0DC3"/>
    <w:rsid w:val="007D7988"/>
    <w:rsid w:val="00802B9C"/>
    <w:rsid w:val="008068BE"/>
    <w:rsid w:val="008106EF"/>
    <w:rsid w:val="00826A2F"/>
    <w:rsid w:val="00846F6F"/>
    <w:rsid w:val="00860D09"/>
    <w:rsid w:val="0086485A"/>
    <w:rsid w:val="008B4101"/>
    <w:rsid w:val="008D0129"/>
    <w:rsid w:val="008F0A9D"/>
    <w:rsid w:val="00907908"/>
    <w:rsid w:val="00916EF9"/>
    <w:rsid w:val="00920848"/>
    <w:rsid w:val="0092639F"/>
    <w:rsid w:val="009625E4"/>
    <w:rsid w:val="00973C5D"/>
    <w:rsid w:val="00984731"/>
    <w:rsid w:val="009876A9"/>
    <w:rsid w:val="009879B2"/>
    <w:rsid w:val="009B460E"/>
    <w:rsid w:val="009B5286"/>
    <w:rsid w:val="009C70AE"/>
    <w:rsid w:val="009E53A1"/>
    <w:rsid w:val="00A02E44"/>
    <w:rsid w:val="00A21CAE"/>
    <w:rsid w:val="00A3159E"/>
    <w:rsid w:val="00A552F3"/>
    <w:rsid w:val="00A731E7"/>
    <w:rsid w:val="00A741A3"/>
    <w:rsid w:val="00AD1F2A"/>
    <w:rsid w:val="00B177E2"/>
    <w:rsid w:val="00B31DA5"/>
    <w:rsid w:val="00B54E58"/>
    <w:rsid w:val="00B6328A"/>
    <w:rsid w:val="00B80C0A"/>
    <w:rsid w:val="00C11425"/>
    <w:rsid w:val="00C1219A"/>
    <w:rsid w:val="00C625D3"/>
    <w:rsid w:val="00C76F09"/>
    <w:rsid w:val="00CE0E1C"/>
    <w:rsid w:val="00D20E09"/>
    <w:rsid w:val="00D20FF0"/>
    <w:rsid w:val="00D32252"/>
    <w:rsid w:val="00D32C21"/>
    <w:rsid w:val="00D36041"/>
    <w:rsid w:val="00D47CBD"/>
    <w:rsid w:val="00D6415D"/>
    <w:rsid w:val="00D8533C"/>
    <w:rsid w:val="00D92156"/>
    <w:rsid w:val="00DD37E2"/>
    <w:rsid w:val="00DD6580"/>
    <w:rsid w:val="00E011A1"/>
    <w:rsid w:val="00E12F1D"/>
    <w:rsid w:val="00E229E7"/>
    <w:rsid w:val="00E52289"/>
    <w:rsid w:val="00E838D6"/>
    <w:rsid w:val="00E83CB8"/>
    <w:rsid w:val="00F17495"/>
    <w:rsid w:val="00F17EF7"/>
    <w:rsid w:val="00F259A3"/>
    <w:rsid w:val="00F31F06"/>
    <w:rsid w:val="00F41D8F"/>
    <w:rsid w:val="00F60691"/>
    <w:rsid w:val="00F86BAF"/>
    <w:rsid w:val="00F903DB"/>
    <w:rsid w:val="00F9284B"/>
    <w:rsid w:val="00F96805"/>
    <w:rsid w:val="00FD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A6B56"/>
  <w15:docId w15:val="{41D80D0E-ECE7-4299-B3E5-939A6222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2C"/>
  </w:style>
  <w:style w:type="paragraph" w:styleId="Heading1">
    <w:name w:val="heading 1"/>
    <w:basedOn w:val="Normal"/>
    <w:link w:val="Heading1Char"/>
    <w:uiPriority w:val="9"/>
    <w:qFormat/>
    <w:rsid w:val="000B53B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42C"/>
    <w:rPr>
      <w:sz w:val="16"/>
      <w:szCs w:val="16"/>
    </w:rPr>
  </w:style>
  <w:style w:type="paragraph" w:styleId="CommentText">
    <w:name w:val="annotation text"/>
    <w:basedOn w:val="Normal"/>
    <w:link w:val="CommentTextChar"/>
    <w:uiPriority w:val="99"/>
    <w:semiHidden/>
    <w:unhideWhenUsed/>
    <w:rsid w:val="0042242C"/>
    <w:pPr>
      <w:spacing w:line="240" w:lineRule="auto"/>
    </w:pPr>
    <w:rPr>
      <w:sz w:val="20"/>
      <w:szCs w:val="20"/>
    </w:rPr>
  </w:style>
  <w:style w:type="character" w:customStyle="1" w:styleId="CommentTextChar">
    <w:name w:val="Comment Text Char"/>
    <w:basedOn w:val="DefaultParagraphFont"/>
    <w:link w:val="CommentText"/>
    <w:uiPriority w:val="99"/>
    <w:semiHidden/>
    <w:rsid w:val="0042242C"/>
    <w:rPr>
      <w:sz w:val="20"/>
      <w:szCs w:val="20"/>
    </w:rPr>
  </w:style>
  <w:style w:type="paragraph" w:styleId="ListParagraph">
    <w:name w:val="List Paragraph"/>
    <w:basedOn w:val="Normal"/>
    <w:uiPriority w:val="34"/>
    <w:qFormat/>
    <w:rsid w:val="0042242C"/>
    <w:pPr>
      <w:ind w:left="720"/>
      <w:contextualSpacing/>
    </w:pPr>
  </w:style>
  <w:style w:type="paragraph" w:styleId="BalloonText">
    <w:name w:val="Balloon Text"/>
    <w:basedOn w:val="Normal"/>
    <w:link w:val="BalloonTextChar"/>
    <w:uiPriority w:val="99"/>
    <w:semiHidden/>
    <w:unhideWhenUsed/>
    <w:rsid w:val="00422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2C"/>
    <w:rPr>
      <w:rFonts w:ascii="Segoe UI" w:hAnsi="Segoe UI" w:cs="Segoe UI"/>
      <w:sz w:val="18"/>
      <w:szCs w:val="18"/>
    </w:rPr>
  </w:style>
  <w:style w:type="paragraph" w:styleId="NormalWeb">
    <w:name w:val="Normal (Web)"/>
    <w:basedOn w:val="Normal"/>
    <w:uiPriority w:val="99"/>
    <w:unhideWhenUsed/>
    <w:rsid w:val="003308B5"/>
    <w:pPr>
      <w:spacing w:before="100" w:beforeAutospacing="1" w:after="100" w:afterAutospacing="1" w:line="240" w:lineRule="auto"/>
    </w:pPr>
    <w:rPr>
      <w:rFonts w:ascii="Times" w:hAnsi="Times" w:cs="Times New Roman"/>
      <w:sz w:val="20"/>
      <w:szCs w:val="20"/>
    </w:rPr>
  </w:style>
  <w:style w:type="character" w:styleId="Hyperlink">
    <w:name w:val="Hyperlink"/>
    <w:semiHidden/>
    <w:rsid w:val="007D7988"/>
    <w:rPr>
      <w:color w:val="0000FF"/>
      <w:u w:val="single"/>
    </w:rPr>
  </w:style>
  <w:style w:type="paragraph" w:styleId="BodyTextIndent">
    <w:name w:val="Body Text Indent"/>
    <w:basedOn w:val="Normal"/>
    <w:link w:val="BodyTextIndentChar"/>
    <w:rsid w:val="007D7988"/>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D798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63B33"/>
    <w:rPr>
      <w:color w:val="954F72" w:themeColor="followedHyperlink"/>
      <w:u w:val="single"/>
    </w:rPr>
  </w:style>
  <w:style w:type="character" w:customStyle="1" w:styleId="Heading1Char">
    <w:name w:val="Heading 1 Char"/>
    <w:basedOn w:val="DefaultParagraphFont"/>
    <w:link w:val="Heading1"/>
    <w:uiPriority w:val="9"/>
    <w:rsid w:val="000B53BF"/>
    <w:rPr>
      <w:rFonts w:ascii="Times" w:hAnsi="Times"/>
      <w:b/>
      <w:bCs/>
      <w:kern w:val="36"/>
      <w:sz w:val="48"/>
      <w:szCs w:val="48"/>
    </w:rPr>
  </w:style>
  <w:style w:type="character" w:customStyle="1" w:styleId="pdp-desktop-view">
    <w:name w:val="pdp-desktop-view"/>
    <w:basedOn w:val="DefaultParagraphFont"/>
    <w:rsid w:val="000B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6739">
      <w:bodyDiv w:val="1"/>
      <w:marLeft w:val="0"/>
      <w:marRight w:val="0"/>
      <w:marTop w:val="0"/>
      <w:marBottom w:val="0"/>
      <w:divBdr>
        <w:top w:val="none" w:sz="0" w:space="0" w:color="auto"/>
        <w:left w:val="none" w:sz="0" w:space="0" w:color="auto"/>
        <w:bottom w:val="none" w:sz="0" w:space="0" w:color="auto"/>
        <w:right w:val="none" w:sz="0" w:space="0" w:color="auto"/>
      </w:divBdr>
    </w:div>
    <w:div w:id="132218467">
      <w:bodyDiv w:val="1"/>
      <w:marLeft w:val="0"/>
      <w:marRight w:val="0"/>
      <w:marTop w:val="0"/>
      <w:marBottom w:val="0"/>
      <w:divBdr>
        <w:top w:val="none" w:sz="0" w:space="0" w:color="auto"/>
        <w:left w:val="none" w:sz="0" w:space="0" w:color="auto"/>
        <w:bottom w:val="none" w:sz="0" w:space="0" w:color="auto"/>
        <w:right w:val="none" w:sz="0" w:space="0" w:color="auto"/>
      </w:divBdr>
    </w:div>
    <w:div w:id="233442213">
      <w:bodyDiv w:val="1"/>
      <w:marLeft w:val="0"/>
      <w:marRight w:val="0"/>
      <w:marTop w:val="0"/>
      <w:marBottom w:val="0"/>
      <w:divBdr>
        <w:top w:val="none" w:sz="0" w:space="0" w:color="auto"/>
        <w:left w:val="none" w:sz="0" w:space="0" w:color="auto"/>
        <w:bottom w:val="none" w:sz="0" w:space="0" w:color="auto"/>
        <w:right w:val="none" w:sz="0" w:space="0" w:color="auto"/>
      </w:divBdr>
    </w:div>
    <w:div w:id="351685425">
      <w:bodyDiv w:val="1"/>
      <w:marLeft w:val="0"/>
      <w:marRight w:val="0"/>
      <w:marTop w:val="0"/>
      <w:marBottom w:val="0"/>
      <w:divBdr>
        <w:top w:val="none" w:sz="0" w:space="0" w:color="auto"/>
        <w:left w:val="none" w:sz="0" w:space="0" w:color="auto"/>
        <w:bottom w:val="none" w:sz="0" w:space="0" w:color="auto"/>
        <w:right w:val="none" w:sz="0" w:space="0" w:color="auto"/>
      </w:divBdr>
    </w:div>
    <w:div w:id="485824776">
      <w:bodyDiv w:val="1"/>
      <w:marLeft w:val="0"/>
      <w:marRight w:val="0"/>
      <w:marTop w:val="0"/>
      <w:marBottom w:val="0"/>
      <w:divBdr>
        <w:top w:val="none" w:sz="0" w:space="0" w:color="auto"/>
        <w:left w:val="none" w:sz="0" w:space="0" w:color="auto"/>
        <w:bottom w:val="none" w:sz="0" w:space="0" w:color="auto"/>
        <w:right w:val="none" w:sz="0" w:space="0" w:color="auto"/>
      </w:divBdr>
    </w:div>
    <w:div w:id="543954770">
      <w:bodyDiv w:val="1"/>
      <w:marLeft w:val="0"/>
      <w:marRight w:val="0"/>
      <w:marTop w:val="0"/>
      <w:marBottom w:val="0"/>
      <w:divBdr>
        <w:top w:val="none" w:sz="0" w:space="0" w:color="auto"/>
        <w:left w:val="none" w:sz="0" w:space="0" w:color="auto"/>
        <w:bottom w:val="none" w:sz="0" w:space="0" w:color="auto"/>
        <w:right w:val="none" w:sz="0" w:space="0" w:color="auto"/>
      </w:divBdr>
    </w:div>
    <w:div w:id="556162947">
      <w:bodyDiv w:val="1"/>
      <w:marLeft w:val="0"/>
      <w:marRight w:val="0"/>
      <w:marTop w:val="0"/>
      <w:marBottom w:val="0"/>
      <w:divBdr>
        <w:top w:val="none" w:sz="0" w:space="0" w:color="auto"/>
        <w:left w:val="none" w:sz="0" w:space="0" w:color="auto"/>
        <w:bottom w:val="none" w:sz="0" w:space="0" w:color="auto"/>
        <w:right w:val="none" w:sz="0" w:space="0" w:color="auto"/>
      </w:divBdr>
    </w:div>
    <w:div w:id="587344782">
      <w:bodyDiv w:val="1"/>
      <w:marLeft w:val="0"/>
      <w:marRight w:val="0"/>
      <w:marTop w:val="0"/>
      <w:marBottom w:val="0"/>
      <w:divBdr>
        <w:top w:val="none" w:sz="0" w:space="0" w:color="auto"/>
        <w:left w:val="none" w:sz="0" w:space="0" w:color="auto"/>
        <w:bottom w:val="none" w:sz="0" w:space="0" w:color="auto"/>
        <w:right w:val="none" w:sz="0" w:space="0" w:color="auto"/>
      </w:divBdr>
    </w:div>
    <w:div w:id="597761632">
      <w:bodyDiv w:val="1"/>
      <w:marLeft w:val="0"/>
      <w:marRight w:val="0"/>
      <w:marTop w:val="0"/>
      <w:marBottom w:val="0"/>
      <w:divBdr>
        <w:top w:val="none" w:sz="0" w:space="0" w:color="auto"/>
        <w:left w:val="none" w:sz="0" w:space="0" w:color="auto"/>
        <w:bottom w:val="none" w:sz="0" w:space="0" w:color="auto"/>
        <w:right w:val="none" w:sz="0" w:space="0" w:color="auto"/>
      </w:divBdr>
    </w:div>
    <w:div w:id="796678216">
      <w:bodyDiv w:val="1"/>
      <w:marLeft w:val="0"/>
      <w:marRight w:val="0"/>
      <w:marTop w:val="0"/>
      <w:marBottom w:val="0"/>
      <w:divBdr>
        <w:top w:val="none" w:sz="0" w:space="0" w:color="auto"/>
        <w:left w:val="none" w:sz="0" w:space="0" w:color="auto"/>
        <w:bottom w:val="none" w:sz="0" w:space="0" w:color="auto"/>
        <w:right w:val="none" w:sz="0" w:space="0" w:color="auto"/>
      </w:divBdr>
    </w:div>
    <w:div w:id="875658681">
      <w:bodyDiv w:val="1"/>
      <w:marLeft w:val="0"/>
      <w:marRight w:val="0"/>
      <w:marTop w:val="0"/>
      <w:marBottom w:val="0"/>
      <w:divBdr>
        <w:top w:val="none" w:sz="0" w:space="0" w:color="auto"/>
        <w:left w:val="none" w:sz="0" w:space="0" w:color="auto"/>
        <w:bottom w:val="none" w:sz="0" w:space="0" w:color="auto"/>
        <w:right w:val="none" w:sz="0" w:space="0" w:color="auto"/>
      </w:divBdr>
    </w:div>
    <w:div w:id="952441162">
      <w:bodyDiv w:val="1"/>
      <w:marLeft w:val="0"/>
      <w:marRight w:val="0"/>
      <w:marTop w:val="0"/>
      <w:marBottom w:val="0"/>
      <w:divBdr>
        <w:top w:val="none" w:sz="0" w:space="0" w:color="auto"/>
        <w:left w:val="none" w:sz="0" w:space="0" w:color="auto"/>
        <w:bottom w:val="none" w:sz="0" w:space="0" w:color="auto"/>
        <w:right w:val="none" w:sz="0" w:space="0" w:color="auto"/>
      </w:divBdr>
    </w:div>
    <w:div w:id="958801091">
      <w:bodyDiv w:val="1"/>
      <w:marLeft w:val="0"/>
      <w:marRight w:val="0"/>
      <w:marTop w:val="0"/>
      <w:marBottom w:val="0"/>
      <w:divBdr>
        <w:top w:val="none" w:sz="0" w:space="0" w:color="auto"/>
        <w:left w:val="none" w:sz="0" w:space="0" w:color="auto"/>
        <w:bottom w:val="none" w:sz="0" w:space="0" w:color="auto"/>
        <w:right w:val="none" w:sz="0" w:space="0" w:color="auto"/>
      </w:divBdr>
    </w:div>
    <w:div w:id="1116758362">
      <w:bodyDiv w:val="1"/>
      <w:marLeft w:val="0"/>
      <w:marRight w:val="0"/>
      <w:marTop w:val="0"/>
      <w:marBottom w:val="0"/>
      <w:divBdr>
        <w:top w:val="none" w:sz="0" w:space="0" w:color="auto"/>
        <w:left w:val="none" w:sz="0" w:space="0" w:color="auto"/>
        <w:bottom w:val="none" w:sz="0" w:space="0" w:color="auto"/>
        <w:right w:val="none" w:sz="0" w:space="0" w:color="auto"/>
      </w:divBdr>
    </w:div>
    <w:div w:id="1154762408">
      <w:bodyDiv w:val="1"/>
      <w:marLeft w:val="0"/>
      <w:marRight w:val="0"/>
      <w:marTop w:val="0"/>
      <w:marBottom w:val="0"/>
      <w:divBdr>
        <w:top w:val="none" w:sz="0" w:space="0" w:color="auto"/>
        <w:left w:val="none" w:sz="0" w:space="0" w:color="auto"/>
        <w:bottom w:val="none" w:sz="0" w:space="0" w:color="auto"/>
        <w:right w:val="none" w:sz="0" w:space="0" w:color="auto"/>
      </w:divBdr>
      <w:divsChild>
        <w:div w:id="1782144872">
          <w:marLeft w:val="0"/>
          <w:marRight w:val="0"/>
          <w:marTop w:val="0"/>
          <w:marBottom w:val="0"/>
          <w:divBdr>
            <w:top w:val="none" w:sz="0" w:space="0" w:color="auto"/>
            <w:left w:val="none" w:sz="0" w:space="0" w:color="auto"/>
            <w:bottom w:val="none" w:sz="0" w:space="0" w:color="auto"/>
            <w:right w:val="none" w:sz="0" w:space="0" w:color="auto"/>
          </w:divBdr>
          <w:divsChild>
            <w:div w:id="1255627174">
              <w:marLeft w:val="0"/>
              <w:marRight w:val="0"/>
              <w:marTop w:val="0"/>
              <w:marBottom w:val="0"/>
              <w:divBdr>
                <w:top w:val="none" w:sz="0" w:space="0" w:color="auto"/>
                <w:left w:val="none" w:sz="0" w:space="0" w:color="auto"/>
                <w:bottom w:val="none" w:sz="0" w:space="0" w:color="auto"/>
                <w:right w:val="none" w:sz="0" w:space="0" w:color="auto"/>
              </w:divBdr>
              <w:divsChild>
                <w:div w:id="6490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4447">
      <w:bodyDiv w:val="1"/>
      <w:marLeft w:val="0"/>
      <w:marRight w:val="0"/>
      <w:marTop w:val="0"/>
      <w:marBottom w:val="0"/>
      <w:divBdr>
        <w:top w:val="none" w:sz="0" w:space="0" w:color="auto"/>
        <w:left w:val="none" w:sz="0" w:space="0" w:color="auto"/>
        <w:bottom w:val="none" w:sz="0" w:space="0" w:color="auto"/>
        <w:right w:val="none" w:sz="0" w:space="0" w:color="auto"/>
      </w:divBdr>
    </w:div>
    <w:div w:id="1176268599">
      <w:bodyDiv w:val="1"/>
      <w:marLeft w:val="0"/>
      <w:marRight w:val="0"/>
      <w:marTop w:val="0"/>
      <w:marBottom w:val="0"/>
      <w:divBdr>
        <w:top w:val="none" w:sz="0" w:space="0" w:color="auto"/>
        <w:left w:val="none" w:sz="0" w:space="0" w:color="auto"/>
        <w:bottom w:val="none" w:sz="0" w:space="0" w:color="auto"/>
        <w:right w:val="none" w:sz="0" w:space="0" w:color="auto"/>
      </w:divBdr>
    </w:div>
    <w:div w:id="1246306859">
      <w:bodyDiv w:val="1"/>
      <w:marLeft w:val="0"/>
      <w:marRight w:val="0"/>
      <w:marTop w:val="0"/>
      <w:marBottom w:val="0"/>
      <w:divBdr>
        <w:top w:val="none" w:sz="0" w:space="0" w:color="auto"/>
        <w:left w:val="none" w:sz="0" w:space="0" w:color="auto"/>
        <w:bottom w:val="none" w:sz="0" w:space="0" w:color="auto"/>
        <w:right w:val="none" w:sz="0" w:space="0" w:color="auto"/>
      </w:divBdr>
    </w:div>
    <w:div w:id="1303265084">
      <w:bodyDiv w:val="1"/>
      <w:marLeft w:val="0"/>
      <w:marRight w:val="0"/>
      <w:marTop w:val="0"/>
      <w:marBottom w:val="0"/>
      <w:divBdr>
        <w:top w:val="none" w:sz="0" w:space="0" w:color="auto"/>
        <w:left w:val="none" w:sz="0" w:space="0" w:color="auto"/>
        <w:bottom w:val="none" w:sz="0" w:space="0" w:color="auto"/>
        <w:right w:val="none" w:sz="0" w:space="0" w:color="auto"/>
      </w:divBdr>
    </w:div>
    <w:div w:id="1380789100">
      <w:bodyDiv w:val="1"/>
      <w:marLeft w:val="0"/>
      <w:marRight w:val="0"/>
      <w:marTop w:val="0"/>
      <w:marBottom w:val="0"/>
      <w:divBdr>
        <w:top w:val="none" w:sz="0" w:space="0" w:color="auto"/>
        <w:left w:val="none" w:sz="0" w:space="0" w:color="auto"/>
        <w:bottom w:val="none" w:sz="0" w:space="0" w:color="auto"/>
        <w:right w:val="none" w:sz="0" w:space="0" w:color="auto"/>
      </w:divBdr>
    </w:div>
    <w:div w:id="1422526399">
      <w:bodyDiv w:val="1"/>
      <w:marLeft w:val="0"/>
      <w:marRight w:val="0"/>
      <w:marTop w:val="0"/>
      <w:marBottom w:val="0"/>
      <w:divBdr>
        <w:top w:val="none" w:sz="0" w:space="0" w:color="auto"/>
        <w:left w:val="none" w:sz="0" w:space="0" w:color="auto"/>
        <w:bottom w:val="none" w:sz="0" w:space="0" w:color="auto"/>
        <w:right w:val="none" w:sz="0" w:space="0" w:color="auto"/>
      </w:divBdr>
    </w:div>
    <w:div w:id="1473214316">
      <w:bodyDiv w:val="1"/>
      <w:marLeft w:val="0"/>
      <w:marRight w:val="0"/>
      <w:marTop w:val="0"/>
      <w:marBottom w:val="0"/>
      <w:divBdr>
        <w:top w:val="none" w:sz="0" w:space="0" w:color="auto"/>
        <w:left w:val="none" w:sz="0" w:space="0" w:color="auto"/>
        <w:bottom w:val="none" w:sz="0" w:space="0" w:color="auto"/>
        <w:right w:val="none" w:sz="0" w:space="0" w:color="auto"/>
      </w:divBdr>
    </w:div>
    <w:div w:id="1514489625">
      <w:bodyDiv w:val="1"/>
      <w:marLeft w:val="0"/>
      <w:marRight w:val="0"/>
      <w:marTop w:val="0"/>
      <w:marBottom w:val="0"/>
      <w:divBdr>
        <w:top w:val="none" w:sz="0" w:space="0" w:color="auto"/>
        <w:left w:val="none" w:sz="0" w:space="0" w:color="auto"/>
        <w:bottom w:val="none" w:sz="0" w:space="0" w:color="auto"/>
        <w:right w:val="none" w:sz="0" w:space="0" w:color="auto"/>
      </w:divBdr>
    </w:div>
    <w:div w:id="1587348526">
      <w:bodyDiv w:val="1"/>
      <w:marLeft w:val="0"/>
      <w:marRight w:val="0"/>
      <w:marTop w:val="0"/>
      <w:marBottom w:val="0"/>
      <w:divBdr>
        <w:top w:val="none" w:sz="0" w:space="0" w:color="auto"/>
        <w:left w:val="none" w:sz="0" w:space="0" w:color="auto"/>
        <w:bottom w:val="none" w:sz="0" w:space="0" w:color="auto"/>
        <w:right w:val="none" w:sz="0" w:space="0" w:color="auto"/>
      </w:divBdr>
      <w:divsChild>
        <w:div w:id="1813517220">
          <w:marLeft w:val="0"/>
          <w:marRight w:val="0"/>
          <w:marTop w:val="0"/>
          <w:marBottom w:val="0"/>
          <w:divBdr>
            <w:top w:val="none" w:sz="0" w:space="0" w:color="auto"/>
            <w:left w:val="none" w:sz="0" w:space="0" w:color="auto"/>
            <w:bottom w:val="none" w:sz="0" w:space="0" w:color="auto"/>
            <w:right w:val="none" w:sz="0" w:space="0" w:color="auto"/>
          </w:divBdr>
          <w:divsChild>
            <w:div w:id="1781952979">
              <w:marLeft w:val="0"/>
              <w:marRight w:val="75"/>
              <w:marTop w:val="0"/>
              <w:marBottom w:val="105"/>
              <w:divBdr>
                <w:top w:val="none" w:sz="0" w:space="0" w:color="auto"/>
                <w:left w:val="none" w:sz="0" w:space="0" w:color="auto"/>
                <w:bottom w:val="none" w:sz="0" w:space="0" w:color="auto"/>
                <w:right w:val="none" w:sz="0" w:space="0" w:color="auto"/>
              </w:divBdr>
            </w:div>
            <w:div w:id="1468469175">
              <w:marLeft w:val="0"/>
              <w:marRight w:val="0"/>
              <w:marTop w:val="0"/>
              <w:marBottom w:val="0"/>
              <w:divBdr>
                <w:top w:val="none" w:sz="0" w:space="0" w:color="auto"/>
                <w:left w:val="none" w:sz="0" w:space="0" w:color="auto"/>
                <w:bottom w:val="none" w:sz="0" w:space="0" w:color="auto"/>
                <w:right w:val="none" w:sz="0" w:space="0" w:color="auto"/>
              </w:divBdr>
            </w:div>
          </w:divsChild>
        </w:div>
        <w:div w:id="139351505">
          <w:marLeft w:val="0"/>
          <w:marRight w:val="0"/>
          <w:marTop w:val="0"/>
          <w:marBottom w:val="0"/>
          <w:divBdr>
            <w:top w:val="none" w:sz="0" w:space="0" w:color="auto"/>
            <w:left w:val="none" w:sz="0" w:space="0" w:color="auto"/>
            <w:bottom w:val="none" w:sz="0" w:space="0" w:color="auto"/>
            <w:right w:val="none" w:sz="0" w:space="0" w:color="auto"/>
          </w:divBdr>
        </w:div>
      </w:divsChild>
    </w:div>
    <w:div w:id="1710835331">
      <w:bodyDiv w:val="1"/>
      <w:marLeft w:val="0"/>
      <w:marRight w:val="0"/>
      <w:marTop w:val="0"/>
      <w:marBottom w:val="0"/>
      <w:divBdr>
        <w:top w:val="none" w:sz="0" w:space="0" w:color="auto"/>
        <w:left w:val="none" w:sz="0" w:space="0" w:color="auto"/>
        <w:bottom w:val="none" w:sz="0" w:space="0" w:color="auto"/>
        <w:right w:val="none" w:sz="0" w:space="0" w:color="auto"/>
      </w:divBdr>
    </w:div>
    <w:div w:id="1719428970">
      <w:bodyDiv w:val="1"/>
      <w:marLeft w:val="0"/>
      <w:marRight w:val="0"/>
      <w:marTop w:val="0"/>
      <w:marBottom w:val="0"/>
      <w:divBdr>
        <w:top w:val="none" w:sz="0" w:space="0" w:color="auto"/>
        <w:left w:val="none" w:sz="0" w:space="0" w:color="auto"/>
        <w:bottom w:val="none" w:sz="0" w:space="0" w:color="auto"/>
        <w:right w:val="none" w:sz="0" w:space="0" w:color="auto"/>
      </w:divBdr>
    </w:div>
    <w:div w:id="1884437483">
      <w:bodyDiv w:val="1"/>
      <w:marLeft w:val="0"/>
      <w:marRight w:val="0"/>
      <w:marTop w:val="0"/>
      <w:marBottom w:val="0"/>
      <w:divBdr>
        <w:top w:val="none" w:sz="0" w:space="0" w:color="auto"/>
        <w:left w:val="none" w:sz="0" w:space="0" w:color="auto"/>
        <w:bottom w:val="none" w:sz="0" w:space="0" w:color="auto"/>
        <w:right w:val="none" w:sz="0" w:space="0" w:color="auto"/>
      </w:divBdr>
    </w:div>
    <w:div w:id="20921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edu/nursing/nursing-skills-lab.aspx" TargetMode="External"/><Relationship Id="rId13" Type="http://schemas.openxmlformats.org/officeDocument/2006/relationships/hyperlink" Target="https://www.mdc.edu/procedures/Chapter4/4015.pdf" TargetMode="External"/><Relationship Id="rId18" Type="http://schemas.openxmlformats.org/officeDocument/2006/relationships/hyperlink" Target="https://www.mdc.edu/preventsexualviolence/know-your-rights.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raryguides.mdc.edu/rn" TargetMode="External"/><Relationship Id="rId12" Type="http://schemas.openxmlformats.org/officeDocument/2006/relationships/hyperlink" Target="https://www.mdc.edu/procedures/Chapter4/4010.pdf" TargetMode="External"/><Relationship Id="rId17" Type="http://schemas.openxmlformats.org/officeDocument/2006/relationships/hyperlink" Target="https://libraryguides.mdc.edu/c.php?g=636897&amp;p=4456609" TargetMode="External"/><Relationship Id="rId2" Type="http://schemas.openxmlformats.org/officeDocument/2006/relationships/styles" Target="styles.xml"/><Relationship Id="rId16" Type="http://schemas.openxmlformats.org/officeDocument/2006/relationships/hyperlink" Target="https://www.mdc.edu/procedures/Chapter4/403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dc.edu/nursing/docs/ASN-Student-Handbook.pdf" TargetMode="External"/><Relationship Id="rId11" Type="http://schemas.openxmlformats.org/officeDocument/2006/relationships/hyperlink" Target="https://www.mdc.edu/procedures/Chapter4/4030.pdf" TargetMode="External"/><Relationship Id="rId5" Type="http://schemas.openxmlformats.org/officeDocument/2006/relationships/hyperlink" Target="mailto:acaiaffa@mdc.edu" TargetMode="External"/><Relationship Id="rId15" Type="http://schemas.openxmlformats.org/officeDocument/2006/relationships/hyperlink" Target="https://www.mdc.edu/procedures/Chapter8/8301.pdf" TargetMode="External"/><Relationship Id="rId10" Type="http://schemas.openxmlformats.org/officeDocument/2006/relationships/hyperlink" Target="https://www.mdc.edu/procedures/Chapter4/4035.pdf" TargetMode="External"/><Relationship Id="rId19" Type="http://schemas.openxmlformats.org/officeDocument/2006/relationships/hyperlink" Target="https://www.mdc.edu/policy/Chapter1/01-I-20-Non-Substantive-Revised-8-17-16.pdf" TargetMode="External"/><Relationship Id="rId4" Type="http://schemas.openxmlformats.org/officeDocument/2006/relationships/webSettings" Target="webSettings.xml"/><Relationship Id="rId9" Type="http://schemas.openxmlformats.org/officeDocument/2006/relationships/hyperlink" Target="https://www.mdc.edu/medical/campus-information/facilities-simulation-hospital.aspx" TargetMode="External"/><Relationship Id="rId14" Type="http://schemas.openxmlformats.org/officeDocument/2006/relationships/hyperlink" Target="https://www.mdc.edu/procedures/Chapter4/40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27</Pages>
  <Words>7685</Words>
  <Characters>43808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Jhiselle Henry</dc:creator>
  <cp:keywords/>
  <dc:description/>
  <cp:lastModifiedBy>Tamara.Johnson004</cp:lastModifiedBy>
  <cp:revision>5</cp:revision>
  <cp:lastPrinted>2022-01-05T18:47:00Z</cp:lastPrinted>
  <dcterms:created xsi:type="dcterms:W3CDTF">2022-08-22T18:48:00Z</dcterms:created>
  <dcterms:modified xsi:type="dcterms:W3CDTF">2022-09-28T14:20:00Z</dcterms:modified>
</cp:coreProperties>
</file>